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45" w:rsidRPr="00CA2B45" w:rsidRDefault="00CA2B45" w:rsidP="00CA2B45">
      <w:pPr>
        <w:jc w:val="center"/>
        <w:rPr>
          <w:rFonts w:hint="eastAsia"/>
          <w:b/>
          <w:bCs/>
          <w:color w:val="1D1B11" w:themeColor="background2" w:themeShade="1A"/>
          <w:sz w:val="36"/>
          <w:szCs w:val="36"/>
        </w:rPr>
      </w:pPr>
      <w:r w:rsidRPr="00CA2B45">
        <w:rPr>
          <w:rFonts w:hint="eastAsia"/>
          <w:b/>
          <w:bCs/>
          <w:color w:val="1D1B11" w:themeColor="background2" w:themeShade="1A"/>
          <w:sz w:val="36"/>
          <w:szCs w:val="36"/>
        </w:rPr>
        <w:t>杭州贝尔塔兽医诊断实验室诚聘</w:t>
      </w:r>
    </w:p>
    <w:p w:rsidR="006F1A1D" w:rsidRDefault="006F1A1D" w:rsidP="00CA2B45">
      <w:pPr>
        <w:ind w:firstLineChars="151" w:firstLine="424"/>
        <w:rPr>
          <w:rFonts w:hint="eastAsia"/>
          <w:b/>
          <w:bCs/>
          <w:color w:val="1D1B11" w:themeColor="background2" w:themeShade="1A"/>
          <w:sz w:val="28"/>
          <w:szCs w:val="28"/>
        </w:rPr>
      </w:pPr>
    </w:p>
    <w:p w:rsidR="00CA2B45" w:rsidRPr="00CA2B45" w:rsidRDefault="00CA2B45" w:rsidP="00CA2B45">
      <w:pPr>
        <w:ind w:firstLineChars="151" w:firstLine="424"/>
        <w:rPr>
          <w:b/>
          <w:color w:val="1D1B11" w:themeColor="background2" w:themeShade="1A"/>
          <w:sz w:val="28"/>
          <w:szCs w:val="28"/>
        </w:rPr>
      </w:pP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杭州贝尔塔兽医诊断实验室（生物技术有限公司），成立于</w:t>
      </w:r>
      <w:r w:rsidRPr="00CA2B45">
        <w:rPr>
          <w:b/>
          <w:bCs/>
          <w:color w:val="1D1B11" w:themeColor="background2" w:themeShade="1A"/>
          <w:sz w:val="28"/>
          <w:szCs w:val="28"/>
        </w:rPr>
        <w:t>2011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年，由多名旅美兽医和免疫学者共同创立，实验室主要创始人为浙江省“千人计划”特聘专家。实验室专业从事兽医</w:t>
      </w:r>
      <w:r w:rsidR="0003038F">
        <w:rPr>
          <w:rFonts w:hint="eastAsia"/>
          <w:b/>
          <w:bCs/>
          <w:color w:val="1D1B11" w:themeColor="background2" w:themeShade="1A"/>
          <w:sz w:val="28"/>
          <w:szCs w:val="28"/>
        </w:rPr>
        <w:t>疾病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诊断和技术服务、新兽药开发及成果转化。</w:t>
      </w:r>
      <w:r w:rsidRPr="00CA2B45">
        <w:rPr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CA2B45" w:rsidRPr="00CA2B45" w:rsidRDefault="00CA2B45" w:rsidP="00CA2B45">
      <w:pPr>
        <w:ind w:firstLineChars="151" w:firstLine="424"/>
        <w:rPr>
          <w:b/>
          <w:color w:val="1D1B11" w:themeColor="background2" w:themeShade="1A"/>
          <w:sz w:val="28"/>
          <w:szCs w:val="28"/>
        </w:rPr>
      </w:pP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实验室位于杭州市下城区高新技术产业园内，总面积</w:t>
      </w:r>
      <w:r w:rsidRPr="00CA2B45">
        <w:rPr>
          <w:b/>
          <w:bCs/>
          <w:color w:val="1D1B11" w:themeColor="background2" w:themeShade="1A"/>
          <w:sz w:val="28"/>
          <w:szCs w:val="28"/>
        </w:rPr>
        <w:t>1000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平方米，包括</w:t>
      </w:r>
      <w:r w:rsidRPr="00CA2B45">
        <w:rPr>
          <w:b/>
          <w:bCs/>
          <w:color w:val="1D1B11" w:themeColor="background2" w:themeShade="1A"/>
          <w:sz w:val="28"/>
          <w:szCs w:val="28"/>
        </w:rPr>
        <w:t>120m2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万级洁净实验室、</w:t>
      </w:r>
      <w:r w:rsidRPr="00CA2B45">
        <w:rPr>
          <w:b/>
          <w:bCs/>
          <w:color w:val="1D1B11" w:themeColor="background2" w:themeShade="1A"/>
          <w:sz w:val="28"/>
          <w:szCs w:val="28"/>
        </w:rPr>
        <w:t>120m3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的标准冷库和</w:t>
      </w:r>
      <w:r w:rsidRPr="00CA2B45">
        <w:rPr>
          <w:b/>
          <w:bCs/>
          <w:color w:val="1D1B11" w:themeColor="background2" w:themeShade="1A"/>
          <w:sz w:val="28"/>
          <w:szCs w:val="28"/>
        </w:rPr>
        <w:t>500m2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的疾病检测实验室组等，固定资产总额超过</w:t>
      </w:r>
      <w:r w:rsidRPr="00CA2B45">
        <w:rPr>
          <w:b/>
          <w:bCs/>
          <w:color w:val="1D1B11" w:themeColor="background2" w:themeShade="1A"/>
          <w:sz w:val="28"/>
          <w:szCs w:val="28"/>
        </w:rPr>
        <w:t>500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万元，可满足分子生物学、微生物学的研究及动物疾病诊断工作。</w:t>
      </w:r>
      <w:r w:rsidRPr="00CA2B45">
        <w:rPr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CA2B45" w:rsidRPr="00CA2B45" w:rsidRDefault="00CA2B45" w:rsidP="00CA2B45">
      <w:pPr>
        <w:ind w:firstLineChars="151" w:firstLine="424"/>
        <w:rPr>
          <w:b/>
          <w:color w:val="1D1B11" w:themeColor="background2" w:themeShade="1A"/>
          <w:sz w:val="28"/>
          <w:szCs w:val="28"/>
        </w:rPr>
      </w:pP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杭州贝尔塔</w:t>
      </w:r>
      <w:r w:rsidR="0003038F">
        <w:rPr>
          <w:rFonts w:hint="eastAsia"/>
          <w:b/>
          <w:bCs/>
          <w:color w:val="1D1B11" w:themeColor="background2" w:themeShade="1A"/>
          <w:sz w:val="28"/>
          <w:szCs w:val="28"/>
        </w:rPr>
        <w:t>是国内最早开展猪场健康管理的专业兽医服务机构之一，目前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为全国过超过</w:t>
      </w:r>
      <w:r w:rsidRPr="00CA2B45">
        <w:rPr>
          <w:b/>
          <w:bCs/>
          <w:color w:val="1D1B11" w:themeColor="background2" w:themeShade="1A"/>
          <w:sz w:val="28"/>
          <w:szCs w:val="28"/>
        </w:rPr>
        <w:t>200</w:t>
      </w:r>
      <w:r w:rsidR="0003038F">
        <w:rPr>
          <w:rFonts w:hint="eastAsia"/>
          <w:b/>
          <w:bCs/>
          <w:color w:val="1D1B11" w:themeColor="background2" w:themeShade="1A"/>
          <w:sz w:val="28"/>
          <w:szCs w:val="28"/>
        </w:rPr>
        <w:t>家大型养猪企业提供疾病诊断、疾病控制和健康管理服务；</w:t>
      </w:r>
      <w:r w:rsidR="0003038F"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杭州贝尔塔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同时承担浙江省和杭州市多项科研项目。浙江日报、杭州新闻联播、浙江科技报、杭州日报等多家媒体，曾对杭州贝尔塔的创新工作进行了专题报导。</w:t>
      </w:r>
      <w:r w:rsidRPr="00CA2B45">
        <w:rPr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2A5ECC" w:rsidRDefault="00CA2B45" w:rsidP="00CA2B45">
      <w:pPr>
        <w:ind w:firstLineChars="151" w:firstLine="424"/>
        <w:rPr>
          <w:rFonts w:hint="eastAsia"/>
          <w:b/>
          <w:bCs/>
          <w:color w:val="1D1B11" w:themeColor="background2" w:themeShade="1A"/>
          <w:sz w:val="28"/>
          <w:szCs w:val="28"/>
        </w:rPr>
      </w:pPr>
      <w:r w:rsidRPr="00CA2B45">
        <w:rPr>
          <w:b/>
          <w:bCs/>
          <w:color w:val="1D1B11" w:themeColor="background2" w:themeShade="1A"/>
          <w:sz w:val="28"/>
          <w:szCs w:val="28"/>
        </w:rPr>
        <w:t>2013</w:t>
      </w:r>
      <w:r w:rsidRPr="00CA2B45">
        <w:rPr>
          <w:rFonts w:hint="eastAsia"/>
          <w:b/>
          <w:bCs/>
          <w:color w:val="1D1B11" w:themeColor="background2" w:themeShade="1A"/>
          <w:sz w:val="28"/>
          <w:szCs w:val="28"/>
        </w:rPr>
        <w:t>年杭州贝尔塔获得杭州市高新技术企业和浙江省科技型企业称号。</w:t>
      </w:r>
    </w:p>
    <w:p w:rsidR="00CA2B45" w:rsidRDefault="00CA2B45" w:rsidP="00CA2B45">
      <w:pPr>
        <w:rPr>
          <w:rFonts w:hint="eastAsia"/>
          <w:b/>
          <w:bCs/>
          <w:color w:val="1D1B11" w:themeColor="background2" w:themeShade="1A"/>
          <w:sz w:val="28"/>
          <w:szCs w:val="28"/>
        </w:rPr>
      </w:pPr>
    </w:p>
    <w:p w:rsidR="00CA2B45" w:rsidRDefault="00CA2B45" w:rsidP="00CA2B45">
      <w:pPr>
        <w:rPr>
          <w:rFonts w:hint="eastAsia"/>
          <w:b/>
          <w:bCs/>
          <w:color w:val="1D1B11" w:themeColor="background2" w:themeShade="1A"/>
          <w:sz w:val="28"/>
          <w:szCs w:val="28"/>
        </w:rPr>
      </w:pP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1137"/>
        <w:gridCol w:w="850"/>
        <w:gridCol w:w="1418"/>
        <w:gridCol w:w="850"/>
        <w:gridCol w:w="2126"/>
        <w:gridCol w:w="2835"/>
      </w:tblGrid>
      <w:tr w:rsidR="00CA2B45" w:rsidRPr="00CA2B45" w:rsidTr="00CA2B45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学历要求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福利待遇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CA2B45" w:rsidRPr="00CA2B45" w:rsidTr="00CA2B45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研发经理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b/>
                <w:bCs/>
                <w:sz w:val="21"/>
                <w:szCs w:val="21"/>
              </w:rPr>
              <w:t>3</w:t>
            </w:r>
            <w:r w:rsidRPr="00CA2B45">
              <w:rPr>
                <w:b/>
                <w:bCs/>
                <w:sz w:val="21"/>
                <w:szCs w:val="21"/>
              </w:rPr>
              <w:t>人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硕士及以上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b/>
                <w:bCs/>
                <w:sz w:val="21"/>
                <w:szCs w:val="21"/>
              </w:rPr>
              <w:t>不限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B45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社保</w:t>
            </w:r>
            <w:r w:rsidRPr="00CA2B45">
              <w:rPr>
                <w:rFonts w:hint="eastAsia"/>
                <w:b/>
                <w:bCs/>
                <w:sz w:val="21"/>
                <w:szCs w:val="21"/>
              </w:rPr>
              <w:t>+</w:t>
            </w:r>
            <w:r w:rsidRPr="00CA2B45">
              <w:rPr>
                <w:rFonts w:hint="eastAsia"/>
                <w:b/>
                <w:bCs/>
                <w:sz w:val="21"/>
                <w:szCs w:val="21"/>
              </w:rPr>
              <w:t>其他福利</w:t>
            </w:r>
          </w:p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基本工资</w:t>
            </w:r>
            <w:r w:rsidRPr="00CA2B45">
              <w:rPr>
                <w:b/>
                <w:bCs/>
                <w:sz w:val="21"/>
                <w:szCs w:val="21"/>
              </w:rPr>
              <w:t>+</w:t>
            </w:r>
            <w:r w:rsidRPr="00CA2B45">
              <w:rPr>
                <w:rFonts w:hint="eastAsia"/>
                <w:b/>
                <w:bCs/>
                <w:sz w:val="21"/>
                <w:szCs w:val="21"/>
              </w:rPr>
              <w:t>年终奖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b/>
                <w:bCs/>
                <w:sz w:val="21"/>
                <w:szCs w:val="21"/>
              </w:rPr>
              <w:t>应届毕业，畜牧兽医学、生物学相关专业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A2B45" w:rsidRPr="00CA2B45" w:rsidTr="00CA2B45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技术专员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b/>
                <w:bCs/>
                <w:sz w:val="21"/>
                <w:szCs w:val="21"/>
              </w:rPr>
              <w:t>5</w:t>
            </w:r>
            <w:r w:rsidRPr="00CA2B45">
              <w:rPr>
                <w:b/>
                <w:bCs/>
                <w:sz w:val="21"/>
                <w:szCs w:val="21"/>
              </w:rPr>
              <w:t>人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b/>
                <w:bCs/>
                <w:sz w:val="21"/>
                <w:szCs w:val="21"/>
              </w:rPr>
              <w:t>大专及以上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b/>
                <w:bCs/>
                <w:sz w:val="21"/>
                <w:szCs w:val="21"/>
              </w:rPr>
              <w:t>不限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B45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社保</w:t>
            </w:r>
            <w:r w:rsidRPr="00CA2B45">
              <w:rPr>
                <w:rFonts w:hint="eastAsia"/>
                <w:b/>
                <w:bCs/>
                <w:sz w:val="21"/>
                <w:szCs w:val="21"/>
              </w:rPr>
              <w:t>+</w:t>
            </w:r>
            <w:r w:rsidRPr="00CA2B45">
              <w:rPr>
                <w:rFonts w:hint="eastAsia"/>
                <w:b/>
                <w:bCs/>
                <w:sz w:val="21"/>
                <w:szCs w:val="21"/>
              </w:rPr>
              <w:t>其他福利</w:t>
            </w:r>
          </w:p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rFonts w:hint="eastAsia"/>
                <w:b/>
                <w:bCs/>
                <w:sz w:val="21"/>
                <w:szCs w:val="21"/>
              </w:rPr>
              <w:t>基本工资</w:t>
            </w:r>
            <w:r w:rsidRPr="00CA2B45">
              <w:rPr>
                <w:b/>
                <w:bCs/>
                <w:sz w:val="21"/>
                <w:szCs w:val="21"/>
              </w:rPr>
              <w:t>+</w:t>
            </w:r>
            <w:r w:rsidRPr="00CA2B45">
              <w:rPr>
                <w:rFonts w:hint="eastAsia"/>
                <w:b/>
                <w:bCs/>
                <w:sz w:val="21"/>
                <w:szCs w:val="21"/>
              </w:rPr>
              <w:t>年终奖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A2B45" w:rsidRDefault="00CA2B45" w:rsidP="00CA2B45">
            <w:pPr>
              <w:spacing w:after="0"/>
              <w:rPr>
                <w:b/>
                <w:bCs/>
                <w:sz w:val="21"/>
                <w:szCs w:val="21"/>
              </w:rPr>
            </w:pPr>
            <w:r w:rsidRPr="00CA2B45">
              <w:rPr>
                <w:b/>
                <w:bCs/>
                <w:sz w:val="21"/>
                <w:szCs w:val="21"/>
              </w:rPr>
              <w:t>应届毕业，畜牧兽医学、生物学相关专业</w:t>
            </w:r>
            <w:r w:rsidRPr="00CA2B45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CA2B45" w:rsidRDefault="00CA2B45" w:rsidP="00CA2B45">
      <w:pPr>
        <w:rPr>
          <w:rFonts w:hint="eastAsia"/>
          <w:b/>
          <w:bCs/>
          <w:sz w:val="24"/>
          <w:szCs w:val="24"/>
        </w:rPr>
      </w:pPr>
    </w:p>
    <w:p w:rsidR="00CA2B45" w:rsidRPr="00CA2B45" w:rsidRDefault="00CA2B45" w:rsidP="00CA2B45">
      <w:pPr>
        <w:rPr>
          <w:sz w:val="24"/>
          <w:szCs w:val="24"/>
        </w:rPr>
      </w:pPr>
      <w:r w:rsidRPr="00CA2B45">
        <w:rPr>
          <w:rFonts w:hint="eastAsia"/>
          <w:b/>
          <w:bCs/>
          <w:sz w:val="24"/>
          <w:szCs w:val="24"/>
        </w:rPr>
        <w:t>有意者，请将简历和联系方式发送至</w:t>
      </w:r>
      <w:r>
        <w:rPr>
          <w:rFonts w:hint="eastAsia"/>
          <w:b/>
          <w:bCs/>
          <w:sz w:val="24"/>
          <w:szCs w:val="24"/>
        </w:rPr>
        <w:t xml:space="preserve">  </w:t>
      </w:r>
      <w:r w:rsidRPr="00CA2B45">
        <w:rPr>
          <w:b/>
          <w:bCs/>
          <w:sz w:val="24"/>
          <w:szCs w:val="24"/>
        </w:rPr>
        <w:t>lilong@forhog.</w:t>
      </w:r>
      <w:r w:rsidRPr="00CA2B45">
        <w:rPr>
          <w:rFonts w:hint="eastAsia"/>
          <w:b/>
          <w:bCs/>
          <w:sz w:val="24"/>
          <w:szCs w:val="24"/>
        </w:rPr>
        <w:t>c</w:t>
      </w:r>
      <w:r w:rsidRPr="00CA2B45">
        <w:rPr>
          <w:b/>
          <w:bCs/>
          <w:sz w:val="24"/>
          <w:szCs w:val="24"/>
        </w:rPr>
        <w:t>om</w:t>
      </w:r>
      <w:r>
        <w:rPr>
          <w:rFonts w:hint="eastAsia"/>
          <w:b/>
          <w:bCs/>
          <w:sz w:val="24"/>
          <w:szCs w:val="24"/>
        </w:rPr>
        <w:t>。</w:t>
      </w:r>
      <w:r w:rsidRPr="00CA2B45">
        <w:rPr>
          <w:b/>
          <w:bCs/>
          <w:sz w:val="24"/>
          <w:szCs w:val="24"/>
        </w:rPr>
        <w:t xml:space="preserve"> </w:t>
      </w:r>
    </w:p>
    <w:p w:rsidR="006F1A1D" w:rsidRDefault="006F1A1D" w:rsidP="00CA2B45">
      <w:pPr>
        <w:spacing w:after="0"/>
        <w:rPr>
          <w:rFonts w:ascii="Verdana" w:eastAsia="宋体" w:hAnsi="Verdana" w:cs="宋体" w:hint="eastAsia"/>
          <w:b/>
          <w:noProof/>
          <w:color w:val="000000"/>
          <w:sz w:val="21"/>
          <w:szCs w:val="21"/>
        </w:rPr>
      </w:pPr>
      <w:r>
        <w:rPr>
          <w:rFonts w:hint="eastAsia"/>
          <w:b/>
          <w:bCs/>
          <w:noProof/>
          <w:color w:val="1D1B11" w:themeColor="background2" w:themeShade="1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margin-left:252.2pt;margin-top:11.05pt;width:207.95pt;height:9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fillcolor="white [3212]" stroked="f">
            <v:textbox style="mso-next-textbox:#文本框 2">
              <w:txbxContent>
                <w:p w:rsidR="006F1A1D" w:rsidRDefault="006F1A1D" w:rsidP="006F1A1D">
                  <w:r w:rsidRPr="000E7F66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40879" cy="1143000"/>
                        <wp:effectExtent l="19050" t="0" r="7021" b="0"/>
                        <wp:docPr id="13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64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3596" cy="1149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2B45" w:rsidRDefault="00CA2B45" w:rsidP="00CA2B45">
      <w:pPr>
        <w:spacing w:after="0"/>
        <w:rPr>
          <w:rFonts w:ascii="Verdana" w:eastAsia="宋体" w:hAnsi="Verdana" w:cs="宋体" w:hint="eastAsia"/>
          <w:b/>
          <w:noProof/>
          <w:color w:val="000000"/>
          <w:sz w:val="21"/>
          <w:szCs w:val="21"/>
        </w:rPr>
      </w:pPr>
    </w:p>
    <w:p w:rsidR="00CA2B45" w:rsidRPr="006F1A1D" w:rsidRDefault="00CA2B45" w:rsidP="00CA2B45">
      <w:pPr>
        <w:spacing w:after="0"/>
        <w:rPr>
          <w:rFonts w:ascii="Verdana" w:eastAsia="宋体" w:hAnsi="Verdana" w:cs="宋体"/>
          <w:b/>
          <w:noProof/>
          <w:color w:val="000000"/>
          <w:sz w:val="24"/>
          <w:szCs w:val="24"/>
        </w:rPr>
      </w:pPr>
      <w:r w:rsidRPr="006F1A1D">
        <w:rPr>
          <w:rFonts w:ascii="Verdana" w:eastAsia="宋体" w:hAnsi="Verdana" w:cs="宋体" w:hint="eastAsia"/>
          <w:b/>
          <w:noProof/>
          <w:color w:val="000000"/>
          <w:sz w:val="24"/>
          <w:szCs w:val="24"/>
        </w:rPr>
        <w:t>杭州贝尔塔兽医诊断实验室</w:t>
      </w:r>
    </w:p>
    <w:p w:rsidR="00CA2B45" w:rsidRPr="006F1A1D" w:rsidRDefault="00CA2B45" w:rsidP="0003038F">
      <w:pPr>
        <w:tabs>
          <w:tab w:val="left" w:pos="5610"/>
        </w:tabs>
        <w:spacing w:after="0"/>
        <w:rPr>
          <w:rFonts w:ascii="Times New Roman" w:eastAsia="宋体" w:hAnsi="Times New Roman" w:cs="Times New Roman"/>
          <w:noProof/>
          <w:color w:val="000000"/>
          <w:sz w:val="24"/>
          <w:szCs w:val="24"/>
        </w:rPr>
      </w:pP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 xml:space="preserve">Hangzhou Beta Veterinary Diagnostic </w:t>
      </w:r>
      <w:r w:rsidRPr="006F1A1D">
        <w:rPr>
          <w:rFonts w:ascii="Times New Roman" w:hAnsi="Times New Roman" w:cs="Times New Roman"/>
          <w:noProof/>
          <w:color w:val="000000"/>
          <w:sz w:val="24"/>
          <w:szCs w:val="24"/>
        </w:rPr>
        <w:t>Laboratory</w:t>
      </w:r>
      <w:r w:rsidR="0003038F" w:rsidRPr="006F1A1D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</w:p>
    <w:p w:rsidR="00CA2B45" w:rsidRPr="006F1A1D" w:rsidRDefault="00CA2B45" w:rsidP="00CA2B45">
      <w:pPr>
        <w:spacing w:after="0"/>
        <w:rPr>
          <w:rFonts w:ascii="Times New Roman" w:eastAsia="宋体" w:hAnsi="Times New Roman" w:cs="Times New Roman"/>
          <w:noProof/>
          <w:color w:val="000000"/>
          <w:sz w:val="24"/>
          <w:szCs w:val="24"/>
        </w:rPr>
      </w:pPr>
      <w:r w:rsidRPr="006F1A1D">
        <w:rPr>
          <w:rFonts w:ascii="Times New Roman" w:eastAsia="宋体" w:hAnsi="Times New Roman" w:cs="Times New Roman" w:hint="eastAsia"/>
          <w:noProof/>
          <w:color w:val="000000"/>
          <w:sz w:val="24"/>
          <w:szCs w:val="24"/>
        </w:rPr>
        <w:t>杭州市下城区费家塘路</w:t>
      </w: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>588</w:t>
      </w:r>
      <w:r w:rsidRPr="006F1A1D">
        <w:rPr>
          <w:rFonts w:ascii="Times New Roman" w:eastAsia="宋体" w:hAnsi="Times New Roman" w:cs="Times New Roman" w:hint="eastAsia"/>
          <w:noProof/>
          <w:color w:val="000000"/>
          <w:sz w:val="24"/>
          <w:szCs w:val="24"/>
        </w:rPr>
        <w:t>号</w:t>
      </w: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>2</w:t>
      </w:r>
      <w:r w:rsidRPr="006F1A1D">
        <w:rPr>
          <w:rFonts w:ascii="Times New Roman" w:eastAsia="宋体" w:hAnsi="Times New Roman" w:cs="Times New Roman" w:hint="eastAsia"/>
          <w:noProof/>
          <w:color w:val="000000"/>
          <w:sz w:val="24"/>
          <w:szCs w:val="24"/>
        </w:rPr>
        <w:t>号楼</w:t>
      </w: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>1</w:t>
      </w:r>
      <w:r w:rsidRPr="006F1A1D">
        <w:rPr>
          <w:rFonts w:ascii="Times New Roman" w:eastAsia="宋体" w:hAnsi="Times New Roman" w:cs="Times New Roman" w:hint="eastAsia"/>
          <w:noProof/>
          <w:color w:val="000000"/>
          <w:sz w:val="24"/>
          <w:szCs w:val="24"/>
        </w:rPr>
        <w:t>楼东</w:t>
      </w:r>
    </w:p>
    <w:p w:rsidR="00CA2B45" w:rsidRPr="006F1A1D" w:rsidRDefault="00CA2B45" w:rsidP="00CA2B45">
      <w:pPr>
        <w:spacing w:after="0"/>
        <w:rPr>
          <w:rFonts w:ascii="Times New Roman" w:eastAsia="宋体" w:hAnsi="Times New Roman" w:cs="Times New Roman"/>
          <w:noProof/>
          <w:color w:val="000000"/>
          <w:sz w:val="24"/>
          <w:szCs w:val="24"/>
        </w:rPr>
      </w:pP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 xml:space="preserve">East </w:t>
      </w:r>
      <w:r w:rsidR="006F1A1D"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>1st Fl</w:t>
      </w: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>r, Bldg 2</w:t>
      </w:r>
      <w:r w:rsidR="006F1A1D"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 xml:space="preserve">, 588 Feijiatang Rd, </w:t>
      </w: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 xml:space="preserve"> Hangzhou </w:t>
      </w:r>
    </w:p>
    <w:p w:rsidR="00CA2B45" w:rsidRPr="006F1A1D" w:rsidRDefault="00CA2B45" w:rsidP="00CA2B45">
      <w:pPr>
        <w:spacing w:after="0"/>
        <w:rPr>
          <w:rFonts w:ascii="Times New Roman" w:eastAsia="宋体" w:hAnsi="Times New Roman" w:cs="Times New Roman"/>
          <w:noProof/>
          <w:color w:val="000000"/>
          <w:sz w:val="24"/>
          <w:szCs w:val="24"/>
        </w:rPr>
      </w:pP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>TEL: 86-571-5697223</w:t>
      </w:r>
      <w:r w:rsidRPr="006F1A1D">
        <w:rPr>
          <w:rFonts w:ascii="Times New Roman" w:eastAsia="宋体" w:hAnsi="Times New Roman" w:cs="Times New Roman" w:hint="eastAsia"/>
          <w:noProof/>
          <w:color w:val="000000"/>
          <w:sz w:val="24"/>
          <w:szCs w:val="24"/>
        </w:rPr>
        <w:t>7</w:t>
      </w:r>
      <w:r w:rsidRPr="006F1A1D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 xml:space="preserve">  FAX: 86-571-56972230</w:t>
      </w:r>
    </w:p>
    <w:p w:rsidR="00CA2B45" w:rsidRPr="006F1A1D" w:rsidRDefault="00CA2B45" w:rsidP="00CA2B45">
      <w:pPr>
        <w:rPr>
          <w:sz w:val="24"/>
          <w:szCs w:val="24"/>
        </w:rPr>
      </w:pPr>
    </w:p>
    <w:sectPr w:rsidR="00CA2B45" w:rsidRPr="006F1A1D" w:rsidSect="0087276C">
      <w:headerReference w:type="default" r:id="rId9"/>
      <w:pgSz w:w="11907" w:h="16840" w:code="9"/>
      <w:pgMar w:top="1933" w:right="1417" w:bottom="1134" w:left="1417" w:header="426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CC" w:rsidRDefault="00466CCC" w:rsidP="00F10AAE">
      <w:pPr>
        <w:spacing w:after="0"/>
      </w:pPr>
      <w:r>
        <w:separator/>
      </w:r>
    </w:p>
  </w:endnote>
  <w:endnote w:type="continuationSeparator" w:id="0">
    <w:p w:rsidR="00466CCC" w:rsidRDefault="00466CCC" w:rsidP="00F10A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CC" w:rsidRDefault="00466CCC" w:rsidP="00F10AAE">
      <w:pPr>
        <w:spacing w:after="0"/>
      </w:pPr>
      <w:r>
        <w:separator/>
      </w:r>
    </w:p>
  </w:footnote>
  <w:footnote w:type="continuationSeparator" w:id="0">
    <w:p w:rsidR="00466CCC" w:rsidRDefault="00466CCC" w:rsidP="00F10A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21" w:rsidRDefault="00354F49" w:rsidP="00FA7240">
    <w:pPr>
      <w:pStyle w:val="a3"/>
      <w:ind w:left="-993"/>
    </w:pPr>
    <w:r w:rsidRPr="00354F49">
      <w:rPr>
        <w:rFonts w:ascii="Gungsuh" w:eastAsia="Gungsuh" w:hAnsi="Gungsuh"/>
        <w:noProof/>
        <w:color w:val="FF0000"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2" type="#_x0000_t202" style="position:absolute;left:0;text-align:left;margin-left:-5.8pt;margin-top:1.2pt;width:150.95pt;height:65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stroked="f">
          <v:textbox style="mso-next-textbox:#文本框 2">
            <w:txbxContent>
              <w:p w:rsidR="00FB6121" w:rsidRDefault="00FB6121">
                <w:r w:rsidRPr="000E7F66"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419225" cy="723900"/>
                      <wp:effectExtent l="19050" t="0" r="9525" b="0"/>
                      <wp:docPr id="5" name="图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 t="1645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6034" cy="7273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1A1D">
      <w:rPr>
        <w:rFonts w:hint="eastAsia"/>
      </w:rPr>
      <w:t xml:space="preserve"> </w:t>
    </w:r>
    <w:r w:rsidR="00FB6121">
      <w:rPr>
        <w:rFonts w:hint="eastAsia"/>
      </w:rPr>
      <w:t xml:space="preserve">           </w:t>
    </w:r>
  </w:p>
  <w:p w:rsidR="00FB6121" w:rsidRDefault="00354F49" w:rsidP="00FA7240">
    <w:pPr>
      <w:pStyle w:val="a3"/>
      <w:ind w:left="-993"/>
    </w:pPr>
    <w:r>
      <w:rPr>
        <w:noProof/>
      </w:rPr>
      <w:pict>
        <v:shape id="_x0000_s2049" type="#_x0000_t202" style="position:absolute;left:0;text-align:left;margin-left:142pt;margin-top:5.95pt;width:354.9pt;height:48.75pt;z-index:251665408;mso-width-relative:margin;mso-height-relative:margin" stroked="f">
          <v:textbox style="mso-next-textbox:#_x0000_s2049">
            <w:txbxContent>
              <w:p w:rsidR="00FB6121" w:rsidRPr="007D394B" w:rsidRDefault="00FB6121" w:rsidP="007D394B">
                <w:pPr>
                  <w:pStyle w:val="a3"/>
                  <w:spacing w:line="260" w:lineRule="exact"/>
                  <w:rPr>
                    <w:rFonts w:ascii="Arial Unicode MS" w:eastAsia="楷体" w:hAnsi="Arial Unicode MS"/>
                    <w:b/>
                    <w:color w:val="000000" w:themeColor="text1"/>
                    <w:sz w:val="24"/>
                    <w:szCs w:val="24"/>
                  </w:rPr>
                </w:pP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杭州贝尔塔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兽医诊断实验室</w:t>
                </w:r>
              </w:p>
              <w:p w:rsidR="00FB6121" w:rsidRPr="007D394B" w:rsidRDefault="00FB6121" w:rsidP="007D394B">
                <w:pPr>
                  <w:pStyle w:val="a3"/>
                  <w:spacing w:line="260" w:lineRule="exact"/>
                  <w:rPr>
                    <w:rFonts w:ascii="Arial Unicode MS" w:eastAsia="楷体" w:hAnsi="Arial Unicode MS"/>
                    <w:b/>
                    <w:color w:val="000000" w:themeColor="text1"/>
                    <w:sz w:val="24"/>
                    <w:szCs w:val="24"/>
                  </w:rPr>
                </w:pP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地址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 xml:space="preserve">: 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杭州市费家塘路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588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号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2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号楼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1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楼东</w:t>
                </w:r>
              </w:p>
              <w:p w:rsidR="00FB6121" w:rsidRPr="007D394B" w:rsidRDefault="00FB6121" w:rsidP="007D394B">
                <w:pPr>
                  <w:pStyle w:val="a3"/>
                  <w:spacing w:line="260" w:lineRule="exact"/>
                  <w:rPr>
                    <w:rFonts w:ascii="Arial Unicode MS" w:eastAsia="楷体" w:hAnsi="Arial Unicode MS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邮编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 xml:space="preserve">: </w:t>
                </w:r>
                <w:r w:rsidR="004D2185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31000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4</w:t>
                </w:r>
                <w:r w:rsidR="004D2185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 xml:space="preserve"> 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电话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:  0571-56972237</w:t>
                </w:r>
                <w:r w:rsidR="004D2185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="006F1A1D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 xml:space="preserve"> 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传真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 xml:space="preserve">: </w:t>
                </w:r>
                <w:r w:rsidRPr="007D394B"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0571-</w:t>
                </w:r>
                <w:r>
                  <w:rPr>
                    <w:rFonts w:ascii="Arial Unicode MS" w:eastAsia="楷体" w:hAnsi="Arial Unicode MS" w:hint="eastAsia"/>
                    <w:b/>
                    <w:color w:val="000000" w:themeColor="text1"/>
                    <w:sz w:val="24"/>
                    <w:szCs w:val="24"/>
                  </w:rPr>
                  <w:t>56972230</w:t>
                </w:r>
              </w:p>
            </w:txbxContent>
          </v:textbox>
        </v:shape>
      </w:pict>
    </w:r>
  </w:p>
  <w:p w:rsidR="00FB6121" w:rsidRPr="00D8420C" w:rsidRDefault="00354F49" w:rsidP="00D8420C">
    <w:pPr>
      <w:pStyle w:val="a3"/>
      <w:ind w:left="-993"/>
    </w:pPr>
    <w:r w:rsidRPr="00354F49"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0.1pt;margin-top:42.45pt;width:595.3pt;height:0;flip:y;z-index:251667456" o:connectortype="straight" strokecolor="black [3213]" strokeweight="2.25pt"/>
      </w:pict>
    </w:r>
    <w:r w:rsidR="00FB6121">
      <w:rPr>
        <w:rFonts w:hint="eastAsia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01C"/>
    <w:multiLevelType w:val="hybridMultilevel"/>
    <w:tmpl w:val="7FE01E4E"/>
    <w:lvl w:ilvl="0" w:tplc="3D5E96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226C8"/>
    <w:multiLevelType w:val="hybridMultilevel"/>
    <w:tmpl w:val="F21478DC"/>
    <w:lvl w:ilvl="0" w:tplc="EF46F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393518"/>
    <w:multiLevelType w:val="hybridMultilevel"/>
    <w:tmpl w:val="E97CE7EC"/>
    <w:lvl w:ilvl="0" w:tplc="D60AE3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0F37B1"/>
    <w:multiLevelType w:val="hybridMultilevel"/>
    <w:tmpl w:val="031C9F9C"/>
    <w:lvl w:ilvl="0" w:tplc="B79449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0F14E1"/>
    <w:multiLevelType w:val="hybridMultilevel"/>
    <w:tmpl w:val="F85C8736"/>
    <w:lvl w:ilvl="0" w:tplc="B5BA22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4960FB"/>
    <w:multiLevelType w:val="multilevel"/>
    <w:tmpl w:val="775C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82385"/>
    <w:multiLevelType w:val="hybridMultilevel"/>
    <w:tmpl w:val="AE520FC8"/>
    <w:lvl w:ilvl="0" w:tplc="D4C05A4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>
      <o:colormenu v:ext="edit" fillcolor="none [3212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0AAE"/>
    <w:rsid w:val="00003F60"/>
    <w:rsid w:val="00011427"/>
    <w:rsid w:val="000114DF"/>
    <w:rsid w:val="000134E3"/>
    <w:rsid w:val="00016437"/>
    <w:rsid w:val="0003038F"/>
    <w:rsid w:val="00030B97"/>
    <w:rsid w:val="00036468"/>
    <w:rsid w:val="000464B7"/>
    <w:rsid w:val="000610EB"/>
    <w:rsid w:val="00065076"/>
    <w:rsid w:val="000676FC"/>
    <w:rsid w:val="0007312D"/>
    <w:rsid w:val="000837DE"/>
    <w:rsid w:val="0008782F"/>
    <w:rsid w:val="00094CF7"/>
    <w:rsid w:val="000B06E3"/>
    <w:rsid w:val="000C1978"/>
    <w:rsid w:val="000C46D8"/>
    <w:rsid w:val="000D0A97"/>
    <w:rsid w:val="000D0F87"/>
    <w:rsid w:val="000D4213"/>
    <w:rsid w:val="000E0297"/>
    <w:rsid w:val="000E4374"/>
    <w:rsid w:val="000E7F66"/>
    <w:rsid w:val="000F0359"/>
    <w:rsid w:val="000F5DDB"/>
    <w:rsid w:val="000F79E3"/>
    <w:rsid w:val="0011034E"/>
    <w:rsid w:val="00113605"/>
    <w:rsid w:val="0011509A"/>
    <w:rsid w:val="00120787"/>
    <w:rsid w:val="001339E3"/>
    <w:rsid w:val="00134870"/>
    <w:rsid w:val="00134C91"/>
    <w:rsid w:val="0014367E"/>
    <w:rsid w:val="0016093D"/>
    <w:rsid w:val="001620EC"/>
    <w:rsid w:val="001767E8"/>
    <w:rsid w:val="00190F53"/>
    <w:rsid w:val="001A047F"/>
    <w:rsid w:val="001A35E9"/>
    <w:rsid w:val="001B1E8A"/>
    <w:rsid w:val="001B62DF"/>
    <w:rsid w:val="001D360D"/>
    <w:rsid w:val="001D4B8A"/>
    <w:rsid w:val="001F38D7"/>
    <w:rsid w:val="00202D18"/>
    <w:rsid w:val="002209CA"/>
    <w:rsid w:val="00224639"/>
    <w:rsid w:val="002266C5"/>
    <w:rsid w:val="0024566D"/>
    <w:rsid w:val="00252977"/>
    <w:rsid w:val="00270C98"/>
    <w:rsid w:val="0028066B"/>
    <w:rsid w:val="00282BB7"/>
    <w:rsid w:val="00283713"/>
    <w:rsid w:val="0028794A"/>
    <w:rsid w:val="002950D4"/>
    <w:rsid w:val="00296F74"/>
    <w:rsid w:val="002A3ACB"/>
    <w:rsid w:val="002A5ECC"/>
    <w:rsid w:val="002B47AF"/>
    <w:rsid w:val="002D2593"/>
    <w:rsid w:val="002E4E36"/>
    <w:rsid w:val="002F082C"/>
    <w:rsid w:val="002F4537"/>
    <w:rsid w:val="002F4DC8"/>
    <w:rsid w:val="00301C80"/>
    <w:rsid w:val="00311F4F"/>
    <w:rsid w:val="003133C8"/>
    <w:rsid w:val="00324D3D"/>
    <w:rsid w:val="00327C34"/>
    <w:rsid w:val="00332790"/>
    <w:rsid w:val="00332F01"/>
    <w:rsid w:val="00335E59"/>
    <w:rsid w:val="003429B9"/>
    <w:rsid w:val="00345667"/>
    <w:rsid w:val="00350E8F"/>
    <w:rsid w:val="00354F49"/>
    <w:rsid w:val="003601DA"/>
    <w:rsid w:val="00365D5B"/>
    <w:rsid w:val="0038055A"/>
    <w:rsid w:val="00381434"/>
    <w:rsid w:val="00391332"/>
    <w:rsid w:val="00395AD8"/>
    <w:rsid w:val="003A3D06"/>
    <w:rsid w:val="003B0590"/>
    <w:rsid w:val="003B21AA"/>
    <w:rsid w:val="003C028D"/>
    <w:rsid w:val="003D5EF2"/>
    <w:rsid w:val="003E3315"/>
    <w:rsid w:val="003E771C"/>
    <w:rsid w:val="003F6C06"/>
    <w:rsid w:val="00403693"/>
    <w:rsid w:val="004045B8"/>
    <w:rsid w:val="00405879"/>
    <w:rsid w:val="00406BC2"/>
    <w:rsid w:val="00430549"/>
    <w:rsid w:val="004348C4"/>
    <w:rsid w:val="0044433D"/>
    <w:rsid w:val="00445AB5"/>
    <w:rsid w:val="00447AE5"/>
    <w:rsid w:val="00464E90"/>
    <w:rsid w:val="00466CCC"/>
    <w:rsid w:val="00471426"/>
    <w:rsid w:val="00471569"/>
    <w:rsid w:val="00491CFD"/>
    <w:rsid w:val="0049529A"/>
    <w:rsid w:val="00497E47"/>
    <w:rsid w:val="004A58D3"/>
    <w:rsid w:val="004A7D4E"/>
    <w:rsid w:val="004B0242"/>
    <w:rsid w:val="004B1CB4"/>
    <w:rsid w:val="004B2DD4"/>
    <w:rsid w:val="004C4EDD"/>
    <w:rsid w:val="004D0097"/>
    <w:rsid w:val="004D0120"/>
    <w:rsid w:val="004D2185"/>
    <w:rsid w:val="004E6881"/>
    <w:rsid w:val="004F4235"/>
    <w:rsid w:val="004F473B"/>
    <w:rsid w:val="004F5E7B"/>
    <w:rsid w:val="0050018E"/>
    <w:rsid w:val="0050058B"/>
    <w:rsid w:val="0050066E"/>
    <w:rsid w:val="00503EE7"/>
    <w:rsid w:val="00516148"/>
    <w:rsid w:val="005377C5"/>
    <w:rsid w:val="00543955"/>
    <w:rsid w:val="00571C29"/>
    <w:rsid w:val="00577399"/>
    <w:rsid w:val="00584988"/>
    <w:rsid w:val="005960C0"/>
    <w:rsid w:val="005B141A"/>
    <w:rsid w:val="005B663B"/>
    <w:rsid w:val="005C2A12"/>
    <w:rsid w:val="005C3E1A"/>
    <w:rsid w:val="005D2BF0"/>
    <w:rsid w:val="005F0A5A"/>
    <w:rsid w:val="005F140A"/>
    <w:rsid w:val="005F4E2D"/>
    <w:rsid w:val="00600531"/>
    <w:rsid w:val="00600D95"/>
    <w:rsid w:val="00601BF8"/>
    <w:rsid w:val="006034D5"/>
    <w:rsid w:val="00605A78"/>
    <w:rsid w:val="00612D79"/>
    <w:rsid w:val="006132BD"/>
    <w:rsid w:val="00620A79"/>
    <w:rsid w:val="00630B0C"/>
    <w:rsid w:val="00641A9C"/>
    <w:rsid w:val="0065126D"/>
    <w:rsid w:val="006530D0"/>
    <w:rsid w:val="0065696B"/>
    <w:rsid w:val="00671E0F"/>
    <w:rsid w:val="00672604"/>
    <w:rsid w:val="0068033D"/>
    <w:rsid w:val="006817E3"/>
    <w:rsid w:val="00684D5B"/>
    <w:rsid w:val="00691606"/>
    <w:rsid w:val="006918AD"/>
    <w:rsid w:val="006A2AD1"/>
    <w:rsid w:val="006C1F4F"/>
    <w:rsid w:val="006C274A"/>
    <w:rsid w:val="006C2D82"/>
    <w:rsid w:val="006C5789"/>
    <w:rsid w:val="006C7D2C"/>
    <w:rsid w:val="006D64EE"/>
    <w:rsid w:val="006D7D0E"/>
    <w:rsid w:val="006E025E"/>
    <w:rsid w:val="006E7ABE"/>
    <w:rsid w:val="006F1A1D"/>
    <w:rsid w:val="006F4823"/>
    <w:rsid w:val="007109F7"/>
    <w:rsid w:val="007326DA"/>
    <w:rsid w:val="0073287D"/>
    <w:rsid w:val="007333E1"/>
    <w:rsid w:val="00737D99"/>
    <w:rsid w:val="00743EC4"/>
    <w:rsid w:val="00754224"/>
    <w:rsid w:val="00756C96"/>
    <w:rsid w:val="00771E17"/>
    <w:rsid w:val="007754F4"/>
    <w:rsid w:val="007759BD"/>
    <w:rsid w:val="00786A9C"/>
    <w:rsid w:val="00787A64"/>
    <w:rsid w:val="00790D51"/>
    <w:rsid w:val="00793227"/>
    <w:rsid w:val="00794F7C"/>
    <w:rsid w:val="007972C2"/>
    <w:rsid w:val="007A74E8"/>
    <w:rsid w:val="007B474B"/>
    <w:rsid w:val="007C4DA2"/>
    <w:rsid w:val="007D2E6E"/>
    <w:rsid w:val="007D394B"/>
    <w:rsid w:val="007D45D8"/>
    <w:rsid w:val="007D5595"/>
    <w:rsid w:val="007E2E7F"/>
    <w:rsid w:val="007E7993"/>
    <w:rsid w:val="00802F31"/>
    <w:rsid w:val="008034A1"/>
    <w:rsid w:val="00803ACA"/>
    <w:rsid w:val="00815EAE"/>
    <w:rsid w:val="00821503"/>
    <w:rsid w:val="008247A2"/>
    <w:rsid w:val="00827637"/>
    <w:rsid w:val="00834EA4"/>
    <w:rsid w:val="008402BA"/>
    <w:rsid w:val="00844E6C"/>
    <w:rsid w:val="00866984"/>
    <w:rsid w:val="0087276C"/>
    <w:rsid w:val="00873F15"/>
    <w:rsid w:val="00880043"/>
    <w:rsid w:val="0088462B"/>
    <w:rsid w:val="00890964"/>
    <w:rsid w:val="008A1D76"/>
    <w:rsid w:val="008C147C"/>
    <w:rsid w:val="008C3B35"/>
    <w:rsid w:val="008C7441"/>
    <w:rsid w:val="008D29E1"/>
    <w:rsid w:val="008D5BA6"/>
    <w:rsid w:val="008E311D"/>
    <w:rsid w:val="008F0F07"/>
    <w:rsid w:val="008F678A"/>
    <w:rsid w:val="00905BA2"/>
    <w:rsid w:val="00905BAD"/>
    <w:rsid w:val="00907DFF"/>
    <w:rsid w:val="00923211"/>
    <w:rsid w:val="009233DE"/>
    <w:rsid w:val="00936E72"/>
    <w:rsid w:val="00941D38"/>
    <w:rsid w:val="00942554"/>
    <w:rsid w:val="00944AD4"/>
    <w:rsid w:val="00971CEC"/>
    <w:rsid w:val="00974BD5"/>
    <w:rsid w:val="00975DAD"/>
    <w:rsid w:val="00976233"/>
    <w:rsid w:val="00980B42"/>
    <w:rsid w:val="00983E12"/>
    <w:rsid w:val="00984980"/>
    <w:rsid w:val="00990DFE"/>
    <w:rsid w:val="00992929"/>
    <w:rsid w:val="00997C66"/>
    <w:rsid w:val="009A17B9"/>
    <w:rsid w:val="009A2678"/>
    <w:rsid w:val="009A4E8E"/>
    <w:rsid w:val="009A57AA"/>
    <w:rsid w:val="009A5C5E"/>
    <w:rsid w:val="009A6349"/>
    <w:rsid w:val="009D1AAA"/>
    <w:rsid w:val="009D32B1"/>
    <w:rsid w:val="009D38ED"/>
    <w:rsid w:val="009D576B"/>
    <w:rsid w:val="009F1FF9"/>
    <w:rsid w:val="00A16A70"/>
    <w:rsid w:val="00A21FAA"/>
    <w:rsid w:val="00A40967"/>
    <w:rsid w:val="00A42754"/>
    <w:rsid w:val="00A820FA"/>
    <w:rsid w:val="00A85027"/>
    <w:rsid w:val="00A901A4"/>
    <w:rsid w:val="00AA15B5"/>
    <w:rsid w:val="00AA4243"/>
    <w:rsid w:val="00AB33BA"/>
    <w:rsid w:val="00AB4C1B"/>
    <w:rsid w:val="00AB6728"/>
    <w:rsid w:val="00AB71EA"/>
    <w:rsid w:val="00AD2381"/>
    <w:rsid w:val="00AD363A"/>
    <w:rsid w:val="00AE1780"/>
    <w:rsid w:val="00AE503B"/>
    <w:rsid w:val="00AE6163"/>
    <w:rsid w:val="00B04EE5"/>
    <w:rsid w:val="00B10014"/>
    <w:rsid w:val="00B17BA7"/>
    <w:rsid w:val="00B17C23"/>
    <w:rsid w:val="00B6182C"/>
    <w:rsid w:val="00B62975"/>
    <w:rsid w:val="00B70B1E"/>
    <w:rsid w:val="00B82445"/>
    <w:rsid w:val="00B97EC7"/>
    <w:rsid w:val="00BA293A"/>
    <w:rsid w:val="00BA67EC"/>
    <w:rsid w:val="00BB0D82"/>
    <w:rsid w:val="00BB1F47"/>
    <w:rsid w:val="00BC226D"/>
    <w:rsid w:val="00BD3FF8"/>
    <w:rsid w:val="00BD7180"/>
    <w:rsid w:val="00BF382D"/>
    <w:rsid w:val="00BF6C0B"/>
    <w:rsid w:val="00C001E7"/>
    <w:rsid w:val="00C049F1"/>
    <w:rsid w:val="00C104DA"/>
    <w:rsid w:val="00C176B8"/>
    <w:rsid w:val="00C22A97"/>
    <w:rsid w:val="00C25486"/>
    <w:rsid w:val="00C25649"/>
    <w:rsid w:val="00C27A56"/>
    <w:rsid w:val="00C34046"/>
    <w:rsid w:val="00C452D8"/>
    <w:rsid w:val="00C5481F"/>
    <w:rsid w:val="00C614DD"/>
    <w:rsid w:val="00C732FB"/>
    <w:rsid w:val="00C76C5C"/>
    <w:rsid w:val="00C76E37"/>
    <w:rsid w:val="00CA2B45"/>
    <w:rsid w:val="00CB2D1E"/>
    <w:rsid w:val="00CB5947"/>
    <w:rsid w:val="00CC136A"/>
    <w:rsid w:val="00CE61D7"/>
    <w:rsid w:val="00CE6DE4"/>
    <w:rsid w:val="00CF2046"/>
    <w:rsid w:val="00CF6779"/>
    <w:rsid w:val="00D01E64"/>
    <w:rsid w:val="00D028A3"/>
    <w:rsid w:val="00D140B0"/>
    <w:rsid w:val="00D2326F"/>
    <w:rsid w:val="00D5178B"/>
    <w:rsid w:val="00D53534"/>
    <w:rsid w:val="00D63380"/>
    <w:rsid w:val="00D72089"/>
    <w:rsid w:val="00D8420C"/>
    <w:rsid w:val="00D85BEF"/>
    <w:rsid w:val="00D96909"/>
    <w:rsid w:val="00DB2E0A"/>
    <w:rsid w:val="00DB36DC"/>
    <w:rsid w:val="00DD4449"/>
    <w:rsid w:val="00DD4F20"/>
    <w:rsid w:val="00DE7FA7"/>
    <w:rsid w:val="00DF558A"/>
    <w:rsid w:val="00DF6A64"/>
    <w:rsid w:val="00E10F11"/>
    <w:rsid w:val="00E213BC"/>
    <w:rsid w:val="00E26984"/>
    <w:rsid w:val="00E33F89"/>
    <w:rsid w:val="00E3735F"/>
    <w:rsid w:val="00E44754"/>
    <w:rsid w:val="00E46D20"/>
    <w:rsid w:val="00E54A5F"/>
    <w:rsid w:val="00E57FF3"/>
    <w:rsid w:val="00E61EDC"/>
    <w:rsid w:val="00E67693"/>
    <w:rsid w:val="00E9005C"/>
    <w:rsid w:val="00E92D2E"/>
    <w:rsid w:val="00E97064"/>
    <w:rsid w:val="00EC332F"/>
    <w:rsid w:val="00EC3B15"/>
    <w:rsid w:val="00ED6F61"/>
    <w:rsid w:val="00EE428B"/>
    <w:rsid w:val="00EE5790"/>
    <w:rsid w:val="00EF106F"/>
    <w:rsid w:val="00EF5A05"/>
    <w:rsid w:val="00F10AAE"/>
    <w:rsid w:val="00F12B04"/>
    <w:rsid w:val="00F142AA"/>
    <w:rsid w:val="00F225ED"/>
    <w:rsid w:val="00F2477E"/>
    <w:rsid w:val="00F24A29"/>
    <w:rsid w:val="00F3465E"/>
    <w:rsid w:val="00F351DD"/>
    <w:rsid w:val="00F57C19"/>
    <w:rsid w:val="00F62401"/>
    <w:rsid w:val="00F64186"/>
    <w:rsid w:val="00F65610"/>
    <w:rsid w:val="00F731C7"/>
    <w:rsid w:val="00F760E2"/>
    <w:rsid w:val="00F963D4"/>
    <w:rsid w:val="00FA2992"/>
    <w:rsid w:val="00FA7240"/>
    <w:rsid w:val="00FB4F7D"/>
    <w:rsid w:val="00FB6121"/>
    <w:rsid w:val="00FB6A1C"/>
    <w:rsid w:val="00FC2A6E"/>
    <w:rsid w:val="00FD367B"/>
    <w:rsid w:val="00FE40EF"/>
    <w:rsid w:val="00FF4C58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3B"/>
    <w:pPr>
      <w:spacing w:line="240" w:lineRule="auto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AAE"/>
    <w:pPr>
      <w:tabs>
        <w:tab w:val="center" w:pos="4320"/>
        <w:tab w:val="right" w:pos="8640"/>
      </w:tabs>
      <w:spacing w:after="0"/>
    </w:pPr>
  </w:style>
  <w:style w:type="character" w:customStyle="1" w:styleId="Char">
    <w:name w:val="页眉 Char"/>
    <w:basedOn w:val="a0"/>
    <w:link w:val="a3"/>
    <w:uiPriority w:val="99"/>
    <w:rsid w:val="00F10AAE"/>
    <w:rPr>
      <w:rFonts w:ascii="Arial" w:hAnsi="Arial"/>
    </w:rPr>
  </w:style>
  <w:style w:type="paragraph" w:styleId="a4">
    <w:name w:val="footer"/>
    <w:basedOn w:val="a"/>
    <w:link w:val="Char0"/>
    <w:uiPriority w:val="99"/>
    <w:unhideWhenUsed/>
    <w:rsid w:val="00F10AAE"/>
    <w:pPr>
      <w:tabs>
        <w:tab w:val="center" w:pos="4320"/>
        <w:tab w:val="right" w:pos="8640"/>
      </w:tabs>
      <w:spacing w:after="0"/>
    </w:pPr>
  </w:style>
  <w:style w:type="character" w:customStyle="1" w:styleId="Char0">
    <w:name w:val="页脚 Char"/>
    <w:basedOn w:val="a0"/>
    <w:link w:val="a4"/>
    <w:uiPriority w:val="99"/>
    <w:rsid w:val="00F10AAE"/>
    <w:rPr>
      <w:rFonts w:ascii="Arial" w:hAnsi="Arial"/>
    </w:rPr>
  </w:style>
  <w:style w:type="table" w:styleId="a5">
    <w:name w:val="Table Grid"/>
    <w:basedOn w:val="a1"/>
    <w:uiPriority w:val="59"/>
    <w:rsid w:val="00F1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311D"/>
    <w:pPr>
      <w:spacing w:after="0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11D"/>
    <w:rPr>
      <w:rFonts w:ascii="宋体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E44754"/>
    <w:rPr>
      <w:rFonts w:ascii="Arial" w:hAnsi="Arial" w:cs="Arial" w:hint="default"/>
      <w:color w:val="1122CC"/>
      <w:u w:val="single"/>
    </w:rPr>
  </w:style>
  <w:style w:type="paragraph" w:styleId="a8">
    <w:name w:val="List Paragraph"/>
    <w:basedOn w:val="a"/>
    <w:uiPriority w:val="34"/>
    <w:qFormat/>
    <w:rsid w:val="009D38ED"/>
    <w:pPr>
      <w:ind w:left="720"/>
      <w:contextualSpacing/>
    </w:pPr>
  </w:style>
  <w:style w:type="table" w:styleId="-3">
    <w:name w:val="Light Shading Accent 3"/>
    <w:basedOn w:val="a1"/>
    <w:uiPriority w:val="60"/>
    <w:rsid w:val="00F12B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12B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9">
    <w:name w:val="No Spacing"/>
    <w:link w:val="Char2"/>
    <w:uiPriority w:val="1"/>
    <w:qFormat/>
    <w:rsid w:val="0028066B"/>
    <w:pPr>
      <w:spacing w:after="0" w:line="240" w:lineRule="auto"/>
    </w:pPr>
    <w:rPr>
      <w:lang w:eastAsia="en-US"/>
    </w:rPr>
  </w:style>
  <w:style w:type="character" w:customStyle="1" w:styleId="Char2">
    <w:name w:val="无间隔 Char"/>
    <w:basedOn w:val="a0"/>
    <w:link w:val="a9"/>
    <w:uiPriority w:val="1"/>
    <w:rsid w:val="0028066B"/>
    <w:rPr>
      <w:lang w:eastAsia="en-US"/>
    </w:rPr>
  </w:style>
  <w:style w:type="paragraph" w:styleId="aa">
    <w:name w:val="Normal (Web)"/>
    <w:basedOn w:val="a"/>
    <w:uiPriority w:val="99"/>
    <w:semiHidden/>
    <w:unhideWhenUsed/>
    <w:rsid w:val="00365D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customStyle="1" w:styleId="1">
    <w:name w:val="浅色底纹1"/>
    <w:basedOn w:val="a1"/>
    <w:uiPriority w:val="60"/>
    <w:rsid w:val="00B100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Date"/>
    <w:basedOn w:val="a"/>
    <w:next w:val="a"/>
    <w:link w:val="Char3"/>
    <w:uiPriority w:val="99"/>
    <w:semiHidden/>
    <w:unhideWhenUsed/>
    <w:rsid w:val="00C614DD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C614DD"/>
    <w:rPr>
      <w:rFonts w:ascii="Arial" w:hAnsi="Arial"/>
    </w:rPr>
  </w:style>
  <w:style w:type="table" w:styleId="ac">
    <w:name w:val="Light Shading"/>
    <w:basedOn w:val="a1"/>
    <w:uiPriority w:val="60"/>
    <w:rsid w:val="006C27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3B"/>
    <w:pPr>
      <w:spacing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AAE"/>
    <w:pPr>
      <w:tabs>
        <w:tab w:val="center" w:pos="4320"/>
        <w:tab w:val="right" w:pos="8640"/>
      </w:tabs>
      <w:spacing w:after="0"/>
    </w:pPr>
  </w:style>
  <w:style w:type="character" w:customStyle="1" w:styleId="Char">
    <w:name w:val="页眉 Char"/>
    <w:basedOn w:val="a0"/>
    <w:link w:val="a3"/>
    <w:uiPriority w:val="99"/>
    <w:rsid w:val="00F10AAE"/>
    <w:rPr>
      <w:rFonts w:ascii="Arial" w:hAnsi="Arial"/>
    </w:rPr>
  </w:style>
  <w:style w:type="paragraph" w:styleId="a4">
    <w:name w:val="footer"/>
    <w:basedOn w:val="a"/>
    <w:link w:val="Char0"/>
    <w:uiPriority w:val="99"/>
    <w:unhideWhenUsed/>
    <w:rsid w:val="00F10AAE"/>
    <w:pPr>
      <w:tabs>
        <w:tab w:val="center" w:pos="4320"/>
        <w:tab w:val="right" w:pos="8640"/>
      </w:tabs>
      <w:spacing w:after="0"/>
    </w:pPr>
  </w:style>
  <w:style w:type="character" w:customStyle="1" w:styleId="Char0">
    <w:name w:val="页脚 Char"/>
    <w:basedOn w:val="a0"/>
    <w:link w:val="a4"/>
    <w:uiPriority w:val="99"/>
    <w:rsid w:val="00F10AAE"/>
    <w:rPr>
      <w:rFonts w:ascii="Arial" w:hAnsi="Arial"/>
    </w:rPr>
  </w:style>
  <w:style w:type="table" w:styleId="a5">
    <w:name w:val="Table Grid"/>
    <w:basedOn w:val="a1"/>
    <w:uiPriority w:val="59"/>
    <w:rsid w:val="00F1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311D"/>
    <w:pPr>
      <w:spacing w:after="0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11D"/>
    <w:rPr>
      <w:rFonts w:ascii="宋体" w:eastAsia="宋体" w:hAnsi="Arial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44754"/>
    <w:rPr>
      <w:rFonts w:ascii="Arial" w:hAnsi="Arial" w:cs="Arial" w:hint="default"/>
      <w:color w:val="1122CC"/>
      <w:u w:val="single"/>
    </w:rPr>
  </w:style>
  <w:style w:type="paragraph" w:styleId="a8">
    <w:name w:val="List Paragraph"/>
    <w:basedOn w:val="a"/>
    <w:uiPriority w:val="34"/>
    <w:qFormat/>
    <w:rsid w:val="009D38ED"/>
    <w:pPr>
      <w:ind w:left="720"/>
      <w:contextualSpacing/>
    </w:pPr>
  </w:style>
  <w:style w:type="table" w:styleId="-3">
    <w:name w:val="Light Shading Accent 3"/>
    <w:basedOn w:val="a1"/>
    <w:uiPriority w:val="60"/>
    <w:rsid w:val="00F12B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12B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600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5089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6443">
                              <w:marLeft w:val="2204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4A08-F6B1-4452-B46E-BCE7903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lilo3</dc:creator>
  <cp:lastModifiedBy>pc</cp:lastModifiedBy>
  <cp:revision>39</cp:revision>
  <cp:lastPrinted>2011-10-03T00:29:00Z</cp:lastPrinted>
  <dcterms:created xsi:type="dcterms:W3CDTF">2013-07-17T09:47:00Z</dcterms:created>
  <dcterms:modified xsi:type="dcterms:W3CDTF">2014-03-29T03:58:00Z</dcterms:modified>
</cp:coreProperties>
</file>