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9" w:rsidRPr="000673C4" w:rsidRDefault="00234F29" w:rsidP="00234F29">
      <w:pPr>
        <w:rPr>
          <w:rFonts w:ascii="仿宋" w:eastAsia="仿宋" w:hAnsi="仿宋" w:hint="eastAsia"/>
          <w:b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553"/>
        <w:gridCol w:w="2503"/>
      </w:tblGrid>
      <w:tr w:rsidR="00234F29" w:rsidRPr="000673C4" w:rsidTr="00440466">
        <w:tblPrEx>
          <w:tblCellMar>
            <w:top w:w="0" w:type="dxa"/>
            <w:bottom w:w="0" w:type="dxa"/>
          </w:tblCellMar>
        </w:tblPrEx>
        <w:tc>
          <w:tcPr>
            <w:tcW w:w="1372" w:type="dxa"/>
            <w:vAlign w:val="center"/>
          </w:tcPr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234F29" w:rsidRPr="000673C4" w:rsidRDefault="00234F29" w:rsidP="00440466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陈建设</w:t>
            </w:r>
            <w:proofErr w:type="gramEnd"/>
          </w:p>
        </w:tc>
        <w:tc>
          <w:tcPr>
            <w:tcW w:w="1540" w:type="dxa"/>
            <w:vAlign w:val="center"/>
          </w:tcPr>
          <w:p w:rsidR="00234F29" w:rsidRDefault="00234F29" w:rsidP="00440466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食品科学</w:t>
            </w:r>
          </w:p>
        </w:tc>
        <w:tc>
          <w:tcPr>
            <w:tcW w:w="1553" w:type="dxa"/>
            <w:vAlign w:val="center"/>
          </w:tcPr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</w:p>
        </w:tc>
        <w:tc>
          <w:tcPr>
            <w:tcW w:w="2503" w:type="dxa"/>
            <w:vAlign w:val="center"/>
          </w:tcPr>
          <w:p w:rsidR="00234F29" w:rsidRPr="000673C4" w:rsidRDefault="00234F29" w:rsidP="00440466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食品质构与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感官</w:t>
            </w:r>
          </w:p>
        </w:tc>
      </w:tr>
      <w:tr w:rsidR="00234F29" w:rsidRPr="000673C4" w:rsidTr="00440466">
        <w:tblPrEx>
          <w:tblCellMar>
            <w:top w:w="0" w:type="dxa"/>
            <w:bottom w:w="0" w:type="dxa"/>
          </w:tblCellMar>
        </w:tblPrEx>
        <w:tc>
          <w:tcPr>
            <w:tcW w:w="1372" w:type="dxa"/>
            <w:vAlign w:val="center"/>
          </w:tcPr>
          <w:p w:rsidR="00234F29" w:rsidRDefault="00234F29" w:rsidP="00440466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234F29" w:rsidRPr="000673C4" w:rsidRDefault="00234F29" w:rsidP="00440466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234F29" w:rsidRPr="000673C4" w:rsidRDefault="00234F29" w:rsidP="00234F29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2015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 日  至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2016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月＿ 日</w:t>
            </w:r>
          </w:p>
        </w:tc>
      </w:tr>
      <w:tr w:rsidR="00234F29" w:rsidRPr="000673C4" w:rsidTr="00440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4" w:type="dxa"/>
            <w:gridSpan w:val="6"/>
          </w:tcPr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一、教学实践培养目标（100字之内）</w:t>
            </w: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主要培养研究生课堂教学的能力。包括教学内容和题材的选取、课堂组织、运用适当教学方法、与学生有效交流、作业批改和对学生能力评判等。 </w:t>
            </w:r>
          </w:p>
          <w:p w:rsidR="00234F29" w:rsidRPr="00234F29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234F29" w:rsidRPr="000673C4" w:rsidTr="00440466">
        <w:tblPrEx>
          <w:tblCellMar>
            <w:top w:w="0" w:type="dxa"/>
            <w:bottom w:w="0" w:type="dxa"/>
          </w:tblCellMar>
        </w:tblPrEx>
        <w:trPr>
          <w:cantSplit/>
          <w:trHeight w:val="5291"/>
        </w:trPr>
        <w:tc>
          <w:tcPr>
            <w:tcW w:w="9544" w:type="dxa"/>
            <w:gridSpan w:val="6"/>
          </w:tcPr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34F29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研究生将参与下列的培训：</w:t>
            </w:r>
          </w:p>
          <w:p w:rsidR="00234F29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协助</w:t>
            </w:r>
            <w:r w:rsidRPr="00234F29">
              <w:rPr>
                <w:rFonts w:ascii="仿宋" w:eastAsia="仿宋" w:hAnsi="仿宋" w:hint="eastAsia"/>
                <w:bCs/>
                <w:sz w:val="32"/>
                <w:szCs w:val="32"/>
              </w:rPr>
              <w:t>授课准备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（每周一小时</w:t>
            </w:r>
            <w:r w:rsidR="00FD581B">
              <w:rPr>
                <w:rFonts w:ascii="仿宋" w:eastAsia="仿宋" w:hAnsi="仿宋" w:hint="eastAsia"/>
                <w:bCs/>
                <w:sz w:val="32"/>
                <w:szCs w:val="32"/>
              </w:rPr>
              <w:t>，共16小时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）</w:t>
            </w:r>
          </w:p>
          <w:p w:rsidR="00234F29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234F29">
              <w:rPr>
                <w:rFonts w:ascii="仿宋" w:eastAsia="仿宋" w:hAnsi="仿宋" w:hint="eastAsia"/>
                <w:bCs/>
                <w:sz w:val="32"/>
                <w:szCs w:val="32"/>
              </w:rPr>
              <w:t>作业批改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（共</w:t>
            </w:r>
            <w:r w:rsidR="00FD581B">
              <w:rPr>
                <w:rFonts w:ascii="仿宋" w:eastAsia="仿宋" w:hAnsi="仿宋" w:hint="eastAsia"/>
                <w:bCs/>
                <w:sz w:val="32"/>
                <w:szCs w:val="32"/>
              </w:rPr>
              <w:t>35 小时）</w:t>
            </w:r>
          </w:p>
          <w:p w:rsidR="00234F29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组织</w:t>
            </w:r>
            <w:r w:rsidR="00FD581B">
              <w:rPr>
                <w:rFonts w:ascii="仿宋" w:eastAsia="仿宋" w:hAnsi="仿宋" w:hint="eastAsia"/>
                <w:bCs/>
                <w:sz w:val="32"/>
                <w:szCs w:val="32"/>
              </w:rPr>
              <w:t>一次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课堂seminar</w:t>
            </w:r>
            <w:r w:rsidR="00FD581B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（三个班共6小时）</w:t>
            </w:r>
          </w:p>
          <w:p w:rsidR="00FD581B" w:rsidRDefault="00FD581B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学生成绩评判与汇总 （12个小时）</w:t>
            </w: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FD581B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234F29" w:rsidRPr="000673C4" w:rsidRDefault="00234F29" w:rsidP="00234F29">
      <w:pPr>
        <w:rPr>
          <w:rFonts w:ascii="仿宋" w:eastAsia="仿宋" w:hAnsi="仿宋" w:hint="eastAsia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p w:rsidR="00234F29" w:rsidRPr="000673C4" w:rsidRDefault="00234F29" w:rsidP="00234F29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4406FE" w:rsidRPr="00234F29" w:rsidRDefault="004406FE"/>
    <w:sectPr w:rsidR="004406FE" w:rsidRPr="00234F29" w:rsidSect="0044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F29"/>
    <w:rsid w:val="00234F29"/>
    <w:rsid w:val="004406FE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2015-01-05T07:17:00Z</dcterms:created>
  <dcterms:modified xsi:type="dcterms:W3CDTF">2015-01-05T07:33:00Z</dcterms:modified>
</cp:coreProperties>
</file>