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  食品与生物工程学院硕士研究生教学实践培养计划</w:t>
      </w:r>
    </w:p>
    <w:tbl>
      <w:tblPr>
        <w:tblStyle w:val="3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553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王向阳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食品科学</w:t>
            </w:r>
          </w:p>
        </w:tc>
        <w:tc>
          <w:tcPr>
            <w:tcW w:w="155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</w:t>
            </w:r>
          </w:p>
        </w:tc>
        <w:tc>
          <w:tcPr>
            <w:tcW w:w="25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食品贮藏与保鲜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果蔬加工工艺学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2015  年9 月＿ 日  至  2016  年 2  月＿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  <w:vAlign w:val="top"/>
          </w:tcPr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一、教学实践培养目标（100字之内）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主要培养研究生课堂教学的能力。包括教学内容和题材的选取、课堂组织、运用适当教学方法、与学生有效交流、作业批改和对学生能力评判等。 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  <w:vAlign w:val="top"/>
          </w:tcPr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研究生将参与下列的培训：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协助授课准备 （每周一小时，共16小时）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作业批改 （共35 小时）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组织一次课堂seminar 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两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个班共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小时）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学生成绩评判与汇总 （12个小时）</w:t>
            </w:r>
            <w:bookmarkStart w:id="0" w:name="_GoBack"/>
            <w:bookmarkEnd w:id="0"/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34F29"/>
    <w:rsid w:val="00234F29"/>
    <w:rsid w:val="004406FE"/>
    <w:rsid w:val="00FD581B"/>
    <w:rsid w:val="38770E3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2015-01-05T07:17:00Z</dcterms:created>
  <dc:creator>DELL</dc:creator>
  <cp:lastModifiedBy>Administrator</cp:lastModifiedBy>
  <dcterms:modified xsi:type="dcterms:W3CDTF">2015-03-19T06:34:05Z</dcterms:modified>
  <dc:title>附表：  食品与生物工程学院硕士研究生教学实践培养计划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