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FA" w:rsidRPr="004366FA" w:rsidRDefault="004366FA" w:rsidP="004366FA">
      <w:pPr>
        <w:widowControl/>
        <w:spacing w:line="384" w:lineRule="auto"/>
        <w:jc w:val="center"/>
        <w:rPr>
          <w:rFonts w:ascii="Arial" w:eastAsia="宋体" w:hAnsi="Arial" w:cs="Arial"/>
          <w:kern w:val="0"/>
          <w:szCs w:val="21"/>
        </w:rPr>
      </w:pPr>
      <w:r w:rsidRPr="004366FA">
        <w:rPr>
          <w:rFonts w:ascii="Arial" w:eastAsia="宋体" w:hAnsi="Arial" w:cs="Arial"/>
          <w:b/>
          <w:bCs/>
          <w:kern w:val="0"/>
          <w:sz w:val="36"/>
        </w:rPr>
        <w:t>关于印发《浙江省省级行业和区域创新平台建设与管理试行办法》的通知</w:t>
      </w:r>
      <w:r w:rsidRPr="004366FA">
        <w:rPr>
          <w:rFonts w:ascii="Arial" w:eastAsia="宋体" w:hAnsi="Arial" w:cs="Arial"/>
          <w:b/>
          <w:bCs/>
          <w:kern w:val="0"/>
        </w:rPr>
        <w:t xml:space="preserve"> </w:t>
      </w:r>
      <w:r w:rsidRPr="004366FA">
        <w:rPr>
          <w:rFonts w:ascii="Arial" w:eastAsia="宋体" w:hAnsi="Arial" w:cs="Arial"/>
          <w:kern w:val="0"/>
          <w:szCs w:val="21"/>
        </w:rPr>
        <w:br/>
      </w:r>
      <w:r w:rsidRPr="004366FA">
        <w:rPr>
          <w:rFonts w:ascii="Arial" w:eastAsia="宋体" w:hAnsi="Arial" w:cs="Arial"/>
          <w:kern w:val="0"/>
          <w:szCs w:val="21"/>
        </w:rPr>
        <w:br/>
      </w:r>
      <w:r w:rsidRPr="004366FA">
        <w:rPr>
          <w:rFonts w:ascii="Arial" w:eastAsia="宋体" w:hAnsi="Arial" w:cs="Arial"/>
          <w:kern w:val="0"/>
          <w:sz w:val="20"/>
          <w:szCs w:val="20"/>
        </w:rPr>
        <w:t>索引号：</w:t>
      </w:r>
      <w:r w:rsidRPr="004366FA">
        <w:rPr>
          <w:rFonts w:ascii="Arial" w:eastAsia="宋体" w:hAnsi="Arial" w:cs="Arial"/>
          <w:kern w:val="0"/>
          <w:sz w:val="20"/>
          <w:szCs w:val="20"/>
        </w:rPr>
        <w:t>ZJ0005-02B-2008-00074   </w:t>
      </w:r>
      <w:r w:rsidRPr="004366FA">
        <w:rPr>
          <w:rFonts w:ascii="Arial" w:eastAsia="宋体" w:hAnsi="Arial" w:cs="Arial"/>
          <w:kern w:val="0"/>
          <w:szCs w:val="21"/>
        </w:rPr>
        <w:t xml:space="preserve"> </w:t>
      </w:r>
    </w:p>
    <w:tbl>
      <w:tblPr>
        <w:tblW w:w="5000" w:type="pct"/>
        <w:tblCellSpacing w:w="0" w:type="dxa"/>
        <w:tblCellMar>
          <w:left w:w="0" w:type="dxa"/>
          <w:right w:w="0" w:type="dxa"/>
        </w:tblCellMar>
        <w:tblLook w:val="04A0"/>
      </w:tblPr>
      <w:tblGrid>
        <w:gridCol w:w="8306"/>
      </w:tblGrid>
      <w:tr w:rsidR="004366FA" w:rsidRPr="004366FA">
        <w:trPr>
          <w:tblCellSpacing w:w="0" w:type="dxa"/>
        </w:trPr>
        <w:tc>
          <w:tcPr>
            <w:tcW w:w="0" w:type="auto"/>
            <w:vAlign w:val="center"/>
          </w:tcPr>
          <w:p w:rsidR="004366FA" w:rsidRPr="004366FA" w:rsidRDefault="004366FA" w:rsidP="004366FA">
            <w:pPr>
              <w:widowControl/>
              <w:spacing w:line="360" w:lineRule="auto"/>
              <w:jc w:val="center"/>
              <w:rPr>
                <w:rFonts w:ascii="宋体" w:eastAsia="宋体" w:hAnsi="宋体" w:cs="宋体"/>
                <w:kern w:val="0"/>
                <w:sz w:val="24"/>
                <w:szCs w:val="21"/>
              </w:rPr>
            </w:pPr>
            <w:r w:rsidRPr="004366FA">
              <w:rPr>
                <w:rFonts w:ascii="宋体" w:eastAsia="宋体" w:hAnsi="宋体" w:cs="宋体"/>
                <w:kern w:val="0"/>
                <w:sz w:val="24"/>
                <w:szCs w:val="24"/>
              </w:rPr>
              <w:t> </w:t>
            </w:r>
          </w:p>
          <w:p w:rsidR="004366FA" w:rsidRPr="004366FA" w:rsidRDefault="004366FA" w:rsidP="004366FA">
            <w:pPr>
              <w:widowControl/>
              <w:spacing w:line="360" w:lineRule="auto"/>
              <w:jc w:val="center"/>
              <w:rPr>
                <w:rFonts w:ascii="宋体" w:eastAsia="宋体" w:hAnsi="宋体" w:cs="宋体" w:hint="eastAsia"/>
                <w:kern w:val="0"/>
                <w:sz w:val="24"/>
                <w:szCs w:val="21"/>
              </w:rPr>
            </w:pPr>
            <w:proofErr w:type="gramStart"/>
            <w:r w:rsidRPr="004366FA">
              <w:rPr>
                <w:rFonts w:ascii="宋体" w:eastAsia="宋体" w:hAnsi="宋体" w:cs="宋体" w:hint="eastAsia"/>
                <w:kern w:val="0"/>
                <w:sz w:val="24"/>
                <w:szCs w:val="21"/>
              </w:rPr>
              <w:t>浙科发条</w:t>
            </w:r>
            <w:proofErr w:type="gramEnd"/>
            <w:r w:rsidRPr="004366FA">
              <w:rPr>
                <w:rFonts w:ascii="宋体" w:eastAsia="宋体" w:hAnsi="宋体" w:cs="宋体" w:hint="eastAsia"/>
                <w:kern w:val="0"/>
                <w:sz w:val="24"/>
                <w:szCs w:val="21"/>
              </w:rPr>
              <w:t>〔2006〕233号</w:t>
            </w:r>
          </w:p>
          <w:p w:rsidR="004366FA" w:rsidRPr="004366FA" w:rsidRDefault="004366FA" w:rsidP="004366FA">
            <w:pPr>
              <w:widowControl/>
              <w:spacing w:line="360" w:lineRule="auto"/>
              <w:jc w:val="left"/>
              <w:rPr>
                <w:rFonts w:ascii="宋体" w:eastAsia="宋体" w:hAnsi="宋体" w:cs="宋体" w:hint="eastAsia"/>
                <w:kern w:val="0"/>
                <w:sz w:val="24"/>
                <w:szCs w:val="21"/>
              </w:rPr>
            </w:pPr>
          </w:p>
          <w:p w:rsidR="004366FA" w:rsidRPr="004366FA" w:rsidRDefault="004366FA" w:rsidP="004366FA">
            <w:pPr>
              <w:widowControl/>
              <w:spacing w:line="360" w:lineRule="auto"/>
              <w:jc w:val="left"/>
              <w:rPr>
                <w:rFonts w:ascii="宋体" w:eastAsia="宋体" w:hAnsi="宋体" w:cs="宋体" w:hint="eastAsia"/>
                <w:kern w:val="0"/>
                <w:sz w:val="24"/>
                <w:szCs w:val="21"/>
              </w:rPr>
            </w:pPr>
            <w:r w:rsidRPr="004366FA">
              <w:rPr>
                <w:rFonts w:ascii="宋体" w:eastAsia="宋体" w:hAnsi="宋体" w:cs="宋体" w:hint="eastAsia"/>
                <w:kern w:val="0"/>
                <w:sz w:val="24"/>
                <w:szCs w:val="21"/>
              </w:rPr>
              <w:t>各市、县（市、区）科技局，各市财政局、</w:t>
            </w:r>
            <w:proofErr w:type="gramStart"/>
            <w:r w:rsidRPr="004366FA">
              <w:rPr>
                <w:rFonts w:ascii="宋体" w:eastAsia="宋体" w:hAnsi="宋体" w:cs="宋体" w:hint="eastAsia"/>
                <w:kern w:val="0"/>
                <w:sz w:val="24"/>
                <w:szCs w:val="21"/>
              </w:rPr>
              <w:t>发改委</w:t>
            </w:r>
            <w:proofErr w:type="gramEnd"/>
            <w:r w:rsidRPr="004366FA">
              <w:rPr>
                <w:rFonts w:ascii="宋体" w:eastAsia="宋体" w:hAnsi="宋体" w:cs="宋体" w:hint="eastAsia"/>
                <w:kern w:val="0"/>
                <w:sz w:val="24"/>
                <w:szCs w:val="21"/>
              </w:rPr>
              <w:t>、教育局、经贸委（经委）、农办、人事局（人事劳动社会保障局），有关高校、科研院所：</w:t>
            </w:r>
          </w:p>
          <w:p w:rsidR="004366FA" w:rsidRPr="004366FA" w:rsidRDefault="004366FA" w:rsidP="004366FA">
            <w:pPr>
              <w:widowControl/>
              <w:spacing w:line="360" w:lineRule="auto"/>
              <w:ind w:firstLineChars="200" w:firstLine="480"/>
              <w:jc w:val="left"/>
              <w:rPr>
                <w:rFonts w:ascii="宋体" w:eastAsia="宋体" w:hAnsi="宋体" w:cs="宋体" w:hint="eastAsia"/>
                <w:bCs/>
                <w:spacing w:val="10"/>
                <w:kern w:val="0"/>
                <w:sz w:val="24"/>
                <w:szCs w:val="21"/>
              </w:rPr>
            </w:pPr>
            <w:r w:rsidRPr="004366FA">
              <w:rPr>
                <w:rFonts w:ascii="宋体" w:eastAsia="宋体" w:hAnsi="宋体" w:cs="宋体" w:hint="eastAsia"/>
                <w:kern w:val="0"/>
                <w:sz w:val="24"/>
                <w:szCs w:val="21"/>
              </w:rPr>
              <w:t>为进一步推动我省</w:t>
            </w:r>
            <w:proofErr w:type="gramStart"/>
            <w:r w:rsidRPr="004366FA">
              <w:rPr>
                <w:rFonts w:ascii="宋体" w:eastAsia="宋体" w:hAnsi="宋体" w:cs="宋体" w:hint="eastAsia"/>
                <w:kern w:val="0"/>
                <w:sz w:val="24"/>
                <w:szCs w:val="21"/>
              </w:rPr>
              <w:t>省级行业</w:t>
            </w:r>
            <w:proofErr w:type="gramEnd"/>
            <w:r w:rsidRPr="004366FA">
              <w:rPr>
                <w:rFonts w:ascii="宋体" w:eastAsia="宋体" w:hAnsi="宋体" w:cs="宋体" w:hint="eastAsia"/>
                <w:kern w:val="0"/>
                <w:sz w:val="24"/>
                <w:szCs w:val="21"/>
              </w:rPr>
              <w:t>和区域创新平台建设，规范平台管理，提高平台运行质量，根据《2004－2010年国家科技基础条件平台建设纲要》和《浙江省科技强省建设与“十一五”科学技术发展规划纲要》精神，现将《浙江省省级行业和区域创新平台建设与管理试行办法》印发给你们，请参照执行。</w:t>
            </w:r>
          </w:p>
          <w:p w:rsidR="004366FA" w:rsidRPr="004366FA" w:rsidRDefault="004366FA" w:rsidP="004366FA">
            <w:pPr>
              <w:widowControl/>
              <w:spacing w:line="360" w:lineRule="auto"/>
              <w:ind w:firstLineChars="200" w:firstLine="520"/>
              <w:jc w:val="center"/>
              <w:rPr>
                <w:rFonts w:ascii="宋体" w:eastAsia="宋体" w:hAnsi="宋体" w:cs="宋体" w:hint="eastAsia"/>
                <w:bCs/>
                <w:spacing w:val="10"/>
                <w:kern w:val="0"/>
                <w:sz w:val="24"/>
                <w:szCs w:val="21"/>
              </w:rPr>
            </w:pPr>
          </w:p>
          <w:p w:rsidR="004366FA" w:rsidRPr="004366FA" w:rsidRDefault="004366FA" w:rsidP="004366FA">
            <w:pPr>
              <w:widowControl/>
              <w:spacing w:line="360" w:lineRule="auto"/>
              <w:jc w:val="right"/>
              <w:rPr>
                <w:rFonts w:ascii="宋体" w:eastAsia="宋体" w:hAnsi="宋体" w:cs="宋体" w:hint="eastAsia"/>
                <w:bCs/>
                <w:spacing w:val="10"/>
                <w:kern w:val="0"/>
                <w:sz w:val="24"/>
                <w:szCs w:val="21"/>
              </w:rPr>
            </w:pPr>
            <w:r w:rsidRPr="004366FA">
              <w:rPr>
                <w:rFonts w:ascii="宋体" w:eastAsia="宋体" w:hAnsi="宋体" w:cs="宋体" w:hint="eastAsia"/>
                <w:bCs/>
                <w:spacing w:val="10"/>
                <w:kern w:val="0"/>
                <w:sz w:val="24"/>
                <w:szCs w:val="21"/>
              </w:rPr>
              <w:t>浙江省科学技术厅             浙江省财政厅</w:t>
            </w:r>
          </w:p>
          <w:p w:rsidR="004366FA" w:rsidRPr="004366FA" w:rsidRDefault="004366FA" w:rsidP="004366FA">
            <w:pPr>
              <w:widowControl/>
              <w:spacing w:line="360" w:lineRule="auto"/>
              <w:ind w:firstLineChars="200" w:firstLine="520"/>
              <w:jc w:val="right"/>
              <w:rPr>
                <w:rFonts w:ascii="宋体" w:eastAsia="宋体" w:hAnsi="宋体" w:cs="宋体" w:hint="eastAsia"/>
                <w:bCs/>
                <w:spacing w:val="10"/>
                <w:kern w:val="0"/>
                <w:sz w:val="24"/>
                <w:szCs w:val="21"/>
              </w:rPr>
            </w:pPr>
          </w:p>
          <w:p w:rsidR="004366FA" w:rsidRPr="004366FA" w:rsidRDefault="004366FA" w:rsidP="004366FA">
            <w:pPr>
              <w:widowControl/>
              <w:spacing w:line="360" w:lineRule="auto"/>
              <w:jc w:val="right"/>
              <w:rPr>
                <w:rFonts w:ascii="宋体" w:eastAsia="宋体" w:hAnsi="宋体" w:cs="宋体" w:hint="eastAsia"/>
                <w:bCs/>
                <w:spacing w:val="10"/>
                <w:kern w:val="0"/>
                <w:sz w:val="24"/>
                <w:szCs w:val="21"/>
              </w:rPr>
            </w:pPr>
            <w:r w:rsidRPr="004366FA">
              <w:rPr>
                <w:rFonts w:ascii="宋体" w:eastAsia="宋体" w:hAnsi="宋体" w:cs="宋体" w:hint="eastAsia"/>
                <w:bCs/>
                <w:spacing w:val="10"/>
                <w:kern w:val="0"/>
                <w:sz w:val="24"/>
                <w:szCs w:val="21"/>
              </w:rPr>
              <w:t>浙江省发展和改革委员会       浙江省教育厅</w:t>
            </w:r>
          </w:p>
          <w:p w:rsidR="004366FA" w:rsidRPr="004366FA" w:rsidRDefault="004366FA" w:rsidP="004366FA">
            <w:pPr>
              <w:widowControl/>
              <w:spacing w:line="360" w:lineRule="auto"/>
              <w:jc w:val="right"/>
              <w:rPr>
                <w:rFonts w:ascii="宋体" w:eastAsia="宋体" w:hAnsi="宋体" w:cs="宋体" w:hint="eastAsia"/>
                <w:bCs/>
                <w:spacing w:val="10"/>
                <w:kern w:val="0"/>
                <w:sz w:val="24"/>
                <w:szCs w:val="21"/>
              </w:rPr>
            </w:pPr>
          </w:p>
          <w:p w:rsidR="004366FA" w:rsidRPr="004366FA" w:rsidRDefault="004366FA" w:rsidP="004366FA">
            <w:pPr>
              <w:widowControl/>
              <w:spacing w:line="360" w:lineRule="auto"/>
              <w:jc w:val="right"/>
              <w:rPr>
                <w:rFonts w:ascii="宋体" w:eastAsia="宋体" w:hAnsi="宋体" w:cs="宋体" w:hint="eastAsia"/>
                <w:bCs/>
                <w:spacing w:val="10"/>
                <w:kern w:val="0"/>
                <w:sz w:val="24"/>
                <w:szCs w:val="21"/>
              </w:rPr>
            </w:pPr>
            <w:r w:rsidRPr="004366FA">
              <w:rPr>
                <w:rFonts w:ascii="宋体" w:eastAsia="宋体" w:hAnsi="宋体" w:cs="宋体" w:hint="eastAsia"/>
                <w:bCs/>
                <w:spacing w:val="10"/>
                <w:kern w:val="0"/>
                <w:sz w:val="24"/>
                <w:szCs w:val="21"/>
              </w:rPr>
              <w:t>浙江省经济贸易委员会     省委、省政府农业和农村工作领导小组办公室</w:t>
            </w:r>
          </w:p>
          <w:p w:rsidR="004366FA" w:rsidRPr="004366FA" w:rsidRDefault="004366FA" w:rsidP="004366FA">
            <w:pPr>
              <w:widowControl/>
              <w:spacing w:line="360" w:lineRule="auto"/>
              <w:jc w:val="right"/>
              <w:rPr>
                <w:rFonts w:ascii="宋体" w:eastAsia="宋体" w:hAnsi="宋体" w:cs="宋体" w:hint="eastAsia"/>
                <w:bCs/>
                <w:spacing w:val="10"/>
                <w:kern w:val="0"/>
                <w:sz w:val="24"/>
                <w:szCs w:val="21"/>
              </w:rPr>
            </w:pPr>
          </w:p>
          <w:p w:rsidR="004366FA" w:rsidRPr="004366FA" w:rsidRDefault="004366FA" w:rsidP="004366FA">
            <w:pPr>
              <w:widowControl/>
              <w:spacing w:line="360" w:lineRule="auto"/>
              <w:jc w:val="right"/>
              <w:rPr>
                <w:rFonts w:ascii="宋体" w:eastAsia="宋体" w:hAnsi="宋体" w:cs="宋体" w:hint="eastAsia"/>
                <w:bCs/>
                <w:spacing w:val="10"/>
                <w:kern w:val="0"/>
                <w:sz w:val="24"/>
                <w:szCs w:val="21"/>
              </w:rPr>
            </w:pPr>
            <w:r w:rsidRPr="004366FA">
              <w:rPr>
                <w:rFonts w:ascii="宋体" w:eastAsia="宋体" w:hAnsi="宋体" w:cs="宋体" w:hint="eastAsia"/>
                <w:bCs/>
                <w:spacing w:val="10"/>
                <w:kern w:val="0"/>
                <w:sz w:val="24"/>
                <w:szCs w:val="21"/>
              </w:rPr>
              <w:t>浙江省人事厅</w:t>
            </w:r>
          </w:p>
          <w:p w:rsidR="004366FA" w:rsidRPr="004366FA" w:rsidRDefault="004366FA" w:rsidP="004366FA">
            <w:pPr>
              <w:widowControl/>
              <w:spacing w:line="360" w:lineRule="auto"/>
              <w:jc w:val="center"/>
              <w:rPr>
                <w:rFonts w:ascii="宋体" w:eastAsia="宋体" w:hAnsi="宋体" w:cs="宋体" w:hint="eastAsia"/>
                <w:bCs/>
                <w:spacing w:val="10"/>
                <w:kern w:val="0"/>
                <w:sz w:val="24"/>
                <w:szCs w:val="21"/>
              </w:rPr>
            </w:pPr>
          </w:p>
          <w:p w:rsidR="004366FA" w:rsidRPr="004366FA" w:rsidRDefault="004366FA" w:rsidP="004366FA">
            <w:pPr>
              <w:widowControl/>
              <w:spacing w:line="360" w:lineRule="auto"/>
              <w:ind w:firstLineChars="1200" w:firstLine="3120"/>
              <w:jc w:val="right"/>
              <w:rPr>
                <w:rFonts w:ascii="宋体" w:eastAsia="宋体" w:hAnsi="宋体" w:cs="宋体" w:hint="eastAsia"/>
                <w:bCs/>
                <w:spacing w:val="10"/>
                <w:kern w:val="0"/>
                <w:sz w:val="24"/>
                <w:szCs w:val="21"/>
              </w:rPr>
            </w:pPr>
            <w:r w:rsidRPr="004366FA">
              <w:rPr>
                <w:rFonts w:ascii="宋体" w:eastAsia="宋体" w:hAnsi="宋体" w:cs="宋体" w:hint="eastAsia"/>
                <w:bCs/>
                <w:spacing w:val="10"/>
                <w:kern w:val="0"/>
                <w:sz w:val="24"/>
                <w:szCs w:val="21"/>
              </w:rPr>
              <w:t>二○○六年十一月十四日</w:t>
            </w:r>
          </w:p>
          <w:p w:rsidR="004366FA" w:rsidRPr="004366FA" w:rsidRDefault="004366FA" w:rsidP="004366FA">
            <w:pPr>
              <w:widowControl/>
              <w:spacing w:line="360" w:lineRule="auto"/>
              <w:ind w:firstLineChars="1200" w:firstLine="3120"/>
              <w:jc w:val="left"/>
              <w:rPr>
                <w:rFonts w:ascii="宋体" w:eastAsia="宋体" w:hAnsi="宋体" w:cs="宋体" w:hint="eastAsia"/>
                <w:bCs/>
                <w:spacing w:val="10"/>
                <w:kern w:val="0"/>
                <w:sz w:val="24"/>
                <w:szCs w:val="21"/>
              </w:rPr>
            </w:pPr>
          </w:p>
          <w:p w:rsidR="004366FA" w:rsidRPr="004366FA" w:rsidRDefault="004366FA" w:rsidP="004366FA">
            <w:pPr>
              <w:widowControl/>
              <w:spacing w:line="360" w:lineRule="auto"/>
              <w:jc w:val="left"/>
              <w:rPr>
                <w:rFonts w:ascii="宋体" w:eastAsia="宋体" w:hAnsi="宋体" w:cs="Arial" w:hint="eastAsia"/>
                <w:color w:val="000000"/>
                <w:kern w:val="0"/>
                <w:sz w:val="20"/>
                <w:szCs w:val="20"/>
              </w:rPr>
            </w:pPr>
            <w:r w:rsidRPr="004366FA">
              <w:rPr>
                <w:rFonts w:ascii="宋体" w:eastAsia="宋体" w:hAnsi="宋体" w:cs="Arial" w:hint="eastAsia"/>
                <w:color w:val="000000"/>
                <w:kern w:val="0"/>
                <w:sz w:val="20"/>
                <w:szCs w:val="20"/>
              </w:rPr>
              <w:t>主题词：科技  创新平台  管理办法  通知</w:t>
            </w:r>
          </w:p>
          <w:tbl>
            <w:tblPr>
              <w:tblW w:w="0" w:type="auto"/>
              <w:tblBorders>
                <w:top w:val="single" w:sz="12" w:space="0" w:color="008000"/>
                <w:bottom w:val="single" w:sz="12" w:space="0" w:color="008000"/>
                <w:insideH w:val="nil"/>
                <w:insideV w:val="nil"/>
              </w:tblBorders>
              <w:tblLook w:val="00BF"/>
            </w:tblPr>
            <w:tblGrid>
              <w:gridCol w:w="8290"/>
            </w:tblGrid>
            <w:tr w:rsidR="004366FA" w:rsidRPr="004366FA">
              <w:tc>
                <w:tcPr>
                  <w:tcW w:w="8864" w:type="dxa"/>
                  <w:tcBorders>
                    <w:top w:val="single" w:sz="4" w:space="0" w:color="auto"/>
                    <w:left w:val="outset" w:sz="6" w:space="0" w:color="ECE9D8"/>
                    <w:bottom w:val="single" w:sz="4" w:space="0" w:color="auto"/>
                    <w:right w:val="outset" w:sz="6" w:space="0" w:color="ECE9D8"/>
                  </w:tcBorders>
                  <w:shd w:val="clear" w:color="auto" w:fill="auto"/>
                  <w:hideMark/>
                </w:tcPr>
                <w:p w:rsidR="004366FA" w:rsidRPr="004366FA" w:rsidRDefault="004366FA" w:rsidP="004366FA">
                  <w:pPr>
                    <w:widowControl/>
                    <w:spacing w:line="360" w:lineRule="auto"/>
                    <w:ind w:firstLineChars="100" w:firstLine="200"/>
                    <w:jc w:val="left"/>
                    <w:rPr>
                      <w:rFonts w:ascii="宋体" w:eastAsia="宋体" w:hAnsi="宋体" w:cs="Arial"/>
                      <w:color w:val="000000"/>
                      <w:kern w:val="0"/>
                      <w:sz w:val="20"/>
                      <w:szCs w:val="20"/>
                    </w:rPr>
                  </w:pPr>
                  <w:r w:rsidRPr="004366FA">
                    <w:rPr>
                      <w:rFonts w:ascii="宋体" w:eastAsia="宋体" w:hAnsi="宋体" w:cs="Arial" w:hint="eastAsia"/>
                      <w:color w:val="000000"/>
                      <w:kern w:val="0"/>
                      <w:sz w:val="20"/>
                      <w:szCs w:val="20"/>
                    </w:rPr>
                    <w:t>抄送：省级有关厅局。</w:t>
                  </w:r>
                </w:p>
              </w:tc>
            </w:tr>
            <w:tr w:rsidR="004366FA" w:rsidRPr="004366FA">
              <w:tc>
                <w:tcPr>
                  <w:tcW w:w="8864" w:type="dxa"/>
                  <w:tcBorders>
                    <w:top w:val="single" w:sz="4" w:space="0" w:color="auto"/>
                    <w:left w:val="outset" w:sz="6" w:space="0" w:color="ECE9D8"/>
                    <w:bottom w:val="single" w:sz="4" w:space="0" w:color="auto"/>
                    <w:right w:val="outset" w:sz="6" w:space="0" w:color="ECE9D8"/>
                  </w:tcBorders>
                  <w:shd w:val="clear" w:color="auto" w:fill="auto"/>
                  <w:hideMark/>
                </w:tcPr>
                <w:p w:rsidR="004366FA" w:rsidRPr="004366FA" w:rsidRDefault="004366FA" w:rsidP="004366FA">
                  <w:pPr>
                    <w:widowControl/>
                    <w:spacing w:line="360" w:lineRule="auto"/>
                    <w:ind w:firstLineChars="100" w:firstLine="200"/>
                    <w:jc w:val="left"/>
                    <w:rPr>
                      <w:rFonts w:ascii="宋体" w:eastAsia="宋体" w:hAnsi="宋体" w:cs="Arial"/>
                      <w:color w:val="000000"/>
                      <w:kern w:val="0"/>
                      <w:sz w:val="20"/>
                      <w:szCs w:val="20"/>
                    </w:rPr>
                  </w:pPr>
                  <w:r w:rsidRPr="004366FA">
                    <w:rPr>
                      <w:rFonts w:ascii="宋体" w:eastAsia="宋体" w:hAnsi="宋体" w:cs="Arial" w:hint="eastAsia"/>
                      <w:color w:val="000000"/>
                      <w:kern w:val="0"/>
                      <w:sz w:val="20"/>
                      <w:szCs w:val="20"/>
                    </w:rPr>
                    <w:t>浙江省科学技术厅办公室         2006年11月14日印发</w:t>
                  </w:r>
                </w:p>
              </w:tc>
            </w:tr>
          </w:tbl>
          <w:p w:rsidR="004366FA" w:rsidRPr="004366FA" w:rsidRDefault="004366FA" w:rsidP="004366FA">
            <w:pPr>
              <w:widowControl/>
              <w:spacing w:line="360" w:lineRule="auto"/>
              <w:jc w:val="center"/>
              <w:rPr>
                <w:rFonts w:ascii="宋体" w:eastAsia="宋体" w:hAnsi="宋体" w:cs="宋体" w:hint="eastAsia"/>
                <w:kern w:val="0"/>
                <w:sz w:val="24"/>
                <w:szCs w:val="21"/>
              </w:rPr>
            </w:pPr>
            <w:r w:rsidRPr="004366FA">
              <w:rPr>
                <w:rFonts w:ascii="Arial" w:eastAsia="宋体" w:hAnsi="Arial" w:cs="Arial"/>
                <w:kern w:val="0"/>
                <w:szCs w:val="21"/>
              </w:rPr>
              <w:lastRenderedPageBreak/>
              <w:br w:type="page"/>
            </w:r>
          </w:p>
          <w:p w:rsidR="004366FA" w:rsidRPr="004366FA" w:rsidRDefault="004366FA" w:rsidP="004366FA">
            <w:pPr>
              <w:widowControl/>
              <w:spacing w:line="360" w:lineRule="auto"/>
              <w:jc w:val="center"/>
              <w:rPr>
                <w:rFonts w:ascii="宋体" w:eastAsia="宋体" w:hAnsi="宋体" w:cs="宋体" w:hint="eastAsia"/>
                <w:b/>
                <w:color w:val="000000"/>
                <w:spacing w:val="10"/>
                <w:kern w:val="0"/>
                <w:sz w:val="24"/>
                <w:szCs w:val="24"/>
              </w:rPr>
            </w:pPr>
            <w:bookmarkStart w:id="0" w:name="OLE_LINK1"/>
            <w:r w:rsidRPr="004366FA">
              <w:rPr>
                <w:rFonts w:ascii="宋体" w:eastAsia="宋体" w:hAnsi="宋体" w:cs="宋体" w:hint="eastAsia"/>
                <w:b/>
                <w:color w:val="000000"/>
                <w:spacing w:val="10"/>
                <w:kern w:val="0"/>
                <w:sz w:val="24"/>
                <w:szCs w:val="24"/>
              </w:rPr>
              <w:t>浙江省</w:t>
            </w:r>
            <w:proofErr w:type="gramStart"/>
            <w:r w:rsidRPr="004366FA">
              <w:rPr>
                <w:rFonts w:ascii="宋体" w:eastAsia="宋体" w:hAnsi="宋体" w:cs="宋体" w:hint="eastAsia"/>
                <w:b/>
                <w:color w:val="000000"/>
                <w:spacing w:val="10"/>
                <w:kern w:val="0"/>
                <w:sz w:val="24"/>
                <w:szCs w:val="24"/>
              </w:rPr>
              <w:t>省级行业</w:t>
            </w:r>
            <w:proofErr w:type="gramEnd"/>
            <w:r w:rsidRPr="004366FA">
              <w:rPr>
                <w:rFonts w:ascii="宋体" w:eastAsia="宋体" w:hAnsi="宋体" w:cs="宋体" w:hint="eastAsia"/>
                <w:b/>
                <w:color w:val="000000"/>
                <w:spacing w:val="10"/>
                <w:kern w:val="0"/>
                <w:sz w:val="24"/>
                <w:szCs w:val="24"/>
              </w:rPr>
              <w:t>和区域</w:t>
            </w:r>
          </w:p>
          <w:p w:rsidR="004366FA" w:rsidRPr="004366FA" w:rsidRDefault="004366FA" w:rsidP="004366FA">
            <w:pPr>
              <w:widowControl/>
              <w:spacing w:line="360" w:lineRule="auto"/>
              <w:jc w:val="center"/>
              <w:rPr>
                <w:rFonts w:ascii="宋体" w:eastAsia="宋体" w:hAnsi="宋体" w:cs="宋体" w:hint="eastAsia"/>
                <w:b/>
                <w:color w:val="000000"/>
                <w:spacing w:val="10"/>
                <w:kern w:val="0"/>
                <w:sz w:val="24"/>
                <w:szCs w:val="24"/>
              </w:rPr>
            </w:pPr>
            <w:r w:rsidRPr="004366FA">
              <w:rPr>
                <w:rFonts w:ascii="宋体" w:eastAsia="宋体" w:hAnsi="宋体" w:cs="宋体" w:hint="eastAsia"/>
                <w:b/>
                <w:color w:val="000000"/>
                <w:spacing w:val="10"/>
                <w:kern w:val="0"/>
                <w:sz w:val="24"/>
                <w:szCs w:val="24"/>
              </w:rPr>
              <w:t>创新平台建设与管理试行办法</w:t>
            </w:r>
            <w:bookmarkEnd w:id="0"/>
          </w:p>
          <w:p w:rsidR="004366FA" w:rsidRPr="004366FA" w:rsidRDefault="004366FA" w:rsidP="004366FA">
            <w:pPr>
              <w:widowControl/>
              <w:spacing w:line="360" w:lineRule="auto"/>
              <w:ind w:firstLineChars="200" w:firstLine="480"/>
              <w:jc w:val="left"/>
              <w:rPr>
                <w:rFonts w:ascii="宋体" w:eastAsia="宋体" w:hAnsi="宋体" w:cs="宋体" w:hint="eastAsia"/>
                <w:color w:val="000000"/>
                <w:kern w:val="0"/>
                <w:sz w:val="24"/>
                <w:szCs w:val="21"/>
              </w:rPr>
            </w:pPr>
          </w:p>
          <w:p w:rsidR="004366FA" w:rsidRPr="004366FA" w:rsidRDefault="004366FA" w:rsidP="004366FA">
            <w:pPr>
              <w:widowControl/>
              <w:spacing w:line="360" w:lineRule="auto"/>
              <w:ind w:firstLineChars="200" w:firstLine="480"/>
              <w:jc w:val="left"/>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t>为贯彻落实《2004－2010年国家科技基础条件平台建设纲要》和《浙江省科技强省建设与“十一五”科学技术发展规划纲要》精神，加快行业和区域创新平台（以下简称平台）建设，强化平台规范管理，促进科技资源高效配置和综合利用，改善科技创新条件，提高自主创新能力，特制定本办法。</w:t>
            </w:r>
          </w:p>
          <w:p w:rsidR="004366FA" w:rsidRPr="004366FA" w:rsidRDefault="004366FA" w:rsidP="004366FA">
            <w:pPr>
              <w:widowControl/>
              <w:spacing w:line="360" w:lineRule="auto"/>
              <w:jc w:val="center"/>
              <w:outlineLvl w:val="0"/>
              <w:rPr>
                <w:rFonts w:ascii="宋体" w:eastAsia="宋体" w:hAnsi="宋体" w:cs="宋体" w:hint="eastAsia"/>
                <w:bCs/>
                <w:color w:val="000000"/>
                <w:kern w:val="0"/>
                <w:sz w:val="24"/>
                <w:szCs w:val="21"/>
              </w:rPr>
            </w:pPr>
            <w:r w:rsidRPr="004366FA">
              <w:rPr>
                <w:rFonts w:ascii="宋体" w:eastAsia="宋体" w:hAnsi="宋体" w:cs="宋体" w:hint="eastAsia"/>
                <w:bCs/>
                <w:color w:val="000000"/>
                <w:kern w:val="0"/>
                <w:sz w:val="24"/>
                <w:szCs w:val="21"/>
              </w:rPr>
              <w:t>一、平台建设的指导思想和主要原则</w:t>
            </w:r>
          </w:p>
          <w:p w:rsidR="004366FA" w:rsidRPr="004366FA" w:rsidRDefault="004366FA" w:rsidP="004366FA">
            <w:pPr>
              <w:widowControl/>
              <w:spacing w:line="360" w:lineRule="auto"/>
              <w:ind w:firstLineChars="200" w:firstLine="482"/>
              <w:jc w:val="left"/>
              <w:outlineLvl w:val="0"/>
              <w:rPr>
                <w:rFonts w:ascii="宋体" w:eastAsia="宋体" w:hAnsi="宋体" w:cs="宋体" w:hint="eastAsia"/>
                <w:color w:val="000000"/>
                <w:kern w:val="0"/>
                <w:sz w:val="24"/>
                <w:szCs w:val="21"/>
              </w:rPr>
            </w:pPr>
            <w:r w:rsidRPr="004366FA">
              <w:rPr>
                <w:rFonts w:ascii="宋体" w:eastAsia="宋体" w:hAnsi="宋体" w:cs="宋体" w:hint="eastAsia"/>
                <w:b/>
                <w:bCs/>
                <w:color w:val="000000"/>
                <w:kern w:val="0"/>
                <w:sz w:val="24"/>
                <w:szCs w:val="21"/>
              </w:rPr>
              <w:t xml:space="preserve">第一条  </w:t>
            </w:r>
            <w:r w:rsidRPr="004366FA">
              <w:rPr>
                <w:rFonts w:ascii="宋体" w:eastAsia="宋体" w:hAnsi="宋体" w:cs="宋体" w:hint="eastAsia"/>
                <w:color w:val="000000"/>
                <w:kern w:val="0"/>
                <w:sz w:val="24"/>
                <w:szCs w:val="21"/>
              </w:rPr>
              <w:t>行业和区域创新平台是整合集聚相关创新资源，支撑行业和区域自主创新与科技进步的重大公共科技创新平台，是区域创新体系的重要组成部分，是科技创新活动的重要基础设施和条件保障。</w:t>
            </w:r>
          </w:p>
          <w:p w:rsidR="004366FA" w:rsidRPr="004366FA" w:rsidRDefault="004366FA" w:rsidP="004366FA">
            <w:pPr>
              <w:widowControl/>
              <w:spacing w:line="360" w:lineRule="auto"/>
              <w:ind w:firstLineChars="200" w:firstLine="482"/>
              <w:jc w:val="left"/>
              <w:rPr>
                <w:rFonts w:ascii="宋体" w:eastAsia="宋体" w:hAnsi="宋体" w:cs="宋体" w:hint="eastAsia"/>
                <w:b/>
                <w:bCs/>
                <w:color w:val="000000"/>
                <w:kern w:val="0"/>
                <w:sz w:val="24"/>
                <w:szCs w:val="21"/>
              </w:rPr>
            </w:pPr>
            <w:r w:rsidRPr="004366FA">
              <w:rPr>
                <w:rFonts w:ascii="宋体" w:eastAsia="宋体" w:hAnsi="宋体" w:cs="宋体" w:hint="eastAsia"/>
                <w:b/>
                <w:bCs/>
                <w:color w:val="000000"/>
                <w:kern w:val="0"/>
                <w:sz w:val="24"/>
                <w:szCs w:val="21"/>
              </w:rPr>
              <w:t xml:space="preserve">第二条  </w:t>
            </w:r>
            <w:r w:rsidRPr="004366FA">
              <w:rPr>
                <w:rFonts w:ascii="宋体" w:eastAsia="宋体" w:hAnsi="宋体" w:cs="宋体" w:hint="eastAsia"/>
                <w:color w:val="000000"/>
                <w:kern w:val="0"/>
                <w:sz w:val="24"/>
                <w:szCs w:val="21"/>
              </w:rPr>
              <w:t>平台建设的指导思想是：紧紧围绕浙江经济社会发展的迫切需要，围绕建设创新型省份和科技强省的目标，深化改革，集聚创新要素，激活创新资源，转化创新成果，培养创新人才，着力增强自主创新能力。</w:t>
            </w:r>
          </w:p>
          <w:p w:rsidR="004366FA" w:rsidRPr="004366FA" w:rsidRDefault="004366FA" w:rsidP="004366FA">
            <w:pPr>
              <w:widowControl/>
              <w:spacing w:line="360" w:lineRule="auto"/>
              <w:ind w:firstLineChars="200" w:firstLine="482"/>
              <w:jc w:val="left"/>
              <w:rPr>
                <w:rFonts w:ascii="宋体" w:eastAsia="宋体" w:hAnsi="宋体" w:cs="宋体" w:hint="eastAsia"/>
                <w:bCs/>
                <w:color w:val="000000"/>
                <w:kern w:val="0"/>
                <w:sz w:val="24"/>
                <w:szCs w:val="21"/>
              </w:rPr>
            </w:pPr>
            <w:r w:rsidRPr="004366FA">
              <w:rPr>
                <w:rFonts w:ascii="宋体" w:eastAsia="宋体" w:hAnsi="宋体" w:cs="宋体" w:hint="eastAsia"/>
                <w:b/>
                <w:bCs/>
                <w:color w:val="000000"/>
                <w:kern w:val="0"/>
                <w:sz w:val="24"/>
                <w:szCs w:val="21"/>
              </w:rPr>
              <w:t xml:space="preserve">第三条  </w:t>
            </w:r>
            <w:r w:rsidRPr="004366FA">
              <w:rPr>
                <w:rFonts w:ascii="宋体" w:eastAsia="宋体" w:hAnsi="宋体" w:cs="宋体" w:hint="eastAsia"/>
                <w:bCs/>
                <w:color w:val="000000"/>
                <w:kern w:val="0"/>
                <w:sz w:val="24"/>
                <w:szCs w:val="21"/>
              </w:rPr>
              <w:t>平台建设的主要原则：</w:t>
            </w:r>
          </w:p>
          <w:p w:rsidR="004366FA" w:rsidRPr="004366FA" w:rsidRDefault="004366FA" w:rsidP="004366FA">
            <w:pPr>
              <w:widowControl/>
              <w:spacing w:line="360" w:lineRule="auto"/>
              <w:ind w:firstLineChars="196" w:firstLine="470"/>
              <w:jc w:val="left"/>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t>（一）平台建设要政府主导，科学规划，合理布局。结合实际，对全省自主创新的重点领域和区域进行统筹规划,主动设计，分类指导，分步实施，成熟一个，启动一个。</w:t>
            </w:r>
          </w:p>
          <w:p w:rsidR="004366FA" w:rsidRPr="004366FA" w:rsidRDefault="004366FA" w:rsidP="004366FA">
            <w:pPr>
              <w:widowControl/>
              <w:spacing w:line="360" w:lineRule="auto"/>
              <w:ind w:firstLineChars="200" w:firstLine="420"/>
              <w:jc w:val="left"/>
              <w:rPr>
                <w:rFonts w:ascii="宋体" w:eastAsia="宋体" w:hAnsi="宋体" w:cs="Arial" w:hint="eastAsia"/>
                <w:color w:val="000000"/>
                <w:kern w:val="0"/>
                <w:szCs w:val="21"/>
              </w:rPr>
            </w:pPr>
            <w:r w:rsidRPr="004366FA">
              <w:rPr>
                <w:rFonts w:ascii="宋体" w:eastAsia="宋体" w:hAnsi="宋体" w:cs="Arial"/>
                <w:color w:val="000000"/>
                <w:kern w:val="0"/>
                <w:szCs w:val="21"/>
              </w:rPr>
              <w:t>（二）平台建设要着力于改善创新条件，强化公共服务。通过改善科技创新的基础条件，为企业、高校、科研单位和广大科技人员提供优质优惠的公共科技条件服务。平台建设与运行要充分体现公共性和服务性。</w:t>
            </w:r>
          </w:p>
          <w:p w:rsidR="004366FA" w:rsidRPr="004366FA" w:rsidRDefault="004366FA" w:rsidP="004366FA">
            <w:pPr>
              <w:widowControl/>
              <w:spacing w:line="360" w:lineRule="auto"/>
              <w:ind w:firstLineChars="196" w:firstLine="470"/>
              <w:jc w:val="left"/>
              <w:rPr>
                <w:rFonts w:ascii="宋体" w:eastAsia="宋体" w:hAnsi="宋体" w:cs="宋体"/>
                <w:color w:val="000000"/>
                <w:kern w:val="0"/>
                <w:sz w:val="24"/>
                <w:szCs w:val="21"/>
              </w:rPr>
            </w:pPr>
            <w:r w:rsidRPr="004366FA">
              <w:rPr>
                <w:rFonts w:ascii="宋体" w:eastAsia="宋体" w:hAnsi="宋体" w:cs="宋体" w:hint="eastAsia"/>
                <w:color w:val="000000"/>
                <w:kern w:val="0"/>
                <w:sz w:val="24"/>
                <w:szCs w:val="21"/>
              </w:rPr>
              <w:t>（三）平台建设要整合存量资源，优化增量配置。打破部门、地区和单位的界限，通过必要的增量投入带动存量科技资源的优化整合，提高科技资源的共享性和利用率。</w:t>
            </w:r>
          </w:p>
          <w:p w:rsidR="004366FA" w:rsidRPr="004366FA" w:rsidRDefault="004366FA" w:rsidP="004366FA">
            <w:pPr>
              <w:widowControl/>
              <w:spacing w:line="360" w:lineRule="auto"/>
              <w:ind w:firstLineChars="196" w:firstLine="470"/>
              <w:jc w:val="left"/>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t>（四）平台建设要坚持以企业为主体，市场运作，多方投入，产学研相结合。在各级政府财政科技经费支持的同时，积极引导和吸引企业参与平台建设，使企业成为平台建设投入主体、应用主体和技术创新活动主体。加强产学研相结合，充分发挥高校和科研院所作用，建立人才流动、资源共享、竞争高效、自我发展</w:t>
            </w:r>
            <w:r w:rsidRPr="004366FA">
              <w:rPr>
                <w:rFonts w:ascii="宋体" w:eastAsia="宋体" w:hAnsi="宋体" w:cs="宋体" w:hint="eastAsia"/>
                <w:color w:val="000000"/>
                <w:kern w:val="0"/>
                <w:sz w:val="24"/>
                <w:szCs w:val="21"/>
              </w:rPr>
              <w:lastRenderedPageBreak/>
              <w:t>的良性运行机制，促进平台建设和发展。</w:t>
            </w:r>
          </w:p>
          <w:p w:rsidR="004366FA" w:rsidRPr="004366FA" w:rsidRDefault="004366FA" w:rsidP="004366FA">
            <w:pPr>
              <w:widowControl/>
              <w:spacing w:line="360" w:lineRule="auto"/>
              <w:ind w:firstLineChars="196" w:firstLine="470"/>
              <w:jc w:val="left"/>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t>（五）平台建设要十分重视创新人才的培养、引进和使用。通过各种方式，营造良好环境，培育创新团队，使平台成为集聚人才、培养人才和使用人才的重要基地。</w:t>
            </w:r>
          </w:p>
          <w:p w:rsidR="004366FA" w:rsidRPr="004366FA" w:rsidRDefault="004366FA" w:rsidP="004366FA">
            <w:pPr>
              <w:widowControl/>
              <w:spacing w:line="360" w:lineRule="auto"/>
              <w:jc w:val="center"/>
              <w:outlineLvl w:val="0"/>
              <w:rPr>
                <w:rFonts w:ascii="宋体" w:eastAsia="宋体" w:hAnsi="宋体" w:cs="宋体" w:hint="eastAsia"/>
                <w:bCs/>
                <w:color w:val="000000"/>
                <w:kern w:val="0"/>
                <w:sz w:val="24"/>
                <w:szCs w:val="21"/>
              </w:rPr>
            </w:pPr>
            <w:r w:rsidRPr="004366FA">
              <w:rPr>
                <w:rFonts w:ascii="宋体" w:eastAsia="宋体" w:hAnsi="宋体" w:cs="宋体" w:hint="eastAsia"/>
                <w:bCs/>
                <w:color w:val="000000"/>
                <w:kern w:val="0"/>
                <w:sz w:val="24"/>
                <w:szCs w:val="21"/>
              </w:rPr>
              <w:t>二、平台的基本条件和权利义务</w:t>
            </w:r>
          </w:p>
          <w:p w:rsidR="004366FA" w:rsidRPr="004366FA" w:rsidRDefault="004366FA" w:rsidP="004366FA">
            <w:pPr>
              <w:widowControl/>
              <w:spacing w:line="360" w:lineRule="auto"/>
              <w:ind w:firstLineChars="200" w:firstLine="482"/>
              <w:jc w:val="left"/>
              <w:rPr>
                <w:rFonts w:ascii="宋体" w:eastAsia="宋体" w:hAnsi="宋体" w:cs="宋体" w:hint="eastAsia"/>
                <w:color w:val="000000"/>
                <w:kern w:val="0"/>
                <w:sz w:val="24"/>
                <w:szCs w:val="21"/>
              </w:rPr>
            </w:pPr>
            <w:r w:rsidRPr="004366FA">
              <w:rPr>
                <w:rFonts w:ascii="宋体" w:eastAsia="宋体" w:hAnsi="宋体" w:cs="宋体" w:hint="eastAsia"/>
                <w:b/>
                <w:bCs/>
                <w:color w:val="000000"/>
                <w:kern w:val="0"/>
                <w:sz w:val="24"/>
                <w:szCs w:val="21"/>
              </w:rPr>
              <w:t>第四条</w:t>
            </w:r>
            <w:r w:rsidRPr="004366FA">
              <w:rPr>
                <w:rFonts w:ascii="宋体" w:eastAsia="宋体" w:hAnsi="宋体" w:cs="宋体" w:hint="eastAsia"/>
                <w:color w:val="000000"/>
                <w:kern w:val="0"/>
                <w:sz w:val="24"/>
                <w:szCs w:val="21"/>
              </w:rPr>
              <w:t xml:space="preserve">  行业和区域创新平台主要从我省工业、农业支柱产业和重点高新技术产业、重点区域块状经济中选择建设。行业创新平台能与区域创新平台共建的，原则上实行共建，要起到支撑和带动全省行业自主创新和科技进步的重要作用。</w:t>
            </w:r>
          </w:p>
          <w:p w:rsidR="004366FA" w:rsidRPr="004366FA" w:rsidRDefault="004366FA" w:rsidP="004366FA">
            <w:pPr>
              <w:widowControl/>
              <w:spacing w:line="360" w:lineRule="auto"/>
              <w:ind w:firstLineChars="200" w:firstLine="480"/>
              <w:jc w:val="left"/>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t xml:space="preserve">围绕工业支柱产业和重点高新技术产业设立的创新平台，一般要求全省工业产值规模在100亿元以上；围绕农业主导产业设立的创新平台，一般要求全省农业产值规模在30亿元以上或有较强的培育潜力；围绕重点区域块状经济设立的创新平台，一般要求该区域特色产业产值规模在50亿元以上。    </w:t>
            </w:r>
          </w:p>
          <w:p w:rsidR="004366FA" w:rsidRPr="004366FA" w:rsidRDefault="004366FA" w:rsidP="004366FA">
            <w:pPr>
              <w:widowControl/>
              <w:spacing w:line="360" w:lineRule="auto"/>
              <w:ind w:firstLineChars="200" w:firstLine="482"/>
              <w:jc w:val="left"/>
              <w:rPr>
                <w:rFonts w:ascii="宋体" w:eastAsia="宋体" w:hAnsi="宋体" w:cs="宋体" w:hint="eastAsia"/>
                <w:color w:val="000000"/>
                <w:kern w:val="0"/>
                <w:sz w:val="24"/>
                <w:szCs w:val="21"/>
              </w:rPr>
            </w:pPr>
            <w:r w:rsidRPr="004366FA">
              <w:rPr>
                <w:rFonts w:ascii="宋体" w:eastAsia="宋体" w:hAnsi="宋体" w:cs="宋体" w:hint="eastAsia"/>
                <w:b/>
                <w:bCs/>
                <w:color w:val="000000"/>
                <w:kern w:val="0"/>
                <w:sz w:val="24"/>
                <w:szCs w:val="21"/>
              </w:rPr>
              <w:t xml:space="preserve">第五条  </w:t>
            </w:r>
            <w:r w:rsidRPr="004366FA">
              <w:rPr>
                <w:rFonts w:ascii="宋体" w:eastAsia="宋体" w:hAnsi="宋体" w:cs="宋体" w:hint="eastAsia"/>
                <w:color w:val="000000"/>
                <w:kern w:val="0"/>
                <w:sz w:val="24"/>
                <w:szCs w:val="21"/>
              </w:rPr>
              <w:t>平台必须具有明确的专业服务方向、量大面广的服务对象，具备集聚创新资源、设计创新课题、组织联合攻关、提供技术服务、实施成果转化、开展人员培训、传播科技信息的基本功能。服务对象一般应在200家以上。</w:t>
            </w:r>
          </w:p>
          <w:p w:rsidR="004366FA" w:rsidRPr="004366FA" w:rsidRDefault="004366FA" w:rsidP="004366FA">
            <w:pPr>
              <w:widowControl/>
              <w:spacing w:line="360" w:lineRule="auto"/>
              <w:ind w:firstLineChars="200" w:firstLine="482"/>
              <w:jc w:val="left"/>
              <w:rPr>
                <w:rFonts w:ascii="宋体" w:eastAsia="宋体" w:hAnsi="宋体" w:cs="宋体" w:hint="eastAsia"/>
                <w:color w:val="000000"/>
                <w:kern w:val="0"/>
                <w:sz w:val="24"/>
                <w:szCs w:val="21"/>
              </w:rPr>
            </w:pPr>
            <w:r w:rsidRPr="004366FA">
              <w:rPr>
                <w:rFonts w:ascii="宋体" w:eastAsia="宋体" w:hAnsi="宋体" w:cs="宋体" w:hint="eastAsia"/>
                <w:b/>
                <w:bCs/>
                <w:color w:val="000000"/>
                <w:kern w:val="0"/>
                <w:sz w:val="24"/>
                <w:szCs w:val="21"/>
              </w:rPr>
              <w:t xml:space="preserve">第六条  </w:t>
            </w:r>
            <w:r w:rsidRPr="004366FA">
              <w:rPr>
                <w:rFonts w:ascii="宋体" w:eastAsia="宋体" w:hAnsi="宋体" w:cs="宋体" w:hint="eastAsia"/>
                <w:color w:val="000000"/>
                <w:kern w:val="0"/>
                <w:sz w:val="24"/>
                <w:szCs w:val="21"/>
              </w:rPr>
              <w:t>平台必须具备向本领域广大中小企业、科研人员提供研究开发、中试转化、检测测试等必要的仪器设备和场地，提供产品设计、咨询、培训服务。创新平台建成后仪器设备总价值一般不少于5000万元，其中新增仪器设备价值一般应在1000万元以上，建筑面积一般应达到10000平方米左右。</w:t>
            </w:r>
          </w:p>
          <w:p w:rsidR="004366FA" w:rsidRPr="004366FA" w:rsidRDefault="004366FA" w:rsidP="004366FA">
            <w:pPr>
              <w:widowControl/>
              <w:spacing w:line="360" w:lineRule="auto"/>
              <w:ind w:firstLine="422"/>
              <w:jc w:val="left"/>
              <w:rPr>
                <w:rFonts w:ascii="宋体" w:eastAsia="宋体" w:hAnsi="宋体" w:cs="Arial" w:hint="eastAsia"/>
                <w:bCs/>
                <w:color w:val="000000"/>
                <w:kern w:val="0"/>
                <w:szCs w:val="21"/>
              </w:rPr>
            </w:pPr>
            <w:r w:rsidRPr="004366FA">
              <w:rPr>
                <w:rFonts w:ascii="宋体" w:eastAsia="宋体" w:hAnsi="宋体" w:cs="Arial" w:hint="eastAsia"/>
                <w:b/>
                <w:bCs/>
                <w:color w:val="000000"/>
                <w:kern w:val="0"/>
                <w:szCs w:val="21"/>
              </w:rPr>
              <w:t xml:space="preserve">第七条  </w:t>
            </w:r>
            <w:r w:rsidRPr="004366FA">
              <w:rPr>
                <w:rFonts w:ascii="宋体" w:eastAsia="宋体" w:hAnsi="宋体" w:cs="Arial" w:hint="eastAsia"/>
                <w:color w:val="000000"/>
                <w:kern w:val="0"/>
                <w:szCs w:val="21"/>
              </w:rPr>
              <w:t>平台建设必须要有企业、高校、科研院所共同参与，形成从科研开发、成果转化到产业化一条龙的产学研战略联盟和区域创新集群。</w:t>
            </w:r>
          </w:p>
          <w:p w:rsidR="004366FA" w:rsidRPr="004366FA" w:rsidRDefault="004366FA" w:rsidP="004366FA">
            <w:pPr>
              <w:widowControl/>
              <w:spacing w:line="360" w:lineRule="auto"/>
              <w:ind w:firstLineChars="200" w:firstLine="482"/>
              <w:jc w:val="left"/>
              <w:rPr>
                <w:rFonts w:ascii="宋体" w:eastAsia="宋体" w:hAnsi="宋体" w:cs="宋体" w:hint="eastAsia"/>
                <w:color w:val="000000"/>
                <w:kern w:val="0"/>
                <w:sz w:val="24"/>
                <w:szCs w:val="21"/>
              </w:rPr>
            </w:pPr>
            <w:r w:rsidRPr="004366FA">
              <w:rPr>
                <w:rFonts w:ascii="宋体" w:eastAsia="宋体" w:hAnsi="宋体" w:cs="宋体" w:hint="eastAsia"/>
                <w:b/>
                <w:bCs/>
                <w:color w:val="000000"/>
                <w:kern w:val="0"/>
                <w:sz w:val="24"/>
                <w:szCs w:val="21"/>
              </w:rPr>
              <w:t xml:space="preserve">第八条  </w:t>
            </w:r>
            <w:r w:rsidRPr="004366FA">
              <w:rPr>
                <w:rFonts w:ascii="宋体" w:eastAsia="宋体" w:hAnsi="宋体" w:cs="宋体" w:hint="eastAsia"/>
                <w:color w:val="000000"/>
                <w:kern w:val="0"/>
                <w:sz w:val="24"/>
                <w:szCs w:val="21"/>
              </w:rPr>
              <w:t>平台建设中要充分依托本行业和区域与科技创新密切相关的重点企业研发机构、重点实验室和试验基地、科技企业孵化器、区域科技创新服务中心、科技中介机构</w:t>
            </w:r>
            <w:r w:rsidRPr="004366FA">
              <w:rPr>
                <w:rFonts w:ascii="宋体" w:eastAsia="宋体" w:hAnsi="宋体" w:cs="宋体" w:hint="eastAsia"/>
                <w:bCs/>
                <w:color w:val="000000"/>
                <w:kern w:val="0"/>
                <w:sz w:val="24"/>
                <w:szCs w:val="21"/>
              </w:rPr>
              <w:t>等</w:t>
            </w:r>
            <w:r w:rsidRPr="004366FA">
              <w:rPr>
                <w:rFonts w:ascii="宋体" w:eastAsia="宋体" w:hAnsi="宋体" w:cs="宋体" w:hint="eastAsia"/>
                <w:color w:val="000000"/>
                <w:kern w:val="0"/>
                <w:sz w:val="24"/>
                <w:szCs w:val="21"/>
              </w:rPr>
              <w:t>“六个一批”</w:t>
            </w:r>
            <w:r w:rsidRPr="004366FA">
              <w:rPr>
                <w:rFonts w:ascii="宋体" w:eastAsia="宋体" w:hAnsi="宋体" w:cs="宋体" w:hint="eastAsia"/>
                <w:bCs/>
                <w:color w:val="000000"/>
                <w:kern w:val="0"/>
                <w:sz w:val="24"/>
                <w:szCs w:val="21"/>
              </w:rPr>
              <w:t>创新载体，鼓励</w:t>
            </w:r>
            <w:r w:rsidRPr="004366FA">
              <w:rPr>
                <w:rFonts w:ascii="宋体" w:eastAsia="宋体" w:hAnsi="宋体" w:cs="宋体" w:hint="eastAsia"/>
                <w:color w:val="000000"/>
                <w:kern w:val="0"/>
                <w:sz w:val="24"/>
                <w:szCs w:val="21"/>
              </w:rPr>
              <w:t>联合组建，实行共建共享。充分依靠国家重点学科、</w:t>
            </w:r>
            <w:proofErr w:type="gramStart"/>
            <w:r w:rsidRPr="004366FA">
              <w:rPr>
                <w:rFonts w:ascii="宋体" w:eastAsia="宋体" w:hAnsi="宋体" w:cs="宋体" w:hint="eastAsia"/>
                <w:color w:val="000000"/>
                <w:kern w:val="0"/>
                <w:sz w:val="24"/>
                <w:szCs w:val="21"/>
              </w:rPr>
              <w:t>省重中</w:t>
            </w:r>
            <w:proofErr w:type="gramEnd"/>
            <w:r w:rsidRPr="004366FA">
              <w:rPr>
                <w:rFonts w:ascii="宋体" w:eastAsia="宋体" w:hAnsi="宋体" w:cs="宋体" w:hint="eastAsia"/>
                <w:color w:val="000000"/>
                <w:kern w:val="0"/>
                <w:sz w:val="24"/>
                <w:szCs w:val="21"/>
              </w:rPr>
              <w:t>之重学科等，充分利用原有科技资源，避免重复建设。积极引进大院名校和高素质创新人才，</w:t>
            </w:r>
            <w:proofErr w:type="gramStart"/>
            <w:r w:rsidRPr="004366FA">
              <w:rPr>
                <w:rFonts w:ascii="宋体" w:eastAsia="宋体" w:hAnsi="宋体" w:cs="宋体" w:hint="eastAsia"/>
                <w:color w:val="000000"/>
                <w:kern w:val="0"/>
                <w:sz w:val="24"/>
                <w:szCs w:val="21"/>
              </w:rPr>
              <w:t>集聚省</w:t>
            </w:r>
            <w:proofErr w:type="gramEnd"/>
            <w:r w:rsidRPr="004366FA">
              <w:rPr>
                <w:rFonts w:ascii="宋体" w:eastAsia="宋体" w:hAnsi="宋体" w:cs="宋体" w:hint="eastAsia"/>
                <w:color w:val="000000"/>
                <w:kern w:val="0"/>
                <w:sz w:val="24"/>
                <w:szCs w:val="21"/>
              </w:rPr>
              <w:t>内外优质科技资源。</w:t>
            </w:r>
          </w:p>
          <w:p w:rsidR="004366FA" w:rsidRPr="004366FA" w:rsidRDefault="004366FA" w:rsidP="004366FA">
            <w:pPr>
              <w:widowControl/>
              <w:spacing w:line="360" w:lineRule="auto"/>
              <w:ind w:firstLineChars="200" w:firstLine="482"/>
              <w:jc w:val="left"/>
              <w:rPr>
                <w:rFonts w:ascii="宋体" w:eastAsia="宋体" w:hAnsi="宋体" w:cs="宋体" w:hint="eastAsia"/>
                <w:color w:val="000000"/>
                <w:kern w:val="0"/>
                <w:sz w:val="24"/>
                <w:szCs w:val="21"/>
              </w:rPr>
            </w:pPr>
            <w:r w:rsidRPr="004366FA">
              <w:rPr>
                <w:rFonts w:ascii="宋体" w:eastAsia="宋体" w:hAnsi="宋体" w:cs="宋体" w:hint="eastAsia"/>
                <w:b/>
                <w:bCs/>
                <w:color w:val="000000"/>
                <w:kern w:val="0"/>
                <w:sz w:val="24"/>
                <w:szCs w:val="21"/>
              </w:rPr>
              <w:t xml:space="preserve">第九条  </w:t>
            </w:r>
            <w:r w:rsidRPr="004366FA">
              <w:rPr>
                <w:rFonts w:ascii="宋体" w:eastAsia="宋体" w:hAnsi="宋体" w:cs="宋体" w:hint="eastAsia"/>
                <w:color w:val="000000"/>
                <w:kern w:val="0"/>
                <w:sz w:val="24"/>
                <w:szCs w:val="21"/>
              </w:rPr>
              <w:t>平台应保持一支精干、高效的从事科研、技术服务、设备维修和管理的固定人员队伍，保持一支高效、流动的从事科研、技术服务的高级研究人员队伍。</w:t>
            </w:r>
          </w:p>
          <w:p w:rsidR="004366FA" w:rsidRPr="004366FA" w:rsidRDefault="004366FA" w:rsidP="004366FA">
            <w:pPr>
              <w:widowControl/>
              <w:spacing w:line="360" w:lineRule="auto"/>
              <w:ind w:firstLineChars="200" w:firstLine="482"/>
              <w:jc w:val="left"/>
              <w:rPr>
                <w:rFonts w:ascii="宋体" w:eastAsia="宋体" w:hAnsi="宋体" w:cs="宋体" w:hint="eastAsia"/>
                <w:color w:val="000000"/>
                <w:kern w:val="0"/>
                <w:sz w:val="24"/>
                <w:szCs w:val="21"/>
              </w:rPr>
            </w:pPr>
            <w:r w:rsidRPr="004366FA">
              <w:rPr>
                <w:rFonts w:ascii="宋体" w:eastAsia="宋体" w:hAnsi="宋体" w:cs="宋体" w:hint="eastAsia"/>
                <w:b/>
                <w:bCs/>
                <w:color w:val="000000"/>
                <w:kern w:val="0"/>
                <w:sz w:val="24"/>
                <w:szCs w:val="21"/>
              </w:rPr>
              <w:lastRenderedPageBreak/>
              <w:t xml:space="preserve">第十条 </w:t>
            </w:r>
            <w:r w:rsidRPr="004366FA">
              <w:rPr>
                <w:rFonts w:ascii="宋体" w:eastAsia="宋体" w:hAnsi="宋体" w:cs="宋体" w:hint="eastAsia"/>
                <w:color w:val="000000"/>
                <w:kern w:val="0"/>
                <w:sz w:val="24"/>
                <w:szCs w:val="21"/>
              </w:rPr>
              <w:t xml:space="preserve"> 平台必须承担面向社会提供优质优惠公共科技服务的义务，平台拥有的科研仪器设备和科研场所必须向社会开放，承担科研开发、科技成果推广应用、技术咨询、技术服务和技术培训的任务，自觉接受政府科技管理部门、行业主管部门及有关部门的指导和监管。</w:t>
            </w:r>
          </w:p>
          <w:p w:rsidR="004366FA" w:rsidRPr="004366FA" w:rsidRDefault="004366FA" w:rsidP="004366FA">
            <w:pPr>
              <w:widowControl/>
              <w:spacing w:line="360" w:lineRule="auto"/>
              <w:ind w:firstLineChars="200" w:firstLine="480"/>
              <w:jc w:val="left"/>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t>平台实行市场化运作、企业化管理，要突出社会效益。利用省财政补助经费购置的仪器设备、软件等对外开展服务的，在物价部门核定收费标准的基础上，予以适当优惠，原则上按成本价收取费用。</w:t>
            </w:r>
          </w:p>
          <w:p w:rsidR="004366FA" w:rsidRPr="004366FA" w:rsidRDefault="004366FA" w:rsidP="004366FA">
            <w:pPr>
              <w:widowControl/>
              <w:spacing w:line="360" w:lineRule="auto"/>
              <w:ind w:firstLineChars="200" w:firstLine="482"/>
              <w:jc w:val="left"/>
              <w:rPr>
                <w:rFonts w:ascii="宋体" w:eastAsia="宋体" w:hAnsi="宋体" w:cs="宋体" w:hint="eastAsia"/>
                <w:color w:val="000000"/>
                <w:kern w:val="0"/>
                <w:sz w:val="24"/>
                <w:szCs w:val="21"/>
              </w:rPr>
            </w:pPr>
            <w:r w:rsidRPr="004366FA">
              <w:rPr>
                <w:rFonts w:ascii="宋体" w:eastAsia="宋体" w:hAnsi="宋体" w:cs="宋体" w:hint="eastAsia"/>
                <w:b/>
                <w:bCs/>
                <w:color w:val="000000"/>
                <w:kern w:val="0"/>
                <w:sz w:val="24"/>
                <w:szCs w:val="21"/>
              </w:rPr>
              <w:t xml:space="preserve">第十一条  </w:t>
            </w:r>
            <w:r w:rsidRPr="004366FA">
              <w:rPr>
                <w:rFonts w:ascii="宋体" w:eastAsia="宋体" w:hAnsi="宋体" w:cs="宋体" w:hint="eastAsia"/>
                <w:color w:val="000000"/>
                <w:kern w:val="0"/>
                <w:sz w:val="24"/>
                <w:szCs w:val="21"/>
              </w:rPr>
              <w:t>平台要主动设计和组织实施科技项目，但不得以科技项目来代替平台建设。行业和区域创新平台由若干重点实验室、试验基地等创新载体组成，凡单个重点实验室、试验基地能满足需要的创新平台不作为行业和区域创新平台建设。平台要为部门监测和管理工作服务，但不得以部门的监测业务工作和管理工作网络建设等来代替科技创新平台建设。</w:t>
            </w:r>
          </w:p>
          <w:p w:rsidR="004366FA" w:rsidRPr="004366FA" w:rsidRDefault="004366FA" w:rsidP="004366FA">
            <w:pPr>
              <w:widowControl/>
              <w:spacing w:line="360" w:lineRule="auto"/>
              <w:ind w:firstLineChars="200" w:firstLine="482"/>
              <w:jc w:val="left"/>
              <w:rPr>
                <w:rFonts w:ascii="宋体" w:eastAsia="宋体" w:hAnsi="宋体" w:cs="宋体" w:hint="eastAsia"/>
                <w:color w:val="000000"/>
                <w:kern w:val="0"/>
                <w:sz w:val="24"/>
                <w:szCs w:val="21"/>
              </w:rPr>
            </w:pPr>
            <w:r w:rsidRPr="004366FA">
              <w:rPr>
                <w:rFonts w:ascii="宋体" w:eastAsia="宋体" w:hAnsi="宋体" w:cs="宋体" w:hint="eastAsia"/>
                <w:b/>
                <w:bCs/>
                <w:color w:val="000000"/>
                <w:kern w:val="0"/>
                <w:sz w:val="24"/>
                <w:szCs w:val="21"/>
              </w:rPr>
              <w:t xml:space="preserve">第十二条 </w:t>
            </w:r>
            <w:r w:rsidRPr="004366FA">
              <w:rPr>
                <w:rFonts w:ascii="宋体" w:eastAsia="宋体" w:hAnsi="宋体" w:cs="宋体" w:hint="eastAsia"/>
                <w:color w:val="000000"/>
                <w:kern w:val="0"/>
                <w:sz w:val="24"/>
                <w:szCs w:val="21"/>
              </w:rPr>
              <w:t xml:space="preserve"> 平台拥有自主管理平台设施、人员、财务和创新活动的权利，财务可实行独立核算，可以根据国家和省有关规定制定平台管理制度和管理办法，有权整合成员单位科技资源组织联合攻关和开展技术服务。</w:t>
            </w:r>
          </w:p>
          <w:p w:rsidR="004366FA" w:rsidRPr="004366FA" w:rsidRDefault="004366FA" w:rsidP="004366FA">
            <w:pPr>
              <w:widowControl/>
              <w:spacing w:line="360" w:lineRule="auto"/>
              <w:ind w:firstLineChars="200" w:firstLine="480"/>
              <w:jc w:val="left"/>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t>平台要根据本行业、本区域的技术需求设计并提出科技创新项目，可以向省科技行政管理部门和行业主管部门直接申报、承担国家、省各类科技计划项目。</w:t>
            </w:r>
          </w:p>
          <w:p w:rsidR="004366FA" w:rsidRPr="004366FA" w:rsidRDefault="004366FA" w:rsidP="004366FA">
            <w:pPr>
              <w:widowControl/>
              <w:spacing w:line="360" w:lineRule="auto"/>
              <w:ind w:firstLineChars="200" w:firstLine="480"/>
              <w:jc w:val="left"/>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t>平台可建立内设机构和分支机构。有条件的平台可以成立创业风险投资公司，建立孵化器等，以加快科技成果转化步伐。</w:t>
            </w:r>
          </w:p>
          <w:p w:rsidR="004366FA" w:rsidRPr="004366FA" w:rsidRDefault="004366FA" w:rsidP="004366FA">
            <w:pPr>
              <w:widowControl/>
              <w:spacing w:line="360" w:lineRule="auto"/>
              <w:jc w:val="center"/>
              <w:outlineLvl w:val="0"/>
              <w:rPr>
                <w:rFonts w:ascii="宋体" w:eastAsia="宋体" w:hAnsi="宋体" w:cs="宋体" w:hint="eastAsia"/>
                <w:bCs/>
                <w:color w:val="000000"/>
                <w:kern w:val="0"/>
                <w:sz w:val="24"/>
                <w:szCs w:val="21"/>
              </w:rPr>
            </w:pPr>
            <w:r w:rsidRPr="004366FA">
              <w:rPr>
                <w:rFonts w:ascii="宋体" w:eastAsia="宋体" w:hAnsi="宋体" w:cs="宋体" w:hint="eastAsia"/>
                <w:bCs/>
                <w:color w:val="000000"/>
                <w:kern w:val="0"/>
                <w:sz w:val="24"/>
                <w:szCs w:val="21"/>
              </w:rPr>
              <w:t>三、平台建设组织管理</w:t>
            </w:r>
          </w:p>
          <w:p w:rsidR="004366FA" w:rsidRPr="004366FA" w:rsidRDefault="004366FA" w:rsidP="004366FA">
            <w:pPr>
              <w:widowControl/>
              <w:spacing w:line="360" w:lineRule="auto"/>
              <w:ind w:firstLineChars="200" w:firstLine="422"/>
              <w:jc w:val="left"/>
              <w:rPr>
                <w:rFonts w:ascii="宋体" w:eastAsia="宋体" w:hAnsi="宋体" w:cs="Arial" w:hint="eastAsia"/>
                <w:color w:val="000000"/>
                <w:kern w:val="0"/>
                <w:szCs w:val="21"/>
              </w:rPr>
            </w:pPr>
            <w:r w:rsidRPr="004366FA">
              <w:rPr>
                <w:rFonts w:ascii="宋体" w:eastAsia="宋体" w:hAnsi="宋体" w:cs="Arial"/>
                <w:b/>
                <w:bCs/>
                <w:color w:val="000000"/>
                <w:kern w:val="0"/>
                <w:szCs w:val="21"/>
              </w:rPr>
              <w:t xml:space="preserve">第十三条 </w:t>
            </w:r>
            <w:r w:rsidRPr="004366FA">
              <w:rPr>
                <w:rFonts w:ascii="宋体" w:eastAsia="宋体" w:hAnsi="宋体" w:cs="Arial"/>
                <w:color w:val="000000"/>
                <w:kern w:val="0"/>
                <w:szCs w:val="21"/>
              </w:rPr>
              <w:t xml:space="preserve"> 平台建设必须坚持体制机制创新，允许多形式进行探索。平台可采取股份制、理事会和会员制等多种有效形式运作。平台应构筑核心层、紧密层、服务层等合理的组织结构和高效的管理体制，形成开放、共享、流动、竞争、激励与约束相结合的运行机制。</w:t>
            </w:r>
          </w:p>
          <w:p w:rsidR="004366FA" w:rsidRPr="004366FA" w:rsidRDefault="004366FA" w:rsidP="004366FA">
            <w:pPr>
              <w:widowControl/>
              <w:spacing w:line="360" w:lineRule="auto"/>
              <w:ind w:firstLineChars="200" w:firstLine="422"/>
              <w:jc w:val="left"/>
              <w:rPr>
                <w:rFonts w:ascii="宋体" w:eastAsia="宋体" w:hAnsi="宋体" w:cs="Arial"/>
                <w:color w:val="000000"/>
                <w:kern w:val="0"/>
                <w:szCs w:val="21"/>
              </w:rPr>
            </w:pPr>
            <w:r w:rsidRPr="004366FA">
              <w:rPr>
                <w:rFonts w:ascii="宋体" w:eastAsia="宋体" w:hAnsi="宋体" w:cs="Arial"/>
                <w:b/>
                <w:bCs/>
                <w:color w:val="000000"/>
                <w:kern w:val="0"/>
                <w:szCs w:val="21"/>
              </w:rPr>
              <w:t>第十四条</w:t>
            </w:r>
            <w:r w:rsidRPr="004366FA">
              <w:rPr>
                <w:rFonts w:ascii="宋体" w:eastAsia="宋体" w:hAnsi="宋体" w:cs="Arial"/>
                <w:color w:val="000000"/>
                <w:kern w:val="0"/>
                <w:szCs w:val="21"/>
              </w:rPr>
              <w:t xml:space="preserve">  每个平台应当成立理事会。理事会由平台建设参加单位和相关单位人员组成，负责平台发展规划的制定和年度工作计划等重大事项的决策。</w:t>
            </w:r>
          </w:p>
          <w:p w:rsidR="004366FA" w:rsidRPr="004366FA" w:rsidRDefault="004366FA" w:rsidP="004366FA">
            <w:pPr>
              <w:widowControl/>
              <w:spacing w:line="360" w:lineRule="auto"/>
              <w:ind w:firstLineChars="200" w:firstLine="482"/>
              <w:jc w:val="left"/>
              <w:rPr>
                <w:rFonts w:ascii="宋体" w:eastAsia="宋体" w:hAnsi="宋体" w:cs="宋体"/>
                <w:color w:val="000000"/>
                <w:kern w:val="0"/>
                <w:sz w:val="24"/>
                <w:szCs w:val="21"/>
              </w:rPr>
            </w:pPr>
            <w:r w:rsidRPr="004366FA">
              <w:rPr>
                <w:rFonts w:ascii="宋体" w:eastAsia="宋体" w:hAnsi="宋体" w:cs="宋体" w:hint="eastAsia"/>
                <w:b/>
                <w:bCs/>
                <w:color w:val="000000"/>
                <w:kern w:val="0"/>
                <w:sz w:val="24"/>
                <w:szCs w:val="21"/>
              </w:rPr>
              <w:t xml:space="preserve">第十五条  </w:t>
            </w:r>
            <w:r w:rsidRPr="004366FA">
              <w:rPr>
                <w:rFonts w:ascii="宋体" w:eastAsia="宋体" w:hAnsi="宋体" w:cs="宋体" w:hint="eastAsia"/>
                <w:color w:val="000000"/>
                <w:kern w:val="0"/>
                <w:sz w:val="24"/>
                <w:szCs w:val="21"/>
              </w:rPr>
              <w:t>平台实行理事会或董事会领导下的主任负责制，负责实施平台发展规划、年度工作计划和日常管理。</w:t>
            </w:r>
          </w:p>
          <w:p w:rsidR="004366FA" w:rsidRPr="004366FA" w:rsidRDefault="004366FA" w:rsidP="004366FA">
            <w:pPr>
              <w:widowControl/>
              <w:spacing w:line="360" w:lineRule="auto"/>
              <w:ind w:firstLineChars="200" w:firstLine="422"/>
              <w:jc w:val="left"/>
              <w:rPr>
                <w:rFonts w:ascii="宋体" w:eastAsia="宋体" w:hAnsi="宋体" w:cs="Arial" w:hint="eastAsia"/>
                <w:color w:val="000000"/>
                <w:kern w:val="0"/>
                <w:szCs w:val="21"/>
              </w:rPr>
            </w:pPr>
            <w:r w:rsidRPr="004366FA">
              <w:rPr>
                <w:rFonts w:ascii="宋体" w:eastAsia="宋体" w:hAnsi="宋体" w:cs="Arial"/>
                <w:b/>
                <w:bCs/>
                <w:color w:val="000000"/>
                <w:kern w:val="0"/>
                <w:szCs w:val="21"/>
              </w:rPr>
              <w:t>第十六条</w:t>
            </w:r>
            <w:r w:rsidRPr="004366FA">
              <w:rPr>
                <w:rFonts w:ascii="宋体" w:eastAsia="宋体" w:hAnsi="宋体" w:cs="Arial"/>
                <w:color w:val="000000"/>
                <w:kern w:val="0"/>
                <w:szCs w:val="21"/>
              </w:rPr>
              <w:t xml:space="preserve">  每个平台应当成立专家咨询委员会，负责平台发展规划、年度工作计划和重点项目的咨询和指导。专家咨询委员会由本领域相关的资深专家组成。</w:t>
            </w:r>
          </w:p>
          <w:p w:rsidR="004366FA" w:rsidRPr="004366FA" w:rsidRDefault="004366FA" w:rsidP="004366FA">
            <w:pPr>
              <w:widowControl/>
              <w:spacing w:line="360" w:lineRule="auto"/>
              <w:ind w:firstLineChars="200" w:firstLine="422"/>
              <w:jc w:val="left"/>
              <w:rPr>
                <w:rFonts w:ascii="宋体" w:eastAsia="宋体" w:hAnsi="宋体" w:cs="Arial"/>
                <w:color w:val="000000"/>
                <w:kern w:val="0"/>
                <w:szCs w:val="21"/>
              </w:rPr>
            </w:pPr>
            <w:r w:rsidRPr="004366FA">
              <w:rPr>
                <w:rFonts w:ascii="宋体" w:eastAsia="宋体" w:hAnsi="宋体" w:cs="Arial"/>
                <w:b/>
                <w:bCs/>
                <w:color w:val="000000"/>
                <w:kern w:val="0"/>
                <w:szCs w:val="21"/>
              </w:rPr>
              <w:lastRenderedPageBreak/>
              <w:t xml:space="preserve">第十七条  </w:t>
            </w:r>
            <w:r w:rsidRPr="004366FA">
              <w:rPr>
                <w:rFonts w:ascii="宋体" w:eastAsia="宋体" w:hAnsi="宋体" w:cs="Arial"/>
                <w:bCs/>
                <w:color w:val="000000"/>
                <w:kern w:val="0"/>
                <w:szCs w:val="21"/>
              </w:rPr>
              <w:t>每个平台应当成立由</w:t>
            </w:r>
            <w:r w:rsidRPr="004366FA">
              <w:rPr>
                <w:rFonts w:ascii="宋体" w:eastAsia="宋体" w:hAnsi="宋体" w:cs="Arial"/>
                <w:color w:val="000000"/>
                <w:kern w:val="0"/>
                <w:szCs w:val="21"/>
              </w:rPr>
              <w:t>科技、法律、财务等专家组成的监督委员会，监督平台按照法律法规和有关规定开展工作，保证平台健康良性运行。</w:t>
            </w:r>
          </w:p>
          <w:p w:rsidR="004366FA" w:rsidRPr="004366FA" w:rsidRDefault="004366FA" w:rsidP="004366FA">
            <w:pPr>
              <w:widowControl/>
              <w:spacing w:line="360" w:lineRule="auto"/>
              <w:ind w:firstLineChars="200" w:firstLine="422"/>
              <w:jc w:val="left"/>
              <w:rPr>
                <w:rFonts w:ascii="宋体" w:eastAsia="宋体" w:hAnsi="宋体" w:cs="Arial"/>
                <w:color w:val="000000"/>
                <w:kern w:val="0"/>
                <w:szCs w:val="21"/>
              </w:rPr>
            </w:pPr>
            <w:r w:rsidRPr="004366FA">
              <w:rPr>
                <w:rFonts w:ascii="宋体" w:eastAsia="宋体" w:hAnsi="宋体" w:cs="Arial"/>
                <w:b/>
                <w:bCs/>
                <w:color w:val="000000"/>
                <w:kern w:val="0"/>
                <w:szCs w:val="21"/>
              </w:rPr>
              <w:t xml:space="preserve">第十八条 </w:t>
            </w:r>
            <w:r w:rsidRPr="004366FA">
              <w:rPr>
                <w:rFonts w:ascii="宋体" w:eastAsia="宋体" w:hAnsi="宋体" w:cs="Arial"/>
                <w:color w:val="000000"/>
                <w:kern w:val="0"/>
                <w:szCs w:val="21"/>
              </w:rPr>
              <w:t xml:space="preserve"> 平台必须制定科学合理的理事会章程及有关的科研、人事、财务、设备和收入分配等管理规章制度，明确平台建设参加单位的权力和义务。</w:t>
            </w:r>
          </w:p>
          <w:p w:rsidR="004366FA" w:rsidRPr="004366FA" w:rsidRDefault="004366FA" w:rsidP="004366FA">
            <w:pPr>
              <w:widowControl/>
              <w:spacing w:line="360" w:lineRule="auto"/>
              <w:jc w:val="center"/>
              <w:outlineLvl w:val="0"/>
              <w:rPr>
                <w:rFonts w:ascii="宋体" w:eastAsia="宋体" w:hAnsi="宋体" w:cs="宋体"/>
                <w:bCs/>
                <w:color w:val="000000"/>
                <w:kern w:val="0"/>
                <w:sz w:val="24"/>
                <w:szCs w:val="21"/>
              </w:rPr>
            </w:pPr>
            <w:r w:rsidRPr="004366FA">
              <w:rPr>
                <w:rFonts w:ascii="宋体" w:eastAsia="宋体" w:hAnsi="宋体" w:cs="宋体" w:hint="eastAsia"/>
                <w:bCs/>
                <w:color w:val="000000"/>
                <w:kern w:val="0"/>
                <w:sz w:val="24"/>
                <w:szCs w:val="21"/>
              </w:rPr>
              <w:t>四、平台建设经费来源和管理</w:t>
            </w:r>
          </w:p>
          <w:p w:rsidR="004366FA" w:rsidRPr="004366FA" w:rsidRDefault="004366FA" w:rsidP="004366FA">
            <w:pPr>
              <w:widowControl/>
              <w:spacing w:line="360" w:lineRule="auto"/>
              <w:ind w:firstLineChars="200" w:firstLine="482"/>
              <w:jc w:val="left"/>
              <w:rPr>
                <w:rFonts w:ascii="宋体" w:eastAsia="宋体" w:hAnsi="宋体" w:cs="宋体" w:hint="eastAsia"/>
                <w:color w:val="000000"/>
                <w:kern w:val="0"/>
                <w:sz w:val="24"/>
                <w:szCs w:val="21"/>
              </w:rPr>
            </w:pPr>
            <w:r w:rsidRPr="004366FA">
              <w:rPr>
                <w:rFonts w:ascii="宋体" w:eastAsia="宋体" w:hAnsi="宋体" w:cs="宋体" w:hint="eastAsia"/>
                <w:b/>
                <w:bCs/>
                <w:color w:val="000000"/>
                <w:kern w:val="0"/>
                <w:sz w:val="24"/>
                <w:szCs w:val="21"/>
              </w:rPr>
              <w:t xml:space="preserve">第十九条 </w:t>
            </w:r>
            <w:r w:rsidRPr="004366FA">
              <w:rPr>
                <w:rFonts w:ascii="宋体" w:eastAsia="宋体" w:hAnsi="宋体" w:cs="宋体" w:hint="eastAsia"/>
                <w:color w:val="000000"/>
                <w:kern w:val="0"/>
                <w:sz w:val="24"/>
                <w:szCs w:val="21"/>
              </w:rPr>
              <w:t xml:space="preserve"> 平台建设经费采用政府引导支持和有关单位自筹相结合解决，日常运行经费应通过开展各</w:t>
            </w:r>
            <w:proofErr w:type="gramStart"/>
            <w:r w:rsidRPr="004366FA">
              <w:rPr>
                <w:rFonts w:ascii="宋体" w:eastAsia="宋体" w:hAnsi="宋体" w:cs="宋体" w:hint="eastAsia"/>
                <w:color w:val="000000"/>
                <w:kern w:val="0"/>
                <w:sz w:val="24"/>
                <w:szCs w:val="21"/>
              </w:rPr>
              <w:t>类创新</w:t>
            </w:r>
            <w:proofErr w:type="gramEnd"/>
            <w:r w:rsidRPr="004366FA">
              <w:rPr>
                <w:rFonts w:ascii="宋体" w:eastAsia="宋体" w:hAnsi="宋体" w:cs="宋体" w:hint="eastAsia"/>
                <w:color w:val="000000"/>
                <w:kern w:val="0"/>
                <w:sz w:val="24"/>
                <w:szCs w:val="21"/>
              </w:rPr>
              <w:t>服务和承担企业、政府委托的科技项目，以及当地政府支持和企业资助等途径来获得。对运行顺畅、服务优良、用户满意的创新平台将给予继续支持。</w:t>
            </w:r>
          </w:p>
          <w:p w:rsidR="004366FA" w:rsidRPr="004366FA" w:rsidRDefault="004366FA" w:rsidP="004366FA">
            <w:pPr>
              <w:widowControl/>
              <w:spacing w:line="360" w:lineRule="auto"/>
              <w:ind w:firstLineChars="200" w:firstLine="482"/>
              <w:jc w:val="left"/>
              <w:rPr>
                <w:rFonts w:ascii="宋体" w:eastAsia="宋体" w:hAnsi="宋体" w:cs="宋体" w:hint="eastAsia"/>
                <w:color w:val="000000"/>
                <w:kern w:val="0"/>
                <w:sz w:val="24"/>
                <w:szCs w:val="21"/>
              </w:rPr>
            </w:pPr>
            <w:r w:rsidRPr="004366FA">
              <w:rPr>
                <w:rFonts w:ascii="宋体" w:eastAsia="宋体" w:hAnsi="宋体" w:cs="宋体" w:hint="eastAsia"/>
                <w:b/>
                <w:bCs/>
                <w:color w:val="000000"/>
                <w:kern w:val="0"/>
                <w:sz w:val="24"/>
                <w:szCs w:val="21"/>
              </w:rPr>
              <w:t>第二十条</w:t>
            </w:r>
            <w:r w:rsidRPr="004366FA">
              <w:rPr>
                <w:rFonts w:ascii="宋体" w:eastAsia="宋体" w:hAnsi="宋体" w:cs="宋体" w:hint="eastAsia"/>
                <w:color w:val="000000"/>
                <w:kern w:val="0"/>
                <w:sz w:val="24"/>
                <w:szCs w:val="21"/>
              </w:rPr>
              <w:t xml:space="preserve">  省财政补助经费主要用于与提高平台整体创新服务水平有关的关键仪器设备、软件等的添置，补助经费一般不超过新增仪器设备总价的50%和新增投资总额的10%，一般不超过市、县政府投入资金的50%。其中市、县范围的区域创新平台，省财政补助经费一般不超过市、县政府投入资金的20%和新增仪器设备总价的50%。平台建设采取一次立项，补助经费根据平台建设进度分年预算、分年划拨的方式。</w:t>
            </w:r>
          </w:p>
          <w:p w:rsidR="004366FA" w:rsidRPr="004366FA" w:rsidRDefault="004366FA" w:rsidP="004366FA">
            <w:pPr>
              <w:widowControl/>
              <w:spacing w:line="360" w:lineRule="auto"/>
              <w:ind w:firstLineChars="200" w:firstLine="422"/>
              <w:jc w:val="left"/>
              <w:rPr>
                <w:rFonts w:ascii="宋体" w:eastAsia="宋体" w:hAnsi="宋体" w:cs="Arial" w:hint="eastAsia"/>
                <w:color w:val="000000"/>
                <w:kern w:val="0"/>
                <w:szCs w:val="21"/>
              </w:rPr>
            </w:pPr>
            <w:r w:rsidRPr="004366FA">
              <w:rPr>
                <w:rFonts w:ascii="宋体" w:eastAsia="宋体" w:hAnsi="宋体" w:cs="Arial"/>
                <w:b/>
                <w:bCs/>
                <w:color w:val="000000"/>
                <w:kern w:val="0"/>
                <w:szCs w:val="21"/>
              </w:rPr>
              <w:t>第二十一条</w:t>
            </w:r>
            <w:r w:rsidRPr="004366FA">
              <w:rPr>
                <w:rFonts w:ascii="宋体" w:eastAsia="宋体" w:hAnsi="宋体" w:cs="Arial"/>
                <w:color w:val="000000"/>
                <w:kern w:val="0"/>
                <w:szCs w:val="21"/>
              </w:rPr>
              <w:t xml:space="preserve">  省财政补助经费购置的仪器设备使用权属平台建设承担单位，并统一纳入省大型科学仪器设备协作共用平台管理，对外开放服务。平台对外服务功能一旦停止或不能按合同提供有效公共服务，省科技厅有权收回用省财政补助经费购置的仪器设备，转供其他平台使用。</w:t>
            </w:r>
          </w:p>
          <w:p w:rsidR="004366FA" w:rsidRPr="004366FA" w:rsidRDefault="004366FA" w:rsidP="004366FA">
            <w:pPr>
              <w:widowControl/>
              <w:spacing w:line="360" w:lineRule="auto"/>
              <w:ind w:firstLineChars="180" w:firstLine="379"/>
              <w:jc w:val="left"/>
              <w:rPr>
                <w:rFonts w:ascii="宋体" w:eastAsia="宋体" w:hAnsi="宋体" w:cs="Arial"/>
                <w:color w:val="000000"/>
                <w:kern w:val="0"/>
                <w:szCs w:val="21"/>
              </w:rPr>
            </w:pPr>
            <w:r w:rsidRPr="004366FA">
              <w:rPr>
                <w:rFonts w:ascii="宋体" w:eastAsia="宋体" w:hAnsi="宋体" w:cs="Arial"/>
                <w:b/>
                <w:bCs/>
                <w:color w:val="000000"/>
                <w:kern w:val="0"/>
                <w:szCs w:val="21"/>
              </w:rPr>
              <w:t xml:space="preserve">第二十二条  </w:t>
            </w:r>
            <w:r w:rsidRPr="004366FA">
              <w:rPr>
                <w:rFonts w:ascii="宋体" w:eastAsia="宋体" w:hAnsi="宋体" w:cs="Arial"/>
                <w:color w:val="000000"/>
                <w:kern w:val="0"/>
                <w:szCs w:val="21"/>
              </w:rPr>
              <w:t>平台建设承担单位对平台建设经费应严格按照平台建设实施方案和浙江省公共科技条件平台建设项目合同书要求开支，专款专用。经费支出过程中属于政府采购的内容，应当按照政府采购的有关规定执行。</w:t>
            </w:r>
          </w:p>
          <w:p w:rsidR="004366FA" w:rsidRPr="004366FA" w:rsidRDefault="004366FA" w:rsidP="004366FA">
            <w:pPr>
              <w:widowControl/>
              <w:spacing w:line="360" w:lineRule="auto"/>
              <w:ind w:firstLineChars="180" w:firstLine="378"/>
              <w:jc w:val="left"/>
              <w:rPr>
                <w:rFonts w:ascii="宋体" w:eastAsia="宋体" w:hAnsi="宋体" w:cs="Arial"/>
                <w:color w:val="000000"/>
                <w:kern w:val="0"/>
                <w:szCs w:val="21"/>
              </w:rPr>
            </w:pPr>
            <w:r w:rsidRPr="004366FA">
              <w:rPr>
                <w:rFonts w:ascii="宋体" w:eastAsia="宋体" w:hAnsi="宋体" w:cs="Arial"/>
                <w:color w:val="000000"/>
                <w:kern w:val="0"/>
                <w:szCs w:val="21"/>
              </w:rPr>
              <w:t>用于平台建设的自筹经费，以及市、县的配套经费必须按合同计划进度到位。</w:t>
            </w:r>
          </w:p>
          <w:p w:rsidR="004366FA" w:rsidRPr="004366FA" w:rsidRDefault="004366FA" w:rsidP="004366FA">
            <w:pPr>
              <w:widowControl/>
              <w:spacing w:line="360" w:lineRule="auto"/>
              <w:jc w:val="center"/>
              <w:outlineLvl w:val="0"/>
              <w:rPr>
                <w:rFonts w:ascii="宋体" w:eastAsia="宋体" w:hAnsi="宋体" w:cs="宋体"/>
                <w:bCs/>
                <w:color w:val="000000"/>
                <w:kern w:val="0"/>
                <w:sz w:val="24"/>
                <w:szCs w:val="21"/>
              </w:rPr>
            </w:pPr>
            <w:r w:rsidRPr="004366FA">
              <w:rPr>
                <w:rFonts w:ascii="宋体" w:eastAsia="宋体" w:hAnsi="宋体" w:cs="宋体" w:hint="eastAsia"/>
                <w:bCs/>
                <w:color w:val="000000"/>
                <w:kern w:val="0"/>
                <w:sz w:val="24"/>
                <w:szCs w:val="21"/>
              </w:rPr>
              <w:t>五、平台建设项目立项审批和监督管理</w:t>
            </w:r>
          </w:p>
          <w:p w:rsidR="004366FA" w:rsidRPr="004366FA" w:rsidRDefault="004366FA" w:rsidP="004366FA">
            <w:pPr>
              <w:widowControl/>
              <w:spacing w:line="360" w:lineRule="auto"/>
              <w:ind w:firstLineChars="180" w:firstLine="379"/>
              <w:jc w:val="left"/>
              <w:rPr>
                <w:rFonts w:ascii="宋体" w:eastAsia="宋体" w:hAnsi="宋体" w:cs="Arial" w:hint="eastAsia"/>
                <w:color w:val="000000"/>
                <w:kern w:val="0"/>
                <w:szCs w:val="21"/>
              </w:rPr>
            </w:pPr>
            <w:r w:rsidRPr="004366FA">
              <w:rPr>
                <w:rFonts w:ascii="宋体" w:eastAsia="宋体" w:hAnsi="宋体" w:cs="Arial"/>
                <w:b/>
                <w:bCs/>
                <w:color w:val="000000"/>
                <w:kern w:val="0"/>
                <w:szCs w:val="21"/>
              </w:rPr>
              <w:t xml:space="preserve">第二十三条 </w:t>
            </w:r>
            <w:r w:rsidRPr="004366FA">
              <w:rPr>
                <w:rFonts w:ascii="宋体" w:eastAsia="宋体" w:hAnsi="宋体" w:cs="Arial"/>
                <w:color w:val="000000"/>
                <w:kern w:val="0"/>
                <w:szCs w:val="21"/>
              </w:rPr>
              <w:t xml:space="preserve"> 平台建设工作由省科技厅会同省财政厅等省级有关主管部门和市、县政府共同负责管理。</w:t>
            </w:r>
          </w:p>
          <w:p w:rsidR="004366FA" w:rsidRPr="004366FA" w:rsidRDefault="004366FA" w:rsidP="004366FA">
            <w:pPr>
              <w:widowControl/>
              <w:spacing w:line="360" w:lineRule="auto"/>
              <w:ind w:firstLineChars="150" w:firstLine="315"/>
              <w:jc w:val="left"/>
              <w:rPr>
                <w:rFonts w:ascii="宋体" w:eastAsia="宋体" w:hAnsi="宋体" w:cs="Arial"/>
                <w:color w:val="000000"/>
                <w:kern w:val="0"/>
                <w:szCs w:val="21"/>
              </w:rPr>
            </w:pPr>
            <w:r w:rsidRPr="004366FA">
              <w:rPr>
                <w:rFonts w:ascii="宋体" w:eastAsia="宋体" w:hAnsi="宋体" w:cs="Arial"/>
                <w:color w:val="000000"/>
                <w:kern w:val="0"/>
                <w:szCs w:val="21"/>
              </w:rPr>
              <w:t xml:space="preserve">（一）省科技厅会同有关部门负责编制平台建设总体规划和综合协调，制定相关管理办法和年度工作计划，组织立项会审，组织年度（中期）评估验收和绩效考评； </w:t>
            </w:r>
          </w:p>
          <w:p w:rsidR="004366FA" w:rsidRPr="004366FA" w:rsidRDefault="004366FA" w:rsidP="004366FA">
            <w:pPr>
              <w:widowControl/>
              <w:spacing w:line="360" w:lineRule="auto"/>
              <w:ind w:firstLineChars="150" w:firstLine="315"/>
              <w:jc w:val="left"/>
              <w:rPr>
                <w:rFonts w:ascii="宋体" w:eastAsia="宋体" w:hAnsi="宋体" w:cs="Arial"/>
                <w:color w:val="000000"/>
                <w:kern w:val="0"/>
                <w:szCs w:val="21"/>
              </w:rPr>
            </w:pPr>
            <w:r w:rsidRPr="004366FA">
              <w:rPr>
                <w:rFonts w:ascii="宋体" w:eastAsia="宋体" w:hAnsi="宋体" w:cs="Arial"/>
                <w:color w:val="000000"/>
                <w:kern w:val="0"/>
                <w:szCs w:val="21"/>
              </w:rPr>
              <w:t>（二）省财政厅负责省级平台建设资金的</w:t>
            </w:r>
            <w:r w:rsidRPr="004366FA">
              <w:rPr>
                <w:rFonts w:ascii="宋体" w:eastAsia="宋体" w:hAnsi="宋体" w:cs="Arial"/>
                <w:bCs/>
                <w:color w:val="000000"/>
                <w:kern w:val="0"/>
                <w:szCs w:val="21"/>
              </w:rPr>
              <w:t>预算安排、资金拨付和</w:t>
            </w:r>
            <w:r w:rsidRPr="004366FA">
              <w:rPr>
                <w:rFonts w:ascii="宋体" w:eastAsia="宋体" w:hAnsi="宋体" w:cs="Arial"/>
                <w:color w:val="000000"/>
                <w:kern w:val="0"/>
                <w:szCs w:val="21"/>
              </w:rPr>
              <w:t>使用监管；</w:t>
            </w:r>
          </w:p>
          <w:p w:rsidR="004366FA" w:rsidRPr="004366FA" w:rsidRDefault="004366FA" w:rsidP="004366FA">
            <w:pPr>
              <w:widowControl/>
              <w:spacing w:line="360" w:lineRule="auto"/>
              <w:ind w:firstLineChars="150" w:firstLine="315"/>
              <w:jc w:val="left"/>
              <w:rPr>
                <w:rFonts w:ascii="宋体" w:eastAsia="宋体" w:hAnsi="宋体" w:cs="Arial"/>
                <w:color w:val="000000"/>
                <w:kern w:val="0"/>
                <w:szCs w:val="21"/>
              </w:rPr>
            </w:pPr>
            <w:r w:rsidRPr="004366FA">
              <w:rPr>
                <w:rFonts w:ascii="宋体" w:eastAsia="宋体" w:hAnsi="宋体" w:cs="Arial"/>
                <w:color w:val="000000"/>
                <w:kern w:val="0"/>
                <w:szCs w:val="21"/>
              </w:rPr>
              <w:lastRenderedPageBreak/>
              <w:t>（三）省人事厅负责指导平台建设人才引进和培养工作；</w:t>
            </w:r>
          </w:p>
          <w:p w:rsidR="004366FA" w:rsidRPr="004366FA" w:rsidRDefault="004366FA" w:rsidP="004366FA">
            <w:pPr>
              <w:widowControl/>
              <w:spacing w:line="360" w:lineRule="auto"/>
              <w:ind w:firstLineChars="150" w:firstLine="315"/>
              <w:jc w:val="left"/>
              <w:rPr>
                <w:rFonts w:ascii="宋体" w:eastAsia="宋体" w:hAnsi="宋体" w:cs="Arial"/>
                <w:color w:val="000000"/>
                <w:kern w:val="0"/>
                <w:szCs w:val="21"/>
              </w:rPr>
            </w:pPr>
            <w:r w:rsidRPr="004366FA">
              <w:rPr>
                <w:rFonts w:ascii="宋体" w:eastAsia="宋体" w:hAnsi="宋体" w:cs="Arial"/>
                <w:color w:val="000000"/>
                <w:kern w:val="0"/>
                <w:szCs w:val="21"/>
              </w:rPr>
              <w:t>（四）有关行业主管部门和市、县政府负责平台建设的立项建议、业务指导和运行监管。</w:t>
            </w:r>
          </w:p>
          <w:p w:rsidR="004366FA" w:rsidRPr="004366FA" w:rsidRDefault="004366FA" w:rsidP="004366FA">
            <w:pPr>
              <w:widowControl/>
              <w:spacing w:line="360" w:lineRule="auto"/>
              <w:ind w:leftChars="-4" w:left="-8" w:firstLineChars="200" w:firstLine="482"/>
              <w:jc w:val="left"/>
              <w:rPr>
                <w:rFonts w:ascii="宋体" w:eastAsia="宋体" w:hAnsi="宋体" w:cs="宋体"/>
                <w:color w:val="000000"/>
                <w:kern w:val="0"/>
                <w:sz w:val="24"/>
                <w:szCs w:val="21"/>
              </w:rPr>
            </w:pPr>
            <w:r w:rsidRPr="004366FA">
              <w:rPr>
                <w:rFonts w:ascii="宋体" w:eastAsia="宋体" w:hAnsi="宋体" w:cs="宋体" w:hint="eastAsia"/>
                <w:b/>
                <w:bCs/>
                <w:color w:val="000000"/>
                <w:kern w:val="0"/>
                <w:sz w:val="24"/>
                <w:szCs w:val="21"/>
              </w:rPr>
              <w:t xml:space="preserve">第二十四条  </w:t>
            </w:r>
            <w:r w:rsidRPr="004366FA">
              <w:rPr>
                <w:rFonts w:ascii="宋体" w:eastAsia="宋体" w:hAnsi="宋体" w:cs="宋体" w:hint="eastAsia"/>
                <w:color w:val="000000"/>
                <w:kern w:val="0"/>
                <w:sz w:val="24"/>
                <w:szCs w:val="21"/>
              </w:rPr>
              <w:t>根据浙江省经济社会发展要求和中长期科技发展规划、省公共科技条件平台建设纲要、科技创新服务需求和科技创新资源现状等，采用“主动设计”和“自主申报”相结合的方法组织平台建设。</w:t>
            </w:r>
          </w:p>
          <w:p w:rsidR="004366FA" w:rsidRPr="004366FA" w:rsidRDefault="004366FA" w:rsidP="004366FA">
            <w:pPr>
              <w:widowControl/>
              <w:spacing w:line="360" w:lineRule="auto"/>
              <w:ind w:firstLineChars="200" w:firstLine="482"/>
              <w:jc w:val="left"/>
              <w:rPr>
                <w:rFonts w:ascii="宋体" w:eastAsia="宋体" w:hAnsi="宋体" w:cs="宋体" w:hint="eastAsia"/>
                <w:color w:val="000000"/>
                <w:kern w:val="0"/>
                <w:sz w:val="24"/>
                <w:szCs w:val="21"/>
              </w:rPr>
            </w:pPr>
            <w:r w:rsidRPr="004366FA">
              <w:rPr>
                <w:rFonts w:ascii="宋体" w:eastAsia="宋体" w:hAnsi="宋体" w:cs="宋体" w:hint="eastAsia"/>
                <w:b/>
                <w:bCs/>
                <w:color w:val="000000"/>
                <w:kern w:val="0"/>
                <w:sz w:val="24"/>
                <w:szCs w:val="21"/>
              </w:rPr>
              <w:t xml:space="preserve">第二十五条 </w:t>
            </w:r>
            <w:r w:rsidRPr="004366FA">
              <w:rPr>
                <w:rFonts w:ascii="宋体" w:eastAsia="宋体" w:hAnsi="宋体" w:cs="宋体" w:hint="eastAsia"/>
                <w:bCs/>
                <w:color w:val="000000"/>
                <w:kern w:val="0"/>
                <w:sz w:val="24"/>
                <w:szCs w:val="21"/>
              </w:rPr>
              <w:t xml:space="preserve"> 省级有关部门和市、县根据本部门、本地区的实际需要，</w:t>
            </w:r>
            <w:r w:rsidRPr="004366FA">
              <w:rPr>
                <w:rFonts w:ascii="宋体" w:eastAsia="宋体" w:hAnsi="宋体" w:cs="宋体" w:hint="eastAsia"/>
                <w:color w:val="000000"/>
                <w:kern w:val="0"/>
                <w:sz w:val="24"/>
                <w:szCs w:val="21"/>
              </w:rPr>
              <w:t>开展平台建设调研工作，在充分调研和咨询的基础上，指导有关平台建设申报单位提出平台建设实施方案，报送省科技厅，并抄送省财政厅。涉及市、县政府投入建设的平台项目必须由市、县科技局和财政局联合向省科技厅和省财政厅提出申请。</w:t>
            </w:r>
          </w:p>
          <w:p w:rsidR="004366FA" w:rsidRPr="004366FA" w:rsidRDefault="004366FA" w:rsidP="004366FA">
            <w:pPr>
              <w:widowControl/>
              <w:spacing w:line="360" w:lineRule="auto"/>
              <w:ind w:firstLineChars="180" w:firstLine="378"/>
              <w:jc w:val="left"/>
              <w:rPr>
                <w:rFonts w:ascii="宋体" w:eastAsia="宋体" w:hAnsi="宋体" w:cs="Arial" w:hint="eastAsia"/>
                <w:color w:val="000000"/>
                <w:kern w:val="0"/>
                <w:szCs w:val="21"/>
              </w:rPr>
            </w:pPr>
            <w:r w:rsidRPr="004366FA">
              <w:rPr>
                <w:rFonts w:ascii="宋体" w:eastAsia="宋体" w:hAnsi="宋体" w:cs="Arial"/>
                <w:color w:val="000000"/>
                <w:kern w:val="0"/>
                <w:szCs w:val="21"/>
              </w:rPr>
              <w:t>平台建设实施方案应包括平台建设背景、平台建设承担单位基本情况、平台组织架构、平台功能定位、平台建设目标、平台运行模式、平台服务对象、平台服务计划、平台建设经费构成、仪器设备清单、有关章程和管理制度等。</w:t>
            </w:r>
          </w:p>
          <w:p w:rsidR="004366FA" w:rsidRPr="004366FA" w:rsidRDefault="004366FA" w:rsidP="004366FA">
            <w:pPr>
              <w:widowControl/>
              <w:spacing w:line="360" w:lineRule="auto"/>
              <w:ind w:leftChars="-4" w:left="-8" w:firstLineChars="200" w:firstLine="482"/>
              <w:jc w:val="left"/>
              <w:rPr>
                <w:rFonts w:ascii="宋体" w:eastAsia="宋体" w:hAnsi="宋体" w:cs="宋体"/>
                <w:b/>
                <w:bCs/>
                <w:color w:val="000000"/>
                <w:kern w:val="0"/>
                <w:sz w:val="24"/>
                <w:szCs w:val="21"/>
              </w:rPr>
            </w:pPr>
            <w:r w:rsidRPr="004366FA">
              <w:rPr>
                <w:rFonts w:ascii="宋体" w:eastAsia="宋体" w:hAnsi="宋体" w:cs="宋体" w:hint="eastAsia"/>
                <w:b/>
                <w:bCs/>
                <w:color w:val="000000"/>
                <w:kern w:val="0"/>
                <w:sz w:val="24"/>
                <w:szCs w:val="21"/>
              </w:rPr>
              <w:t xml:space="preserve">第二十六条  </w:t>
            </w:r>
            <w:r w:rsidRPr="004366FA">
              <w:rPr>
                <w:rFonts w:ascii="宋体" w:eastAsia="宋体" w:hAnsi="宋体" w:cs="宋体" w:hint="eastAsia"/>
                <w:bCs/>
                <w:color w:val="000000"/>
                <w:kern w:val="0"/>
                <w:sz w:val="24"/>
                <w:szCs w:val="21"/>
              </w:rPr>
              <w:t>省科技厅会同省财政厅对申报的平台建设项目进行初步审核，根据行业科技基础、区域经济特点和申报项目的质量，确定当年可支持的平台建设重点范围。</w:t>
            </w:r>
          </w:p>
          <w:p w:rsidR="004366FA" w:rsidRPr="004366FA" w:rsidRDefault="004366FA" w:rsidP="004366FA">
            <w:pPr>
              <w:widowControl/>
              <w:spacing w:line="360" w:lineRule="auto"/>
              <w:ind w:leftChars="-4" w:left="-8" w:firstLineChars="200" w:firstLine="482"/>
              <w:jc w:val="left"/>
              <w:rPr>
                <w:rFonts w:ascii="宋体" w:eastAsia="宋体" w:hAnsi="宋体" w:cs="宋体" w:hint="eastAsia"/>
                <w:b/>
                <w:bCs/>
                <w:color w:val="000000"/>
                <w:kern w:val="0"/>
                <w:sz w:val="24"/>
                <w:szCs w:val="21"/>
              </w:rPr>
            </w:pPr>
            <w:r w:rsidRPr="004366FA">
              <w:rPr>
                <w:rFonts w:ascii="宋体" w:eastAsia="宋体" w:hAnsi="宋体" w:cs="宋体" w:hint="eastAsia"/>
                <w:b/>
                <w:color w:val="000000"/>
                <w:kern w:val="0"/>
                <w:sz w:val="24"/>
                <w:szCs w:val="21"/>
              </w:rPr>
              <w:t>第二十七条</w:t>
            </w:r>
            <w:r w:rsidRPr="004366FA">
              <w:rPr>
                <w:rFonts w:ascii="宋体" w:eastAsia="宋体" w:hAnsi="宋体" w:cs="宋体" w:hint="eastAsia"/>
                <w:color w:val="000000"/>
                <w:kern w:val="0"/>
                <w:sz w:val="24"/>
                <w:szCs w:val="21"/>
              </w:rPr>
              <w:t xml:space="preserve">  省科技厅会同有关部门对</w:t>
            </w:r>
            <w:r w:rsidRPr="004366FA">
              <w:rPr>
                <w:rFonts w:ascii="宋体" w:eastAsia="宋体" w:hAnsi="宋体" w:cs="宋体" w:hint="eastAsia"/>
                <w:bCs/>
                <w:color w:val="000000"/>
                <w:kern w:val="0"/>
                <w:sz w:val="24"/>
                <w:szCs w:val="21"/>
              </w:rPr>
              <w:t>初选入围的</w:t>
            </w:r>
            <w:r w:rsidRPr="004366FA">
              <w:rPr>
                <w:rFonts w:ascii="宋体" w:eastAsia="宋体" w:hAnsi="宋体" w:cs="宋体" w:hint="eastAsia"/>
                <w:color w:val="000000"/>
                <w:kern w:val="0"/>
                <w:sz w:val="24"/>
                <w:szCs w:val="21"/>
              </w:rPr>
              <w:t>平台建设实施方案进行可行性论证和经费预算审核。论证会应由有关主管部门、相关技术领域专家、经济财务专家、科技管理人员和企业界代表共同参加。</w:t>
            </w:r>
          </w:p>
          <w:p w:rsidR="004366FA" w:rsidRPr="004366FA" w:rsidRDefault="004366FA" w:rsidP="004366FA">
            <w:pPr>
              <w:widowControl/>
              <w:spacing w:line="360" w:lineRule="auto"/>
              <w:ind w:firstLineChars="200" w:firstLine="422"/>
              <w:jc w:val="left"/>
              <w:rPr>
                <w:rFonts w:ascii="宋体" w:eastAsia="宋体" w:hAnsi="宋体" w:cs="Arial" w:hint="eastAsia"/>
                <w:color w:val="000000"/>
                <w:kern w:val="0"/>
                <w:szCs w:val="21"/>
              </w:rPr>
            </w:pPr>
            <w:r w:rsidRPr="004366FA">
              <w:rPr>
                <w:rFonts w:ascii="宋体" w:eastAsia="宋体" w:hAnsi="宋体" w:cs="Arial"/>
                <w:b/>
                <w:bCs/>
                <w:color w:val="000000"/>
                <w:kern w:val="0"/>
                <w:szCs w:val="21"/>
              </w:rPr>
              <w:t xml:space="preserve">第二十八条  </w:t>
            </w:r>
            <w:r w:rsidRPr="004366FA">
              <w:rPr>
                <w:rFonts w:ascii="宋体" w:eastAsia="宋体" w:hAnsi="宋体" w:cs="Arial"/>
                <w:bCs/>
                <w:color w:val="000000"/>
                <w:kern w:val="0"/>
                <w:szCs w:val="21"/>
              </w:rPr>
              <w:t>省科技厅会同省财政厅对经</w:t>
            </w:r>
            <w:r w:rsidRPr="004366FA">
              <w:rPr>
                <w:rFonts w:ascii="宋体" w:eastAsia="宋体" w:hAnsi="宋体" w:cs="Arial"/>
                <w:color w:val="000000"/>
                <w:kern w:val="0"/>
                <w:szCs w:val="21"/>
              </w:rPr>
              <w:t>论证后的平台建设实施方案联合进行审定汇总，提出平台建设年度立项计划和财政支持方案报省政府审批。</w:t>
            </w:r>
          </w:p>
          <w:p w:rsidR="004366FA" w:rsidRPr="004366FA" w:rsidRDefault="004366FA" w:rsidP="004366FA">
            <w:pPr>
              <w:widowControl/>
              <w:spacing w:line="360" w:lineRule="auto"/>
              <w:ind w:firstLineChars="200" w:firstLine="420"/>
              <w:jc w:val="left"/>
              <w:rPr>
                <w:rFonts w:ascii="宋体" w:eastAsia="宋体" w:hAnsi="宋体" w:cs="Arial"/>
                <w:color w:val="000000"/>
                <w:kern w:val="0"/>
                <w:szCs w:val="21"/>
              </w:rPr>
            </w:pPr>
            <w:r w:rsidRPr="004366FA">
              <w:rPr>
                <w:rFonts w:ascii="宋体" w:eastAsia="宋体" w:hAnsi="宋体" w:cs="Arial"/>
                <w:bCs/>
                <w:color w:val="000000"/>
                <w:kern w:val="0"/>
                <w:szCs w:val="21"/>
              </w:rPr>
              <w:t>经省政府同意立项支持的</w:t>
            </w:r>
            <w:r w:rsidRPr="004366FA">
              <w:rPr>
                <w:rFonts w:ascii="宋体" w:eastAsia="宋体" w:hAnsi="宋体" w:cs="Arial"/>
                <w:color w:val="000000"/>
                <w:kern w:val="0"/>
                <w:szCs w:val="21"/>
              </w:rPr>
              <w:t>平台建设项目须根据科技计划项目管理的有关要求，订立浙江省公共科技条件平台建设项目合同书。</w:t>
            </w:r>
          </w:p>
          <w:p w:rsidR="004366FA" w:rsidRPr="004366FA" w:rsidRDefault="004366FA" w:rsidP="004366FA">
            <w:pPr>
              <w:widowControl/>
              <w:spacing w:line="360" w:lineRule="auto"/>
              <w:ind w:firstLineChars="200" w:firstLine="422"/>
              <w:jc w:val="left"/>
              <w:rPr>
                <w:rFonts w:ascii="宋体" w:eastAsia="宋体" w:hAnsi="宋体" w:cs="Arial"/>
                <w:color w:val="000000"/>
                <w:kern w:val="0"/>
                <w:szCs w:val="21"/>
              </w:rPr>
            </w:pPr>
            <w:r w:rsidRPr="004366FA">
              <w:rPr>
                <w:rFonts w:ascii="宋体" w:eastAsia="宋体" w:hAnsi="宋体" w:cs="Arial"/>
                <w:b/>
                <w:bCs/>
                <w:color w:val="000000"/>
                <w:kern w:val="0"/>
                <w:szCs w:val="21"/>
              </w:rPr>
              <w:t xml:space="preserve">第二十九条  </w:t>
            </w:r>
            <w:r w:rsidRPr="004366FA">
              <w:rPr>
                <w:rFonts w:ascii="宋体" w:eastAsia="宋体" w:hAnsi="宋体" w:cs="Arial"/>
                <w:bCs/>
                <w:color w:val="000000"/>
                <w:kern w:val="0"/>
                <w:szCs w:val="21"/>
              </w:rPr>
              <w:t>平台建设期一般为2至3年。</w:t>
            </w:r>
            <w:r w:rsidRPr="004366FA">
              <w:rPr>
                <w:rFonts w:ascii="宋体" w:eastAsia="宋体" w:hAnsi="宋体" w:cs="Arial"/>
                <w:color w:val="000000"/>
                <w:kern w:val="0"/>
                <w:szCs w:val="21"/>
              </w:rPr>
              <w:t>平台建设期满应按时验收，验收应提供以下文件资料：</w:t>
            </w:r>
          </w:p>
          <w:p w:rsidR="004366FA" w:rsidRPr="004366FA" w:rsidRDefault="004366FA" w:rsidP="004366FA">
            <w:pPr>
              <w:widowControl/>
              <w:spacing w:line="360" w:lineRule="auto"/>
              <w:ind w:firstLineChars="200" w:firstLine="480"/>
              <w:jc w:val="left"/>
              <w:rPr>
                <w:rFonts w:ascii="宋体" w:eastAsia="宋体" w:hAnsi="宋体" w:cs="宋体"/>
                <w:color w:val="000000"/>
                <w:kern w:val="0"/>
                <w:sz w:val="24"/>
                <w:szCs w:val="21"/>
              </w:rPr>
            </w:pPr>
            <w:r w:rsidRPr="004366FA">
              <w:rPr>
                <w:rFonts w:ascii="宋体" w:eastAsia="宋体" w:hAnsi="宋体" w:cs="宋体" w:hint="eastAsia"/>
                <w:color w:val="000000"/>
                <w:kern w:val="0"/>
                <w:sz w:val="24"/>
                <w:szCs w:val="21"/>
              </w:rPr>
              <w:t>（一）平台建设项目验收申请书；</w:t>
            </w:r>
          </w:p>
          <w:p w:rsidR="004366FA" w:rsidRPr="004366FA" w:rsidRDefault="004366FA" w:rsidP="004366FA">
            <w:pPr>
              <w:widowControl/>
              <w:spacing w:line="360" w:lineRule="auto"/>
              <w:ind w:firstLineChars="200" w:firstLine="480"/>
              <w:jc w:val="left"/>
              <w:outlineLvl w:val="0"/>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t>（二）浙江省公共科技条件平台建设项目合同书；</w:t>
            </w:r>
          </w:p>
          <w:p w:rsidR="004366FA" w:rsidRPr="004366FA" w:rsidRDefault="004366FA" w:rsidP="004366FA">
            <w:pPr>
              <w:widowControl/>
              <w:spacing w:line="360" w:lineRule="auto"/>
              <w:ind w:firstLineChars="200" w:firstLine="480"/>
              <w:jc w:val="left"/>
              <w:outlineLvl w:val="0"/>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t>（三）平台建设实施方案；</w:t>
            </w:r>
          </w:p>
          <w:p w:rsidR="004366FA" w:rsidRPr="004366FA" w:rsidRDefault="004366FA" w:rsidP="004366FA">
            <w:pPr>
              <w:widowControl/>
              <w:spacing w:line="360" w:lineRule="auto"/>
              <w:ind w:firstLineChars="200" w:firstLine="480"/>
              <w:jc w:val="left"/>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t>（四）平台建设项目实施工作总结；</w:t>
            </w:r>
          </w:p>
          <w:p w:rsidR="004366FA" w:rsidRPr="004366FA" w:rsidRDefault="004366FA" w:rsidP="004366FA">
            <w:pPr>
              <w:widowControl/>
              <w:spacing w:line="360" w:lineRule="auto"/>
              <w:ind w:firstLineChars="200" w:firstLine="480"/>
              <w:jc w:val="left"/>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lastRenderedPageBreak/>
              <w:t>（五）平台建设项目经费财务决算报告和财务审计报告；</w:t>
            </w:r>
          </w:p>
          <w:p w:rsidR="004366FA" w:rsidRPr="004366FA" w:rsidRDefault="004366FA" w:rsidP="004366FA">
            <w:pPr>
              <w:widowControl/>
              <w:spacing w:line="360" w:lineRule="auto"/>
              <w:ind w:firstLineChars="200" w:firstLine="480"/>
              <w:jc w:val="left"/>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t>（六）平台建设项目绩效评估报告；</w:t>
            </w:r>
          </w:p>
          <w:p w:rsidR="004366FA" w:rsidRPr="004366FA" w:rsidRDefault="004366FA" w:rsidP="004366FA">
            <w:pPr>
              <w:widowControl/>
              <w:spacing w:line="360" w:lineRule="auto"/>
              <w:ind w:firstLineChars="200" w:firstLine="480"/>
              <w:jc w:val="left"/>
              <w:rPr>
                <w:rFonts w:ascii="宋体" w:eastAsia="宋体" w:hAnsi="宋体" w:cs="宋体" w:hint="eastAsia"/>
                <w:color w:val="000000"/>
                <w:kern w:val="0"/>
                <w:sz w:val="24"/>
                <w:szCs w:val="21"/>
              </w:rPr>
            </w:pPr>
            <w:r w:rsidRPr="004366FA">
              <w:rPr>
                <w:rFonts w:ascii="宋体" w:eastAsia="宋体" w:hAnsi="宋体" w:cs="宋体" w:hint="eastAsia"/>
                <w:color w:val="000000"/>
                <w:kern w:val="0"/>
                <w:sz w:val="24"/>
                <w:szCs w:val="21"/>
              </w:rPr>
              <w:t>（七）与平台建设成果有关的重要资料和有关证明材料，服务对象反馈意见（包括服务对象创新能力提高的有关佐证材料）。</w:t>
            </w:r>
          </w:p>
          <w:p w:rsidR="004366FA" w:rsidRPr="004366FA" w:rsidRDefault="004366FA" w:rsidP="004366FA">
            <w:pPr>
              <w:widowControl/>
              <w:spacing w:line="360" w:lineRule="auto"/>
              <w:ind w:firstLineChars="200" w:firstLine="420"/>
              <w:jc w:val="left"/>
              <w:rPr>
                <w:rFonts w:ascii="宋体" w:eastAsia="宋体" w:hAnsi="宋体" w:cs="Arial" w:hint="eastAsia"/>
                <w:color w:val="000000"/>
                <w:kern w:val="0"/>
                <w:szCs w:val="21"/>
              </w:rPr>
            </w:pPr>
            <w:r w:rsidRPr="004366FA">
              <w:rPr>
                <w:rFonts w:ascii="宋体" w:eastAsia="宋体" w:hAnsi="宋体" w:cs="Arial"/>
                <w:color w:val="000000"/>
                <w:kern w:val="0"/>
                <w:szCs w:val="21"/>
              </w:rPr>
              <w:t>（八）平台运行各项管理规章制度、平台中长期发展规划；</w:t>
            </w:r>
          </w:p>
          <w:p w:rsidR="004366FA" w:rsidRPr="004366FA" w:rsidRDefault="004366FA" w:rsidP="004366FA">
            <w:pPr>
              <w:widowControl/>
              <w:spacing w:line="360" w:lineRule="auto"/>
              <w:ind w:firstLineChars="200" w:firstLine="420"/>
              <w:jc w:val="left"/>
              <w:rPr>
                <w:rFonts w:ascii="宋体" w:eastAsia="宋体" w:hAnsi="宋体" w:cs="Arial"/>
                <w:bCs/>
                <w:color w:val="000000"/>
                <w:kern w:val="0"/>
                <w:szCs w:val="21"/>
              </w:rPr>
            </w:pPr>
            <w:r w:rsidRPr="004366FA">
              <w:rPr>
                <w:rFonts w:ascii="宋体" w:eastAsia="宋体" w:hAnsi="宋体" w:cs="Arial"/>
                <w:color w:val="000000"/>
                <w:kern w:val="0"/>
                <w:szCs w:val="21"/>
              </w:rPr>
              <w:t>（九）购置的仪器、设备等固定资产清单。</w:t>
            </w:r>
          </w:p>
          <w:p w:rsidR="004366FA" w:rsidRPr="004366FA" w:rsidRDefault="004366FA" w:rsidP="004366FA">
            <w:pPr>
              <w:widowControl/>
              <w:spacing w:line="360" w:lineRule="auto"/>
              <w:ind w:firstLineChars="200" w:firstLine="422"/>
              <w:jc w:val="left"/>
              <w:rPr>
                <w:rFonts w:ascii="宋体" w:eastAsia="宋体" w:hAnsi="宋体" w:cs="Arial"/>
                <w:bCs/>
                <w:color w:val="000000"/>
                <w:kern w:val="0"/>
                <w:szCs w:val="21"/>
              </w:rPr>
            </w:pPr>
            <w:r w:rsidRPr="004366FA">
              <w:rPr>
                <w:rFonts w:ascii="宋体" w:eastAsia="宋体" w:hAnsi="宋体" w:cs="Arial"/>
                <w:b/>
                <w:bCs/>
                <w:color w:val="000000"/>
                <w:kern w:val="0"/>
                <w:szCs w:val="21"/>
              </w:rPr>
              <w:t xml:space="preserve">第三十条  </w:t>
            </w:r>
            <w:r w:rsidRPr="004366FA">
              <w:rPr>
                <w:rFonts w:ascii="宋体" w:eastAsia="宋体" w:hAnsi="宋体" w:cs="Arial"/>
                <w:bCs/>
                <w:color w:val="000000"/>
                <w:kern w:val="0"/>
                <w:szCs w:val="21"/>
              </w:rPr>
              <w:t>平台应每年向省科技厅等有关部门</w:t>
            </w:r>
            <w:r w:rsidRPr="004366FA">
              <w:rPr>
                <w:rFonts w:ascii="宋体" w:eastAsia="宋体" w:hAnsi="宋体" w:cs="Arial"/>
                <w:color w:val="000000"/>
                <w:kern w:val="0"/>
                <w:szCs w:val="21"/>
              </w:rPr>
              <w:t>提交工作总结报告</w:t>
            </w:r>
            <w:r w:rsidRPr="004366FA">
              <w:rPr>
                <w:rFonts w:ascii="宋体" w:eastAsia="宋体" w:hAnsi="宋体" w:cs="Arial"/>
                <w:bCs/>
                <w:color w:val="000000"/>
                <w:kern w:val="0"/>
                <w:szCs w:val="21"/>
              </w:rPr>
              <w:t>。</w:t>
            </w:r>
          </w:p>
          <w:p w:rsidR="004366FA" w:rsidRPr="004366FA" w:rsidRDefault="004366FA" w:rsidP="004366FA">
            <w:pPr>
              <w:widowControl/>
              <w:spacing w:line="360" w:lineRule="auto"/>
              <w:ind w:firstLineChars="200" w:firstLine="420"/>
              <w:jc w:val="left"/>
              <w:rPr>
                <w:rFonts w:ascii="宋体" w:eastAsia="宋体" w:hAnsi="宋体" w:cs="Arial"/>
                <w:color w:val="000000"/>
                <w:kern w:val="0"/>
                <w:szCs w:val="21"/>
              </w:rPr>
            </w:pPr>
            <w:r w:rsidRPr="004366FA">
              <w:rPr>
                <w:rFonts w:ascii="宋体" w:eastAsia="宋体" w:hAnsi="宋体" w:cs="Arial"/>
                <w:color w:val="000000"/>
                <w:kern w:val="0"/>
                <w:szCs w:val="21"/>
              </w:rPr>
              <w:t>省科技厅会同有关部门每两年对已验收的平台进行一次评估，评估结果作为衡量平台工作业绩的主要依据之一，评估结果将通过网络和有关媒体向社会公示。对运行管理良好、评估结果为优秀、具有发展前景的平台，给予表彰奖励，并给予适当的滚动支持。</w:t>
            </w:r>
          </w:p>
          <w:p w:rsidR="004366FA" w:rsidRPr="004366FA" w:rsidRDefault="004366FA" w:rsidP="004366FA">
            <w:pPr>
              <w:widowControl/>
              <w:spacing w:line="360" w:lineRule="auto"/>
              <w:ind w:firstLineChars="200" w:firstLine="422"/>
              <w:jc w:val="left"/>
              <w:rPr>
                <w:rFonts w:ascii="宋体" w:eastAsia="宋体" w:hAnsi="宋体" w:cs="Arial"/>
                <w:color w:val="000000"/>
                <w:kern w:val="0"/>
                <w:szCs w:val="21"/>
              </w:rPr>
            </w:pPr>
            <w:r w:rsidRPr="004366FA">
              <w:rPr>
                <w:rFonts w:ascii="宋体" w:eastAsia="宋体" w:hAnsi="宋体" w:cs="Arial"/>
                <w:b/>
                <w:bCs/>
                <w:color w:val="000000"/>
                <w:kern w:val="0"/>
                <w:szCs w:val="21"/>
              </w:rPr>
              <w:t xml:space="preserve">第三十一条  </w:t>
            </w:r>
            <w:r w:rsidRPr="004366FA">
              <w:rPr>
                <w:rFonts w:ascii="宋体" w:eastAsia="宋体" w:hAnsi="宋体" w:cs="Arial"/>
                <w:color w:val="000000"/>
                <w:kern w:val="0"/>
                <w:szCs w:val="21"/>
              </w:rPr>
              <w:t>对未达到合同要求，一次评估不合格的，提出黄牌警告。对连续两次评估不合格者将予以摘牌，追回投入经费和已购仪器设备，并通过科技网站或有关媒体向社会公示。</w:t>
            </w:r>
          </w:p>
          <w:p w:rsidR="004366FA" w:rsidRPr="004366FA" w:rsidRDefault="004366FA" w:rsidP="004366FA">
            <w:pPr>
              <w:widowControl/>
              <w:spacing w:line="360" w:lineRule="auto"/>
              <w:ind w:firstLineChars="200" w:firstLine="420"/>
              <w:jc w:val="left"/>
              <w:rPr>
                <w:rFonts w:ascii="宋体" w:eastAsia="宋体" w:hAnsi="宋体" w:cs="Arial"/>
                <w:color w:val="000000"/>
                <w:kern w:val="0"/>
                <w:szCs w:val="21"/>
              </w:rPr>
            </w:pPr>
            <w:r w:rsidRPr="004366FA">
              <w:rPr>
                <w:rFonts w:ascii="宋体" w:eastAsia="宋体" w:hAnsi="宋体" w:cs="Arial"/>
                <w:color w:val="000000"/>
                <w:kern w:val="0"/>
                <w:szCs w:val="21"/>
              </w:rPr>
              <w:t>凡被摘牌的平台，承担单位应对已完成的工作和已使用的经费等情况做出书面报告，报省科技厅。省科技厅委托有关机构对其建设情况进行审计，并根据情况，采取相应的措施。</w:t>
            </w:r>
          </w:p>
          <w:p w:rsidR="004366FA" w:rsidRPr="004366FA" w:rsidRDefault="004366FA" w:rsidP="004366FA">
            <w:pPr>
              <w:widowControl/>
              <w:spacing w:line="360" w:lineRule="auto"/>
              <w:ind w:firstLineChars="200" w:firstLine="422"/>
              <w:jc w:val="left"/>
              <w:rPr>
                <w:rFonts w:ascii="宋体" w:eastAsia="宋体" w:hAnsi="宋体" w:cs="Arial"/>
                <w:color w:val="000000"/>
                <w:kern w:val="0"/>
                <w:szCs w:val="21"/>
              </w:rPr>
            </w:pPr>
            <w:r w:rsidRPr="004366FA">
              <w:rPr>
                <w:rFonts w:ascii="宋体" w:eastAsia="宋体" w:hAnsi="宋体" w:cs="Arial"/>
                <w:b/>
                <w:bCs/>
                <w:color w:val="000000"/>
                <w:kern w:val="0"/>
                <w:szCs w:val="21"/>
              </w:rPr>
              <w:t xml:space="preserve">第三十二条  </w:t>
            </w:r>
            <w:r w:rsidRPr="004366FA">
              <w:rPr>
                <w:rFonts w:ascii="宋体" w:eastAsia="宋体" w:hAnsi="宋体" w:cs="Arial"/>
                <w:color w:val="000000"/>
                <w:kern w:val="0"/>
                <w:szCs w:val="21"/>
              </w:rPr>
              <w:t>本办法自发布之日起施行。</w:t>
            </w:r>
          </w:p>
          <w:p w:rsidR="004366FA" w:rsidRPr="004366FA" w:rsidRDefault="004366FA" w:rsidP="004366FA">
            <w:pPr>
              <w:widowControl/>
              <w:spacing w:line="360" w:lineRule="auto"/>
              <w:ind w:firstLineChars="200" w:firstLine="422"/>
              <w:jc w:val="left"/>
              <w:rPr>
                <w:rFonts w:ascii="宋体" w:eastAsia="宋体" w:hAnsi="宋体" w:cs="Arial"/>
                <w:color w:val="000000"/>
                <w:kern w:val="0"/>
                <w:szCs w:val="21"/>
              </w:rPr>
            </w:pPr>
            <w:r w:rsidRPr="004366FA">
              <w:rPr>
                <w:rFonts w:ascii="宋体" w:eastAsia="宋体" w:hAnsi="宋体" w:cs="Arial"/>
                <w:b/>
                <w:bCs/>
                <w:color w:val="000000"/>
                <w:kern w:val="0"/>
                <w:szCs w:val="21"/>
              </w:rPr>
              <w:t xml:space="preserve">第三十三条  </w:t>
            </w:r>
            <w:r w:rsidRPr="004366FA">
              <w:rPr>
                <w:rFonts w:ascii="宋体" w:eastAsia="宋体" w:hAnsi="宋体" w:cs="Arial"/>
                <w:color w:val="000000"/>
                <w:kern w:val="0"/>
                <w:szCs w:val="21"/>
              </w:rPr>
              <w:t>根据平台建设与运行情况，本方法将适时进行必要的修改完善，有关考核、评估等实施细则和</w:t>
            </w:r>
            <w:r w:rsidRPr="004366FA">
              <w:rPr>
                <w:rFonts w:ascii="宋体" w:eastAsia="宋体" w:hAnsi="宋体" w:cs="Arial"/>
                <w:bCs/>
                <w:color w:val="000000"/>
                <w:kern w:val="0"/>
                <w:szCs w:val="21"/>
              </w:rPr>
              <w:t>资金管理</w:t>
            </w:r>
            <w:r w:rsidRPr="004366FA">
              <w:rPr>
                <w:rFonts w:ascii="宋体" w:eastAsia="宋体" w:hAnsi="宋体" w:cs="Arial"/>
                <w:color w:val="000000"/>
                <w:kern w:val="0"/>
                <w:szCs w:val="21"/>
              </w:rPr>
              <w:t>办法另行制订。</w:t>
            </w:r>
          </w:p>
          <w:p w:rsidR="004366FA" w:rsidRPr="004366FA" w:rsidRDefault="004366FA" w:rsidP="004366FA">
            <w:pPr>
              <w:widowControl/>
              <w:spacing w:line="360" w:lineRule="auto"/>
              <w:ind w:firstLineChars="200" w:firstLine="420"/>
              <w:jc w:val="left"/>
              <w:rPr>
                <w:rFonts w:ascii="宋体" w:eastAsia="宋体" w:hAnsi="宋体" w:cs="Arial"/>
                <w:color w:val="000000"/>
                <w:kern w:val="0"/>
                <w:szCs w:val="21"/>
              </w:rPr>
            </w:pPr>
            <w:r w:rsidRPr="004366FA">
              <w:rPr>
                <w:rFonts w:ascii="宋体" w:eastAsia="宋体" w:hAnsi="宋体" w:cs="Arial"/>
                <w:color w:val="000000"/>
                <w:kern w:val="0"/>
                <w:szCs w:val="21"/>
              </w:rPr>
              <w:t>本管理办法由浙江省科技厅负责解释。</w:t>
            </w:r>
          </w:p>
        </w:tc>
      </w:tr>
    </w:tbl>
    <w:p w:rsidR="00E90806" w:rsidRPr="004366FA" w:rsidRDefault="00E90806"/>
    <w:sectPr w:rsidR="00E90806" w:rsidRPr="004366FA" w:rsidSect="00E908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66FA"/>
    <w:rsid w:val="004366FA"/>
    <w:rsid w:val="00E90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66FA"/>
    <w:rPr>
      <w:b/>
      <w:bCs/>
    </w:rPr>
  </w:style>
  <w:style w:type="paragraph" w:styleId="a4">
    <w:name w:val="Body Text Indent"/>
    <w:basedOn w:val="a"/>
    <w:link w:val="Char"/>
    <w:uiPriority w:val="99"/>
    <w:unhideWhenUsed/>
    <w:rsid w:val="004366FA"/>
    <w:pPr>
      <w:widowControl/>
      <w:spacing w:before="100" w:beforeAutospacing="1" w:after="100" w:afterAutospacing="1" w:line="432" w:lineRule="auto"/>
      <w:ind w:right="300"/>
      <w:jc w:val="left"/>
    </w:pPr>
    <w:rPr>
      <w:rFonts w:ascii="Verdana" w:eastAsia="宋体" w:hAnsi="Verdana" w:cs="宋体"/>
      <w:color w:val="000000"/>
      <w:kern w:val="0"/>
      <w:szCs w:val="21"/>
    </w:rPr>
  </w:style>
  <w:style w:type="character" w:customStyle="1" w:styleId="Char">
    <w:name w:val="正文文本缩进 Char"/>
    <w:basedOn w:val="a0"/>
    <w:link w:val="a4"/>
    <w:uiPriority w:val="99"/>
    <w:rsid w:val="004366FA"/>
    <w:rPr>
      <w:rFonts w:ascii="Verdana" w:eastAsia="宋体" w:hAnsi="Verdana" w:cs="宋体"/>
      <w:color w:val="000000"/>
      <w:kern w:val="0"/>
      <w:szCs w:val="21"/>
    </w:rPr>
  </w:style>
  <w:style w:type="paragraph" w:styleId="a5">
    <w:name w:val="Plain Text"/>
    <w:basedOn w:val="a"/>
    <w:link w:val="Char0"/>
    <w:uiPriority w:val="99"/>
    <w:unhideWhenUsed/>
    <w:rsid w:val="004366FA"/>
    <w:pPr>
      <w:widowControl/>
      <w:spacing w:before="100" w:beforeAutospacing="1" w:after="100" w:afterAutospacing="1" w:line="432" w:lineRule="auto"/>
      <w:ind w:right="300"/>
      <w:jc w:val="left"/>
    </w:pPr>
    <w:rPr>
      <w:rFonts w:ascii="Verdana" w:eastAsia="宋体" w:hAnsi="Verdana" w:cs="宋体"/>
      <w:color w:val="000000"/>
      <w:kern w:val="0"/>
      <w:szCs w:val="21"/>
    </w:rPr>
  </w:style>
  <w:style w:type="character" w:customStyle="1" w:styleId="Char0">
    <w:name w:val="纯文本 Char"/>
    <w:basedOn w:val="a0"/>
    <w:link w:val="a5"/>
    <w:uiPriority w:val="99"/>
    <w:rsid w:val="004366FA"/>
    <w:rPr>
      <w:rFonts w:ascii="Verdana" w:eastAsia="宋体" w:hAnsi="Verdana" w:cs="宋体"/>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2015-08-14T06:57:00Z</dcterms:created>
  <dcterms:modified xsi:type="dcterms:W3CDTF">2015-08-14T06:59:00Z</dcterms:modified>
</cp:coreProperties>
</file>