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8B" w:rsidRDefault="00C3718B" w:rsidP="00C3718B">
      <w:pPr>
        <w:widowControl/>
        <w:jc w:val="left"/>
        <w:rPr>
          <w:sz w:val="28"/>
          <w:szCs w:val="28"/>
        </w:rPr>
      </w:pPr>
    </w:p>
    <w:tbl>
      <w:tblPr>
        <w:tblW w:w="8664" w:type="dxa"/>
        <w:jc w:val="center"/>
        <w:tblInd w:w="93" w:type="dxa"/>
        <w:tblLayout w:type="fixed"/>
        <w:tblLook w:val="0000"/>
      </w:tblPr>
      <w:tblGrid>
        <w:gridCol w:w="820"/>
        <w:gridCol w:w="5100"/>
        <w:gridCol w:w="1184"/>
        <w:gridCol w:w="1560"/>
      </w:tblGrid>
      <w:tr w:rsidR="00C3718B" w:rsidRPr="00BD2232" w:rsidTr="00490F0E">
        <w:trPr>
          <w:trHeight w:val="614"/>
          <w:jc w:val="center"/>
        </w:trPr>
        <w:tc>
          <w:tcPr>
            <w:tcW w:w="8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18B" w:rsidRDefault="00C3718B" w:rsidP="00490F0E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  <w:r>
              <w:rPr>
                <w:sz w:val="28"/>
                <w:szCs w:val="28"/>
              </w:rPr>
              <w:t>1</w:t>
            </w:r>
          </w:p>
          <w:p w:rsidR="00C3718B" w:rsidRPr="00BD2232" w:rsidRDefault="00C3718B" w:rsidP="00490F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BD4">
              <w:rPr>
                <w:rFonts w:ascii="黑体" w:eastAsia="黑体" w:hAnsi="宋体" w:hint="eastAsia"/>
                <w:color w:val="000000"/>
                <w:sz w:val="24"/>
              </w:rPr>
              <w:t>其它厅级及以上教学项目高层次奖励参考分值一览表</w:t>
            </w:r>
          </w:p>
        </w:tc>
      </w:tr>
      <w:tr w:rsidR="00C3718B" w:rsidRPr="00F42888" w:rsidTr="00490F0E">
        <w:trPr>
          <w:trHeight w:val="437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A5BD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A5BD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A5BD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参考分值</w:t>
            </w:r>
          </w:p>
        </w:tc>
      </w:tr>
      <w:tr w:rsidR="00C3718B" w:rsidRPr="00F42888" w:rsidTr="00490F0E">
        <w:trPr>
          <w:trHeight w:val="4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浙江省高等教育学会高等教育研究课题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0.15</w:t>
            </w:r>
          </w:p>
        </w:tc>
      </w:tr>
      <w:tr w:rsidR="00C3718B" w:rsidRPr="00F42888" w:rsidTr="00490F0E">
        <w:trPr>
          <w:trHeight w:val="4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浙江省高等教育学会高校实验室工作研究项目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0.15</w:t>
            </w:r>
          </w:p>
        </w:tc>
      </w:tr>
      <w:tr w:rsidR="00C3718B" w:rsidRPr="00F42888" w:rsidTr="00490F0E">
        <w:trPr>
          <w:trHeight w:val="271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浙江省高校微课作品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0.2</w:t>
            </w:r>
          </w:p>
        </w:tc>
      </w:tr>
      <w:tr w:rsidR="00C3718B" w:rsidRPr="00F42888" w:rsidTr="00490F0E">
        <w:trPr>
          <w:trHeight w:val="35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0.15</w:t>
            </w:r>
          </w:p>
        </w:tc>
      </w:tr>
      <w:tr w:rsidR="00C3718B" w:rsidRPr="00F42888" w:rsidTr="00490F0E">
        <w:trPr>
          <w:trHeight w:val="267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0.1</w:t>
            </w:r>
          </w:p>
        </w:tc>
      </w:tr>
      <w:tr w:rsidR="00C3718B" w:rsidRPr="00F42888" w:rsidTr="00490F0E">
        <w:trPr>
          <w:trHeight w:val="362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全国高校微课作品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0.4</w:t>
            </w:r>
          </w:p>
        </w:tc>
      </w:tr>
      <w:tr w:rsidR="00C3718B" w:rsidRPr="00F42888" w:rsidTr="00490F0E">
        <w:trPr>
          <w:trHeight w:val="297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0.35</w:t>
            </w:r>
          </w:p>
        </w:tc>
      </w:tr>
      <w:tr w:rsidR="00C3718B" w:rsidRPr="00F42888" w:rsidTr="00490F0E">
        <w:trPr>
          <w:trHeight w:val="301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0.3</w:t>
            </w:r>
          </w:p>
        </w:tc>
      </w:tr>
      <w:tr w:rsidR="00C3718B" w:rsidRPr="00F42888" w:rsidTr="00490F0E">
        <w:trPr>
          <w:trHeight w:val="291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浙江省青年教师教学技能竞赛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特等奖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0.8</w:t>
            </w:r>
          </w:p>
        </w:tc>
      </w:tr>
      <w:tr w:rsidR="00C3718B" w:rsidRPr="00F42888" w:rsidTr="00490F0E">
        <w:trPr>
          <w:trHeight w:val="281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0.5</w:t>
            </w:r>
          </w:p>
        </w:tc>
      </w:tr>
      <w:tr w:rsidR="00C3718B" w:rsidRPr="00F42888" w:rsidTr="00490F0E">
        <w:trPr>
          <w:trHeight w:val="271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0.3</w:t>
            </w:r>
          </w:p>
        </w:tc>
      </w:tr>
      <w:tr w:rsidR="00C3718B" w:rsidRPr="00F42888" w:rsidTr="00490F0E">
        <w:trPr>
          <w:trHeight w:val="247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优秀奖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0.1</w:t>
            </w:r>
          </w:p>
        </w:tc>
      </w:tr>
      <w:tr w:rsidR="00C3718B" w:rsidRPr="00F42888" w:rsidTr="00490F0E">
        <w:trPr>
          <w:trHeight w:val="25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全国青年教师教学技能竞赛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2.0</w:t>
            </w:r>
          </w:p>
        </w:tc>
      </w:tr>
      <w:tr w:rsidR="00C3718B" w:rsidRPr="00F42888" w:rsidTr="00490F0E">
        <w:trPr>
          <w:trHeight w:val="227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1.5</w:t>
            </w:r>
          </w:p>
        </w:tc>
      </w:tr>
      <w:tr w:rsidR="00C3718B" w:rsidRPr="00F42888" w:rsidTr="00490F0E">
        <w:trPr>
          <w:trHeight w:val="387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1.0</w:t>
            </w:r>
          </w:p>
        </w:tc>
      </w:tr>
      <w:tr w:rsidR="00C3718B" w:rsidRPr="00F42888" w:rsidTr="00490F0E">
        <w:trPr>
          <w:trHeight w:val="50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教育部全国高校优秀中青年思政理论课教师择优资助计划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1.0</w:t>
            </w:r>
          </w:p>
        </w:tc>
      </w:tr>
      <w:tr w:rsidR="00C3718B" w:rsidRPr="00F42888" w:rsidTr="00490F0E">
        <w:trPr>
          <w:trHeight w:val="46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教育部</w:t>
            </w:r>
            <w:r w:rsidRPr="009A5BD4">
              <w:rPr>
                <w:rFonts w:hAnsi="宋体"/>
                <w:color w:val="000000"/>
                <w:sz w:val="18"/>
                <w:szCs w:val="18"/>
              </w:rPr>
              <w:t>2013</w:t>
            </w:r>
            <w:r w:rsidRPr="009A5BD4">
              <w:rPr>
                <w:rFonts w:hAnsi="宋体" w:hint="eastAsia"/>
                <w:color w:val="000000"/>
                <w:sz w:val="18"/>
                <w:szCs w:val="18"/>
              </w:rPr>
              <w:t>年度高校思想政治理论课教学方法改革项目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8B" w:rsidRPr="009A5BD4" w:rsidRDefault="00C3718B" w:rsidP="00490F0E">
            <w:pPr>
              <w:spacing w:line="340" w:lineRule="exact"/>
              <w:rPr>
                <w:rFonts w:hAnsi="宋体"/>
                <w:color w:val="000000"/>
                <w:sz w:val="18"/>
                <w:szCs w:val="18"/>
              </w:rPr>
            </w:pPr>
            <w:r w:rsidRPr="009A5BD4">
              <w:rPr>
                <w:rFonts w:hAnsi="宋体"/>
                <w:color w:val="000000"/>
                <w:sz w:val="18"/>
                <w:szCs w:val="18"/>
              </w:rPr>
              <w:t>1.5</w:t>
            </w:r>
          </w:p>
        </w:tc>
      </w:tr>
    </w:tbl>
    <w:p w:rsidR="00D318A2" w:rsidRDefault="00D318A2"/>
    <w:sectPr w:rsidR="00D318A2" w:rsidSect="00D31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18B"/>
    <w:rsid w:val="00C3718B"/>
    <w:rsid w:val="00D3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2015-12-16T02:31:00Z</dcterms:created>
  <dcterms:modified xsi:type="dcterms:W3CDTF">2015-12-16T02:32:00Z</dcterms:modified>
</cp:coreProperties>
</file>