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631F1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田迪英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2631F1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 w:rsidR="006D619E">
              <w:rPr>
                <w:rFonts w:ascii="仿宋" w:eastAsia="仿宋" w:hAnsi="仿宋" w:hint="eastAsia"/>
                <w:bCs/>
                <w:sz w:val="28"/>
                <w:szCs w:val="28"/>
              </w:rPr>
              <w:t>工程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食安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32C18" w:rsidRDefault="002631F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物理化学</w:t>
            </w:r>
            <w:r w:rsidR="00B67141" w:rsidRPr="00B67141">
              <w:rPr>
                <w:rFonts w:ascii="仿宋" w:eastAsia="仿宋" w:hAnsi="仿宋" w:hint="eastAsia"/>
                <w:bCs/>
                <w:sz w:val="28"/>
                <w:szCs w:val="28"/>
              </w:rPr>
              <w:t>实验</w:t>
            </w:r>
          </w:p>
          <w:p w:rsidR="000E4D25" w:rsidRPr="00B67141" w:rsidRDefault="000E4D25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  <w:r w:rsidR="00D5197D">
              <w:rPr>
                <w:rFonts w:ascii="仿宋" w:eastAsia="仿宋" w:hAnsi="仿宋" w:hint="eastAsia"/>
                <w:bCs/>
                <w:sz w:val="28"/>
                <w:szCs w:val="28"/>
              </w:rPr>
              <w:t>必修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835A12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201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F52B30" w:rsidRDefault="00F730FB" w:rsidP="00F52B30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F52B30">
              <w:rPr>
                <w:rStyle w:val="p101"/>
                <w:rFonts w:ascii="宋体" w:hAnsi="宋体"/>
                <w:sz w:val="24"/>
                <w:szCs w:val="24"/>
              </w:rPr>
              <w:t>以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物理化学实验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为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教学实践</w:t>
            </w:r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内容，明确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实验室应该学习的知识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。参与实验准备和指导，</w:t>
            </w:r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全面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了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解各种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仪器的工作原理、操作方法，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学会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仪器的</w:t>
            </w:r>
            <w:r w:rsidR="0055159C" w:rsidRPr="00F52B30">
              <w:rPr>
                <w:rFonts w:ascii="宋体" w:hAnsi="宋体" w:hint="eastAsia"/>
                <w:sz w:val="24"/>
              </w:rPr>
              <w:t>分析操作技能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从而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学习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指导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学生</w:t>
            </w:r>
            <w:r w:rsidR="0055159C" w:rsidRPr="00F52B30">
              <w:rPr>
                <w:rStyle w:val="p101"/>
                <w:rFonts w:ascii="宋体" w:hAnsi="宋体"/>
                <w:sz w:val="24"/>
                <w:szCs w:val="24"/>
              </w:rPr>
              <w:t>。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通过教学实践提高硕士研究生对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仪器的操作水平和分析问题的能力，</w:t>
            </w:r>
            <w:r w:rsidR="00713EE4" w:rsidRPr="00F52B30">
              <w:rPr>
                <w:rStyle w:val="p101"/>
                <w:rFonts w:ascii="宋体" w:hAnsi="宋体"/>
                <w:sz w:val="24"/>
                <w:szCs w:val="24"/>
              </w:rPr>
              <w:t>培养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研究生</w:t>
            </w:r>
            <w:r w:rsidR="00713EE4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指导教学的</w:t>
            </w:r>
            <w:r w:rsidR="00713EE4" w:rsidRPr="00F52B30">
              <w:rPr>
                <w:rStyle w:val="p101"/>
                <w:rFonts w:ascii="宋体" w:hAnsi="宋体"/>
                <w:sz w:val="24"/>
                <w:szCs w:val="24"/>
              </w:rPr>
              <w:t>能力</w:t>
            </w:r>
            <w:r w:rsidR="00713EE4" w:rsidRPr="00F52B30">
              <w:rPr>
                <w:rFonts w:ascii="宋体" w:hAnsi="宋体"/>
                <w:sz w:val="24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2631F1" w:rsidRPr="00F52B30">
              <w:rPr>
                <w:rFonts w:ascii="宋体" w:hAnsi="宋体" w:hint="eastAsia"/>
                <w:bCs/>
                <w:sz w:val="24"/>
              </w:rPr>
              <w:t>物化</w:t>
            </w:r>
            <w:r w:rsidR="00B67141" w:rsidRPr="00F52B30">
              <w:rPr>
                <w:rFonts w:ascii="宋体" w:hAnsi="宋体" w:hint="eastAsia"/>
                <w:bCs/>
                <w:sz w:val="24"/>
              </w:rPr>
              <w:t>实验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，实验共</w:t>
            </w:r>
            <w:r w:rsidR="002631F1" w:rsidRPr="00F52B30">
              <w:rPr>
                <w:rFonts w:ascii="宋体" w:hAnsi="宋体" w:hint="eastAsia"/>
                <w:bCs/>
                <w:sz w:val="24"/>
              </w:rPr>
              <w:t>30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课时，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实验项目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1、</w:t>
            </w:r>
            <w:r w:rsidRPr="00F52B3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恒温槽的装配、液体粘度的测定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2、</w:t>
            </w:r>
            <w:r w:rsidRPr="00F52B3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燃烧热的测定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3、</w:t>
            </w: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最大气泡法测定溶液的表面张力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4、</w:t>
            </w:r>
            <w:r w:rsidRPr="00F52B30">
              <w:rPr>
                <w:rFonts w:ascii="宋体" w:hAnsi="宋体" w:hint="eastAsia"/>
                <w:snapToGrid w:val="0"/>
                <w:kern w:val="0"/>
                <w:sz w:val="24"/>
              </w:rPr>
              <w:t>乙酸乙酯皂化反应速率常数测定方法及影响因素的研究</w:t>
            </w:r>
          </w:p>
          <w:p w:rsidR="0036079D" w:rsidRPr="00F52B30" w:rsidRDefault="00F52B30" w:rsidP="00F52B30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</w:rPr>
              <w:t>5、</w:t>
            </w:r>
            <w:r w:rsidRPr="00F52B30">
              <w:rPr>
                <w:rFonts w:ascii="宋体" w:hAnsi="宋体"/>
                <w:snapToGrid w:val="0"/>
                <w:sz w:val="24"/>
              </w:rPr>
              <w:t>电势法测定化学反应的热力学函数变化值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跟班一起指导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参加实验指导及准备</w:t>
            </w:r>
          </w:p>
          <w:p w:rsidR="00A4492E" w:rsidRPr="00F471FC" w:rsidRDefault="00F471FC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 w:rsidR="0055159C" w:rsidRPr="00F52B30">
              <w:rPr>
                <w:rFonts w:ascii="宋体" w:hAnsi="宋体" w:hint="eastAsia"/>
                <w:bCs/>
                <w:sz w:val="24"/>
              </w:rPr>
              <w:t>34</w:t>
            </w:r>
            <w:r w:rsidR="00F52B30">
              <w:rPr>
                <w:rFonts w:ascii="宋体" w:hAnsi="宋体" w:hint="eastAsia"/>
                <w:bCs/>
                <w:sz w:val="24"/>
              </w:rPr>
              <w:t>8、377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4B" w:rsidRDefault="009C314B">
      <w:r>
        <w:separator/>
      </w:r>
    </w:p>
  </w:endnote>
  <w:endnote w:type="continuationSeparator" w:id="1">
    <w:p w:rsidR="009C314B" w:rsidRDefault="009C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4B" w:rsidRDefault="009C314B">
      <w:r>
        <w:separator/>
      </w:r>
    </w:p>
  </w:footnote>
  <w:footnote w:type="continuationSeparator" w:id="1">
    <w:p w:rsidR="009C314B" w:rsidRDefault="009C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fangzheng1</cp:lastModifiedBy>
  <cp:revision>6</cp:revision>
  <cp:lastPrinted>2014-12-24T02:51:00Z</cp:lastPrinted>
  <dcterms:created xsi:type="dcterms:W3CDTF">2016-05-26T15:02:00Z</dcterms:created>
  <dcterms:modified xsi:type="dcterms:W3CDTF">2016-05-27T04:38:00Z</dcterms:modified>
</cp:coreProperties>
</file>