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05" w:rsidRPr="00FF1D05" w:rsidRDefault="00FF1D05" w:rsidP="00FF1D05">
      <w:pPr>
        <w:spacing w:line="580" w:lineRule="exact"/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b/>
          <w:sz w:val="32"/>
          <w:szCs w:val="32"/>
        </w:rPr>
        <w:t>附表：</w:t>
      </w:r>
      <w:r>
        <w:rPr>
          <w:rFonts w:ascii="仿宋" w:eastAsia="仿宋" w:hAnsi="仿宋" w:hint="eastAsia"/>
          <w:b/>
          <w:sz w:val="32"/>
          <w:szCs w:val="32"/>
        </w:rPr>
        <w:t xml:space="preserve">  </w:t>
      </w:r>
      <w:r w:rsidRPr="000673C4">
        <w:rPr>
          <w:rFonts w:ascii="仿宋" w:eastAsia="仿宋" w:hAnsi="仿宋" w:hint="eastAsia"/>
          <w:b/>
          <w:sz w:val="32"/>
          <w:szCs w:val="32"/>
        </w:rPr>
        <w:t>食品与生物工程学院硕士研究生教学实践培养</w:t>
      </w:r>
      <w:r>
        <w:rPr>
          <w:rFonts w:ascii="仿宋" w:eastAsia="仿宋" w:hAnsi="仿宋" w:hint="eastAsia"/>
          <w:b/>
          <w:sz w:val="32"/>
          <w:szCs w:val="32"/>
        </w:rPr>
        <w:t>计划</w:t>
      </w:r>
    </w:p>
    <w:tbl>
      <w:tblPr>
        <w:tblW w:w="954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72"/>
        <w:gridCol w:w="1106"/>
        <w:gridCol w:w="1540"/>
        <w:gridCol w:w="1470"/>
        <w:gridCol w:w="1716"/>
        <w:gridCol w:w="2340"/>
      </w:tblGrid>
      <w:tr w:rsidR="00032C18" w:rsidRPr="000673C4" w:rsidTr="002A320C">
        <w:tc>
          <w:tcPr>
            <w:tcW w:w="1372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指导教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师姓名</w:t>
            </w:r>
          </w:p>
        </w:tc>
        <w:tc>
          <w:tcPr>
            <w:tcW w:w="1106" w:type="dxa"/>
            <w:vAlign w:val="center"/>
          </w:tcPr>
          <w:p w:rsidR="00032C18" w:rsidRPr="00B67141" w:rsidRDefault="00243392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杨荣华</w:t>
            </w:r>
          </w:p>
        </w:tc>
        <w:tc>
          <w:tcPr>
            <w:tcW w:w="1540" w:type="dxa"/>
            <w:vAlign w:val="center"/>
          </w:tcPr>
          <w:p w:rsidR="00835A12" w:rsidRDefault="00835A12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学科</w:t>
            </w:r>
          </w:p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B67141" w:rsidRPr="00B67141" w:rsidRDefault="00243392" w:rsidP="00243392">
            <w:pPr>
              <w:snapToGrid w:val="0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食品、</w:t>
            </w:r>
            <w:r w:rsidR="006D619E">
              <w:rPr>
                <w:rFonts w:ascii="仿宋" w:eastAsia="仿宋" w:hAnsi="仿宋" w:hint="eastAsia"/>
                <w:bCs/>
                <w:sz w:val="28"/>
                <w:szCs w:val="28"/>
              </w:rPr>
              <w:t>生物工程</w:t>
            </w:r>
          </w:p>
        </w:tc>
        <w:tc>
          <w:tcPr>
            <w:tcW w:w="1716" w:type="dxa"/>
            <w:vAlign w:val="center"/>
          </w:tcPr>
          <w:p w:rsidR="00032C18" w:rsidRPr="000673C4" w:rsidRDefault="00032C18" w:rsidP="00582D0D">
            <w:pPr>
              <w:snapToGrid w:val="0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研究方向</w:t>
            </w:r>
            <w:r w:rsidR="002A320C">
              <w:rPr>
                <w:rFonts w:ascii="仿宋" w:eastAsia="仿宋" w:hAnsi="仿宋" w:hint="eastAsia"/>
                <w:bCs/>
                <w:sz w:val="32"/>
                <w:szCs w:val="32"/>
              </w:rPr>
              <w:t>/课程名称</w:t>
            </w:r>
          </w:p>
        </w:tc>
        <w:tc>
          <w:tcPr>
            <w:tcW w:w="2340" w:type="dxa"/>
            <w:vAlign w:val="center"/>
          </w:tcPr>
          <w:p w:rsidR="00243392" w:rsidRDefault="00243392" w:rsidP="00243392">
            <w:pPr>
              <w:spacing w:line="600" w:lineRule="exact"/>
              <w:jc w:val="center"/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</w:t>
            </w:r>
            <w:r w:rsidR="00884D45">
              <w:rPr>
                <w:rFonts w:ascii="仿宋" w:eastAsia="仿宋" w:hAnsi="仿宋" w:hint="eastAsia"/>
                <w:bCs/>
                <w:sz w:val="28"/>
                <w:szCs w:val="28"/>
              </w:rPr>
              <w:t>分析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/</w:t>
            </w:r>
          </w:p>
          <w:p w:rsidR="000E4D25" w:rsidRPr="00B67141" w:rsidRDefault="00243392" w:rsidP="00243392">
            <w:pPr>
              <w:spacing w:line="600" w:lineRule="exact"/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分析化学</w:t>
            </w:r>
          </w:p>
        </w:tc>
      </w:tr>
      <w:tr w:rsidR="00032C18" w:rsidRPr="000673C4" w:rsidTr="00F730FB">
        <w:trPr>
          <w:trHeight w:val="1004"/>
        </w:trPr>
        <w:tc>
          <w:tcPr>
            <w:tcW w:w="1372" w:type="dxa"/>
            <w:vAlign w:val="center"/>
          </w:tcPr>
          <w:p w:rsidR="00835A12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实践</w:t>
            </w:r>
          </w:p>
          <w:p w:rsidR="00032C18" w:rsidRPr="000673C4" w:rsidRDefault="00032C18" w:rsidP="00582D0D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日期</w:t>
            </w:r>
          </w:p>
        </w:tc>
        <w:tc>
          <w:tcPr>
            <w:tcW w:w="8172" w:type="dxa"/>
            <w:gridSpan w:val="5"/>
            <w:vAlign w:val="center"/>
          </w:tcPr>
          <w:p w:rsidR="00032C18" w:rsidRPr="000673C4" w:rsidRDefault="00B67141" w:rsidP="00835A12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201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年</w:t>
            </w:r>
            <w:r w:rsidR="00F730FB">
              <w:rPr>
                <w:rFonts w:ascii="仿宋" w:eastAsia="仿宋" w:hAnsi="仿宋" w:hint="eastAsia"/>
                <w:bCs/>
                <w:sz w:val="32"/>
                <w:szCs w:val="32"/>
              </w:rPr>
              <w:t>0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月＿日  至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201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7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年 </w:t>
            </w:r>
            <w:r w:rsidR="00F730FB">
              <w:rPr>
                <w:rFonts w:ascii="仿宋" w:eastAsia="仿宋" w:hAnsi="仿宋" w:hint="eastAsia"/>
                <w:bCs/>
                <w:sz w:val="32"/>
                <w:szCs w:val="32"/>
              </w:rPr>
              <w:t>0</w:t>
            </w:r>
            <w:r w:rsidR="000B3926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  <w:r w:rsidR="00032C18"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月＿ 日</w:t>
            </w:r>
          </w:p>
        </w:tc>
      </w:tr>
      <w:tr w:rsidR="00032C18" w:rsidRPr="000673C4">
        <w:trPr>
          <w:cantSplit/>
        </w:trPr>
        <w:tc>
          <w:tcPr>
            <w:tcW w:w="9544" w:type="dxa"/>
            <w:gridSpan w:val="6"/>
          </w:tcPr>
          <w:p w:rsidR="00032C18" w:rsidRDefault="00032C18" w:rsidP="00F730FB">
            <w:pPr>
              <w:numPr>
                <w:ilvl w:val="0"/>
                <w:numId w:val="1"/>
              </w:numPr>
              <w:spacing w:line="460" w:lineRule="exact"/>
              <w:rPr>
                <w:rFonts w:ascii="仿宋" w:eastAsia="仿宋" w:hAnsi="仿宋"/>
                <w:bCs/>
                <w:sz w:val="30"/>
                <w:szCs w:val="30"/>
              </w:rPr>
            </w:pPr>
            <w:r w:rsidRPr="00A4492E">
              <w:rPr>
                <w:rFonts w:ascii="仿宋" w:eastAsia="仿宋" w:hAnsi="仿宋" w:hint="eastAsia"/>
                <w:bCs/>
                <w:sz w:val="30"/>
                <w:szCs w:val="30"/>
              </w:rPr>
              <w:t>教学实践培养目标（100字之内）</w:t>
            </w:r>
          </w:p>
          <w:p w:rsidR="00032C18" w:rsidRPr="00E10A04" w:rsidRDefault="00F730FB" w:rsidP="00E10A04">
            <w:pPr>
              <w:spacing w:line="440" w:lineRule="exact"/>
              <w:ind w:firstLineChars="200" w:firstLine="560"/>
              <w:rPr>
                <w:rFonts w:ascii="仿宋" w:eastAsia="仿宋" w:hAnsi="仿宋" w:hint="eastAsia"/>
                <w:sz w:val="28"/>
                <w:szCs w:val="28"/>
              </w:rPr>
            </w:pPr>
            <w:r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以</w:t>
            </w:r>
            <w:r w:rsidR="00076A1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分析</w:t>
            </w:r>
            <w:r w:rsidR="0024339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化学</w:t>
            </w:r>
            <w:r w:rsidR="00076A1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为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教学实践</w:t>
            </w:r>
            <w:r w:rsidR="00F471FC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内容，明确</w:t>
            </w:r>
            <w:r w:rsidR="00076A1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分析</w:t>
            </w:r>
            <w:r w:rsidR="0024339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化学</w:t>
            </w:r>
            <w:r w:rsidR="00F471FC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应该学习的知识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。参与</w:t>
            </w:r>
            <w:r w:rsidR="0024339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课程</w:t>
            </w:r>
            <w:r w:rsidR="00E10A04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辅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导</w:t>
            </w:r>
            <w:r w:rsidR="00E10A04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和作业批改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，</w:t>
            </w:r>
            <w:r w:rsidR="00E10A04" w:rsidRPr="00E10A04">
              <w:rPr>
                <w:rFonts w:ascii="仿宋" w:eastAsia="仿宋" w:hAnsi="仿宋" w:hint="eastAsia"/>
                <w:sz w:val="28"/>
                <w:szCs w:val="28"/>
              </w:rPr>
              <w:t>掌握定量分析的基本理论和基本分析方法</w:t>
            </w:r>
            <w:r w:rsidR="00E10A04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了</w:t>
            </w:r>
            <w:r w:rsidR="00076A12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解</w:t>
            </w:r>
            <w:r w:rsidR="00076A12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分析仪器的工作原理、操作方法，从而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学习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指导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学生</w:t>
            </w:r>
            <w:r w:rsidR="0055159C">
              <w:rPr>
                <w:rStyle w:val="p101"/>
                <w:rFonts w:ascii="仿宋" w:eastAsia="仿宋" w:hAnsi="仿宋"/>
                <w:sz w:val="28"/>
                <w:szCs w:val="28"/>
              </w:rPr>
              <w:t>。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通过教学实践提高硕士研究生分析问题</w:t>
            </w:r>
            <w:r w:rsidR="00E10A04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、解决问题</w:t>
            </w:r>
            <w:r w:rsidR="0055159C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的能力，</w:t>
            </w:r>
            <w:r w:rsidR="00713EE4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培养</w:t>
            </w:r>
            <w:r w:rsidR="00F471FC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研究生</w:t>
            </w:r>
            <w:r w:rsidR="00713EE4" w:rsidRPr="00F730FB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指导教学的</w:t>
            </w:r>
            <w:r w:rsidR="00713EE4" w:rsidRPr="00F730FB">
              <w:rPr>
                <w:rStyle w:val="p101"/>
                <w:rFonts w:ascii="仿宋" w:eastAsia="仿宋" w:hAnsi="仿宋"/>
                <w:sz w:val="28"/>
                <w:szCs w:val="28"/>
              </w:rPr>
              <w:t>能力</w:t>
            </w:r>
            <w:r w:rsidR="00713EE4" w:rsidRPr="00F730FB">
              <w:rPr>
                <w:sz w:val="28"/>
                <w:szCs w:val="28"/>
              </w:rPr>
              <w:t>。</w:t>
            </w:r>
          </w:p>
        </w:tc>
      </w:tr>
      <w:tr w:rsidR="00032C18" w:rsidRPr="000673C4">
        <w:trPr>
          <w:cantSplit/>
          <w:trHeight w:val="5291"/>
        </w:trPr>
        <w:tc>
          <w:tcPr>
            <w:tcW w:w="9544" w:type="dxa"/>
            <w:gridSpan w:val="6"/>
          </w:tcPr>
          <w:p w:rsidR="00A4492E" w:rsidRPr="00A4492E" w:rsidRDefault="00032C18" w:rsidP="00A4492E">
            <w:pPr>
              <w:spacing w:line="460" w:lineRule="exac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0673C4">
              <w:rPr>
                <w:rFonts w:ascii="仿宋" w:eastAsia="仿宋" w:hAnsi="仿宋" w:hint="eastAsia"/>
                <w:bCs/>
                <w:sz w:val="32"/>
                <w:szCs w:val="32"/>
              </w:rPr>
              <w:t>二、教学实践培养计划（内容、方式、时间安排、地点）：</w:t>
            </w:r>
          </w:p>
          <w:p w:rsidR="00E10A04" w:rsidRDefault="009E79F5" w:rsidP="00E10A04">
            <w:pPr>
              <w:rPr>
                <w:rFonts w:ascii="仿宋" w:eastAsia="仿宋" w:hAnsi="仿宋" w:hint="eastAsia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内容：</w:t>
            </w:r>
            <w:r w:rsidR="00E10A04" w:rsidRPr="00E10A04">
              <w:rPr>
                <w:rFonts w:ascii="仿宋" w:eastAsia="仿宋" w:hAnsi="仿宋" w:hint="eastAsia"/>
                <w:sz w:val="28"/>
                <w:szCs w:val="28"/>
              </w:rPr>
              <w:t>定量分析的基本理论和基本方法</w:t>
            </w:r>
            <w:r w:rsidR="00E10A04">
              <w:rPr>
                <w:rFonts w:ascii="仿宋" w:eastAsia="仿宋" w:hAnsi="仿宋" w:hint="eastAsia"/>
                <w:sz w:val="28"/>
                <w:szCs w:val="28"/>
              </w:rPr>
              <w:t>；</w:t>
            </w:r>
            <w:r w:rsidR="00E10A04">
              <w:rPr>
                <w:rStyle w:val="p101"/>
                <w:rFonts w:ascii="仿宋" w:eastAsia="仿宋" w:hAnsi="仿宋" w:hint="eastAsia"/>
                <w:sz w:val="28"/>
                <w:szCs w:val="28"/>
              </w:rPr>
              <w:t>分析仪器的工作原理、操作方法</w:t>
            </w:r>
          </w:p>
          <w:p w:rsidR="0055159C" w:rsidRPr="00E10A04" w:rsidRDefault="00E10A04" w:rsidP="00E10A04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 w:rsidRPr="00F730FB">
              <w:rPr>
                <w:rFonts w:ascii="仿宋" w:eastAsia="仿宋" w:hAnsi="仿宋" w:hint="eastAsia"/>
                <w:bCs/>
                <w:sz w:val="28"/>
                <w:szCs w:val="28"/>
              </w:rPr>
              <w:t>方式：跟班一起指导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，</w:t>
            </w:r>
            <w:r w:rsidR="009E79F5">
              <w:rPr>
                <w:rFonts w:ascii="仿宋" w:eastAsia="仿宋" w:hAnsi="仿宋" w:hint="eastAsia"/>
                <w:bCs/>
                <w:sz w:val="28"/>
                <w:szCs w:val="28"/>
              </w:rPr>
              <w:t>协助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老师辅导学生、批改学生作业</w:t>
            </w:r>
            <w:r w:rsidR="005464D2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，共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36</w:t>
            </w:r>
            <w:r w:rsidR="005464D2" w:rsidRPr="00F471FC">
              <w:rPr>
                <w:rFonts w:ascii="仿宋" w:eastAsia="仿宋" w:hAnsi="仿宋" w:hint="eastAsia"/>
                <w:bCs/>
                <w:sz w:val="28"/>
                <w:szCs w:val="28"/>
              </w:rPr>
              <w:t>课时</w:t>
            </w:r>
          </w:p>
          <w:p w:rsidR="00F471FC" w:rsidRDefault="00F471FC" w:rsidP="00582D0D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时间安排：每周一天参加指导及</w:t>
            </w:r>
            <w:r w:rsidR="00E10A04">
              <w:rPr>
                <w:rFonts w:ascii="仿宋" w:eastAsia="仿宋" w:hAnsi="仿宋" w:hint="eastAsia"/>
                <w:bCs/>
                <w:sz w:val="28"/>
                <w:szCs w:val="28"/>
              </w:rPr>
              <w:t>批改作业</w:t>
            </w:r>
          </w:p>
          <w:p w:rsidR="00A4492E" w:rsidRPr="00F471FC" w:rsidRDefault="00F471FC" w:rsidP="00E10A04">
            <w:pPr>
              <w:spacing w:line="460" w:lineRule="exact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地点：</w:t>
            </w:r>
            <w:r w:rsidR="00E10A04">
              <w:rPr>
                <w:rFonts w:ascii="仿宋" w:eastAsia="仿宋" w:hAnsi="仿宋" w:hint="eastAsia"/>
                <w:bCs/>
                <w:sz w:val="28"/>
                <w:szCs w:val="28"/>
              </w:rPr>
              <w:t>教学楼、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食品楼</w:t>
            </w:r>
          </w:p>
        </w:tc>
      </w:tr>
    </w:tbl>
    <w:p w:rsidR="00D47175" w:rsidRPr="00F471FC" w:rsidRDefault="00032C18" w:rsidP="00F471FC">
      <w:pPr>
        <w:rPr>
          <w:rFonts w:ascii="仿宋" w:eastAsia="仿宋" w:hAnsi="仿宋"/>
          <w:sz w:val="32"/>
          <w:szCs w:val="32"/>
        </w:rPr>
      </w:pPr>
      <w:r w:rsidRPr="000673C4">
        <w:rPr>
          <w:rFonts w:ascii="仿宋" w:eastAsia="仿宋" w:hAnsi="仿宋" w:hint="eastAsia"/>
          <w:sz w:val="32"/>
          <w:szCs w:val="32"/>
        </w:rPr>
        <w:t>备注：本表由研究生教学存学院。</w:t>
      </w:r>
    </w:p>
    <w:sectPr w:rsidR="00D47175" w:rsidRPr="00F471FC" w:rsidSect="000673C4">
      <w:pgSz w:w="11906" w:h="16838"/>
      <w:pgMar w:top="2098" w:right="1531" w:bottom="209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9A0" w:rsidRDefault="002349A0">
      <w:r>
        <w:separator/>
      </w:r>
    </w:p>
  </w:endnote>
  <w:endnote w:type="continuationSeparator" w:id="1">
    <w:p w:rsidR="002349A0" w:rsidRDefault="00234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9A0" w:rsidRDefault="002349A0">
      <w:r>
        <w:separator/>
      </w:r>
    </w:p>
  </w:footnote>
  <w:footnote w:type="continuationSeparator" w:id="1">
    <w:p w:rsidR="002349A0" w:rsidRDefault="002349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0690"/>
    <w:multiLevelType w:val="hybridMultilevel"/>
    <w:tmpl w:val="E3F85E46"/>
    <w:lvl w:ilvl="0" w:tplc="439E74E4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DED14BC"/>
    <w:multiLevelType w:val="hybridMultilevel"/>
    <w:tmpl w:val="3F286764"/>
    <w:lvl w:ilvl="0" w:tplc="A386C34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A50"/>
    <w:rsid w:val="00022D06"/>
    <w:rsid w:val="0002773D"/>
    <w:rsid w:val="00032C18"/>
    <w:rsid w:val="000455AC"/>
    <w:rsid w:val="0005137F"/>
    <w:rsid w:val="000567B4"/>
    <w:rsid w:val="00064663"/>
    <w:rsid w:val="000673C4"/>
    <w:rsid w:val="00076A12"/>
    <w:rsid w:val="000870F7"/>
    <w:rsid w:val="000B3926"/>
    <w:rsid w:val="000C1E09"/>
    <w:rsid w:val="000D566D"/>
    <w:rsid w:val="000E3DA6"/>
    <w:rsid w:val="000E4D25"/>
    <w:rsid w:val="00100CB4"/>
    <w:rsid w:val="0010591B"/>
    <w:rsid w:val="001075EA"/>
    <w:rsid w:val="0013637C"/>
    <w:rsid w:val="001577C7"/>
    <w:rsid w:val="00191F9D"/>
    <w:rsid w:val="001D6BAF"/>
    <w:rsid w:val="002170DA"/>
    <w:rsid w:val="002349A0"/>
    <w:rsid w:val="002431CE"/>
    <w:rsid w:val="00243392"/>
    <w:rsid w:val="0027593E"/>
    <w:rsid w:val="002A320C"/>
    <w:rsid w:val="002A65F2"/>
    <w:rsid w:val="002A6706"/>
    <w:rsid w:val="002B0A22"/>
    <w:rsid w:val="002B41AC"/>
    <w:rsid w:val="002C29B5"/>
    <w:rsid w:val="003103AE"/>
    <w:rsid w:val="003147F7"/>
    <w:rsid w:val="003605D6"/>
    <w:rsid w:val="0036079D"/>
    <w:rsid w:val="0037275B"/>
    <w:rsid w:val="003A4F90"/>
    <w:rsid w:val="003A6BD2"/>
    <w:rsid w:val="003A7F74"/>
    <w:rsid w:val="003D1B8C"/>
    <w:rsid w:val="003E5E5A"/>
    <w:rsid w:val="003F0DBC"/>
    <w:rsid w:val="00406017"/>
    <w:rsid w:val="00437AB4"/>
    <w:rsid w:val="00440458"/>
    <w:rsid w:val="00452F10"/>
    <w:rsid w:val="004B05D6"/>
    <w:rsid w:val="004D40DF"/>
    <w:rsid w:val="004D7A38"/>
    <w:rsid w:val="004F2EF0"/>
    <w:rsid w:val="004F64B9"/>
    <w:rsid w:val="00526F64"/>
    <w:rsid w:val="00530291"/>
    <w:rsid w:val="005464D2"/>
    <w:rsid w:val="0055159C"/>
    <w:rsid w:val="00580312"/>
    <w:rsid w:val="00582D0D"/>
    <w:rsid w:val="005932BA"/>
    <w:rsid w:val="00596CAE"/>
    <w:rsid w:val="005A40D5"/>
    <w:rsid w:val="005A544B"/>
    <w:rsid w:val="005B4706"/>
    <w:rsid w:val="005C48EE"/>
    <w:rsid w:val="00664A5C"/>
    <w:rsid w:val="00674E12"/>
    <w:rsid w:val="006B04EE"/>
    <w:rsid w:val="006B1CB8"/>
    <w:rsid w:val="006D0827"/>
    <w:rsid w:val="006D619E"/>
    <w:rsid w:val="006F3130"/>
    <w:rsid w:val="006F40F2"/>
    <w:rsid w:val="00713EE4"/>
    <w:rsid w:val="00722062"/>
    <w:rsid w:val="00723525"/>
    <w:rsid w:val="00727622"/>
    <w:rsid w:val="0073464B"/>
    <w:rsid w:val="0075445C"/>
    <w:rsid w:val="00770354"/>
    <w:rsid w:val="00773736"/>
    <w:rsid w:val="00775E15"/>
    <w:rsid w:val="00776FDD"/>
    <w:rsid w:val="007C06C9"/>
    <w:rsid w:val="007F1897"/>
    <w:rsid w:val="007F3F27"/>
    <w:rsid w:val="0081151A"/>
    <w:rsid w:val="00812A95"/>
    <w:rsid w:val="00835A12"/>
    <w:rsid w:val="00845A76"/>
    <w:rsid w:val="00884D45"/>
    <w:rsid w:val="00885288"/>
    <w:rsid w:val="008F0D4D"/>
    <w:rsid w:val="009044F9"/>
    <w:rsid w:val="00916E8F"/>
    <w:rsid w:val="009443A0"/>
    <w:rsid w:val="00944E85"/>
    <w:rsid w:val="00957B28"/>
    <w:rsid w:val="00965EBD"/>
    <w:rsid w:val="00971243"/>
    <w:rsid w:val="00986618"/>
    <w:rsid w:val="009951D9"/>
    <w:rsid w:val="009A5B8D"/>
    <w:rsid w:val="009C1AEA"/>
    <w:rsid w:val="009E79F5"/>
    <w:rsid w:val="00A4492E"/>
    <w:rsid w:val="00AC13B1"/>
    <w:rsid w:val="00AE17C4"/>
    <w:rsid w:val="00AE47AC"/>
    <w:rsid w:val="00B06F7C"/>
    <w:rsid w:val="00B37F80"/>
    <w:rsid w:val="00B44629"/>
    <w:rsid w:val="00B47182"/>
    <w:rsid w:val="00B67141"/>
    <w:rsid w:val="00B83F2C"/>
    <w:rsid w:val="00B86673"/>
    <w:rsid w:val="00B92017"/>
    <w:rsid w:val="00B93986"/>
    <w:rsid w:val="00B94550"/>
    <w:rsid w:val="00B9455F"/>
    <w:rsid w:val="00B9528E"/>
    <w:rsid w:val="00BA5C06"/>
    <w:rsid w:val="00BB1588"/>
    <w:rsid w:val="00BD0A98"/>
    <w:rsid w:val="00BE2CCF"/>
    <w:rsid w:val="00C5076C"/>
    <w:rsid w:val="00C62BF4"/>
    <w:rsid w:val="00C675A3"/>
    <w:rsid w:val="00C74BC8"/>
    <w:rsid w:val="00C77320"/>
    <w:rsid w:val="00CC17D9"/>
    <w:rsid w:val="00CE6EBA"/>
    <w:rsid w:val="00D05B2F"/>
    <w:rsid w:val="00D16476"/>
    <w:rsid w:val="00D21262"/>
    <w:rsid w:val="00D40F94"/>
    <w:rsid w:val="00D47175"/>
    <w:rsid w:val="00D5197D"/>
    <w:rsid w:val="00D767B5"/>
    <w:rsid w:val="00D90D94"/>
    <w:rsid w:val="00DC3AE8"/>
    <w:rsid w:val="00DD19FF"/>
    <w:rsid w:val="00DF16A0"/>
    <w:rsid w:val="00E03CF0"/>
    <w:rsid w:val="00E05FC7"/>
    <w:rsid w:val="00E10A04"/>
    <w:rsid w:val="00E5190C"/>
    <w:rsid w:val="00E53B4B"/>
    <w:rsid w:val="00E56B57"/>
    <w:rsid w:val="00E63D4A"/>
    <w:rsid w:val="00E67CAA"/>
    <w:rsid w:val="00E8343B"/>
    <w:rsid w:val="00ED2CEC"/>
    <w:rsid w:val="00EF5A27"/>
    <w:rsid w:val="00F1787E"/>
    <w:rsid w:val="00F471FC"/>
    <w:rsid w:val="00F54260"/>
    <w:rsid w:val="00F730FB"/>
    <w:rsid w:val="00F73B0A"/>
    <w:rsid w:val="00F75A50"/>
    <w:rsid w:val="00FA0986"/>
    <w:rsid w:val="00FC7F04"/>
    <w:rsid w:val="00FF1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0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5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F75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B94550"/>
    <w:rPr>
      <w:sz w:val="18"/>
      <w:szCs w:val="18"/>
    </w:rPr>
  </w:style>
  <w:style w:type="paragraph" w:styleId="a6">
    <w:name w:val="Date"/>
    <w:basedOn w:val="a"/>
    <w:next w:val="a"/>
    <w:link w:val="Char"/>
    <w:rsid w:val="00D47175"/>
    <w:pPr>
      <w:ind w:leftChars="2500" w:left="100"/>
    </w:pPr>
  </w:style>
  <w:style w:type="character" w:customStyle="1" w:styleId="Char">
    <w:name w:val="日期 Char"/>
    <w:link w:val="a6"/>
    <w:rsid w:val="00D47175"/>
    <w:rPr>
      <w:kern w:val="2"/>
      <w:sz w:val="21"/>
      <w:szCs w:val="24"/>
    </w:rPr>
  </w:style>
  <w:style w:type="character" w:customStyle="1" w:styleId="p101">
    <w:name w:val="p101"/>
    <w:basedOn w:val="a0"/>
    <w:rsid w:val="00713EE4"/>
    <w:rPr>
      <w:rFonts w:ascii="ˎ̥" w:hAnsi="ˎ̥" w:hint="default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104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7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0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9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23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1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23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014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65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072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672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72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15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2453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000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738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942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659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82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5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14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4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9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75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24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181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322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7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691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7474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0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8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97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5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07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617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6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592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301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8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594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47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64926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045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8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03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33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3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412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979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612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424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672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754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564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浙江工商大学食品学院文件</dc:title>
  <dc:creator>DELL</dc:creator>
  <cp:lastModifiedBy>fangzheng1</cp:lastModifiedBy>
  <cp:revision>6</cp:revision>
  <cp:lastPrinted>2014-12-24T02:51:00Z</cp:lastPrinted>
  <dcterms:created xsi:type="dcterms:W3CDTF">2016-05-26T15:02:00Z</dcterms:created>
  <dcterms:modified xsi:type="dcterms:W3CDTF">2016-06-29T00:50:00Z</dcterms:modified>
</cp:coreProperties>
</file>