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DA" w:rsidRPr="001A0B86" w:rsidRDefault="00654781" w:rsidP="00871837">
      <w:pPr>
        <w:jc w:val="center"/>
        <w:rPr>
          <w:rFonts w:ascii="黑体" w:eastAsia="黑体" w:hAnsi="黑体"/>
          <w:b/>
          <w:sz w:val="36"/>
          <w:szCs w:val="36"/>
        </w:rPr>
      </w:pPr>
      <w:r w:rsidRPr="001A0B86">
        <w:rPr>
          <w:rFonts w:ascii="黑体" w:eastAsia="黑体" w:hAnsi="黑体" w:hint="eastAsia"/>
          <w:b/>
          <w:sz w:val="36"/>
          <w:szCs w:val="36"/>
        </w:rPr>
        <w:t>食品</w:t>
      </w:r>
      <w:r w:rsidR="001A0B86">
        <w:rPr>
          <w:rFonts w:ascii="黑体" w:eastAsia="黑体" w:hAnsi="黑体" w:hint="eastAsia"/>
          <w:b/>
          <w:sz w:val="36"/>
          <w:szCs w:val="36"/>
        </w:rPr>
        <w:t>与生物工程</w:t>
      </w:r>
      <w:r w:rsidRPr="001A0B86">
        <w:rPr>
          <w:rFonts w:ascii="黑体" w:eastAsia="黑体" w:hAnsi="黑体" w:hint="eastAsia"/>
          <w:b/>
          <w:sz w:val="36"/>
          <w:szCs w:val="36"/>
        </w:rPr>
        <w:t>学院</w:t>
      </w:r>
      <w:r w:rsidR="003A1BFA" w:rsidRPr="001A0B86">
        <w:rPr>
          <w:rFonts w:ascii="黑体" w:eastAsia="黑体" w:hAnsi="黑体" w:hint="eastAsia"/>
          <w:b/>
          <w:sz w:val="36"/>
          <w:szCs w:val="36"/>
        </w:rPr>
        <w:t>第三</w:t>
      </w:r>
      <w:r w:rsidR="001508FE" w:rsidRPr="001A0B86">
        <w:rPr>
          <w:rFonts w:ascii="黑体" w:eastAsia="黑体" w:hAnsi="黑体" w:hint="eastAsia"/>
          <w:b/>
          <w:sz w:val="36"/>
          <w:szCs w:val="36"/>
        </w:rPr>
        <w:t>轮岗</w:t>
      </w:r>
      <w:r w:rsidR="003A1BFA" w:rsidRPr="001A0B86">
        <w:rPr>
          <w:rFonts w:ascii="黑体" w:eastAsia="黑体" w:hAnsi="黑体" w:hint="eastAsia"/>
          <w:b/>
          <w:sz w:val="36"/>
          <w:szCs w:val="36"/>
        </w:rPr>
        <w:t>位聘任</w:t>
      </w:r>
      <w:r w:rsidR="00E26153">
        <w:rPr>
          <w:rFonts w:ascii="黑体" w:eastAsia="黑体" w:hAnsi="黑体" w:hint="eastAsia"/>
          <w:b/>
          <w:sz w:val="36"/>
          <w:szCs w:val="36"/>
        </w:rPr>
        <w:t>实施</w:t>
      </w:r>
      <w:r w:rsidR="00DB555D" w:rsidRPr="001A0B86">
        <w:rPr>
          <w:rFonts w:ascii="黑体" w:eastAsia="黑体" w:hAnsi="黑体" w:hint="eastAsia"/>
          <w:b/>
          <w:sz w:val="36"/>
          <w:szCs w:val="36"/>
        </w:rPr>
        <w:t>方案</w:t>
      </w:r>
    </w:p>
    <w:p w:rsidR="001508FE" w:rsidRPr="00E26153" w:rsidRDefault="008C7EE3" w:rsidP="00AC5184">
      <w:pPr>
        <w:spacing w:beforeLines="50" w:afterLines="50"/>
        <w:jc w:val="center"/>
        <w:rPr>
          <w:rFonts w:eastAsiaTheme="minorEastAsia"/>
          <w:b/>
          <w:sz w:val="28"/>
          <w:szCs w:val="28"/>
        </w:rPr>
      </w:pPr>
      <w:r w:rsidRPr="00E26153">
        <w:rPr>
          <w:rFonts w:eastAsiaTheme="minorEastAsia" w:hint="eastAsia"/>
          <w:b/>
          <w:sz w:val="28"/>
          <w:szCs w:val="28"/>
        </w:rPr>
        <w:t>（</w:t>
      </w:r>
      <w:r w:rsidR="00E26153" w:rsidRPr="00E26153">
        <w:rPr>
          <w:rFonts w:eastAsiaTheme="minorEastAsia" w:hint="eastAsia"/>
          <w:b/>
          <w:sz w:val="28"/>
          <w:szCs w:val="28"/>
        </w:rPr>
        <w:t>2017</w:t>
      </w:r>
      <w:r w:rsidR="00E26153" w:rsidRPr="00E26153">
        <w:rPr>
          <w:rFonts w:eastAsiaTheme="minorEastAsia" w:hint="eastAsia"/>
          <w:b/>
          <w:sz w:val="28"/>
          <w:szCs w:val="28"/>
        </w:rPr>
        <w:t>年</w:t>
      </w:r>
      <w:r w:rsidR="00E26153" w:rsidRPr="00E26153">
        <w:rPr>
          <w:rFonts w:eastAsiaTheme="minorEastAsia" w:hint="eastAsia"/>
          <w:b/>
          <w:sz w:val="28"/>
          <w:szCs w:val="28"/>
        </w:rPr>
        <w:t>11</w:t>
      </w:r>
      <w:r w:rsidR="00E26153" w:rsidRPr="00E26153">
        <w:rPr>
          <w:rFonts w:eastAsiaTheme="minorEastAsia" w:hint="eastAsia"/>
          <w:b/>
          <w:sz w:val="28"/>
          <w:szCs w:val="28"/>
        </w:rPr>
        <w:t>月</w:t>
      </w:r>
      <w:r w:rsidR="00E26153" w:rsidRPr="00E26153">
        <w:rPr>
          <w:rFonts w:eastAsiaTheme="minorEastAsia" w:hint="eastAsia"/>
          <w:b/>
          <w:sz w:val="28"/>
          <w:szCs w:val="28"/>
        </w:rPr>
        <w:t>30</w:t>
      </w:r>
      <w:r w:rsidR="00E26153" w:rsidRPr="00E26153">
        <w:rPr>
          <w:rFonts w:eastAsiaTheme="minorEastAsia" w:hint="eastAsia"/>
          <w:b/>
          <w:sz w:val="28"/>
          <w:szCs w:val="28"/>
        </w:rPr>
        <w:t>日</w:t>
      </w:r>
      <w:r w:rsidR="00E26153">
        <w:rPr>
          <w:rFonts w:eastAsiaTheme="minorEastAsia" w:hint="eastAsia"/>
          <w:b/>
          <w:sz w:val="28"/>
          <w:szCs w:val="28"/>
        </w:rPr>
        <w:t>学院</w:t>
      </w:r>
      <w:r w:rsidR="00E26153" w:rsidRPr="00E26153">
        <w:rPr>
          <w:rFonts w:eastAsiaTheme="minorEastAsia" w:hint="eastAsia"/>
          <w:b/>
          <w:sz w:val="28"/>
          <w:szCs w:val="28"/>
        </w:rPr>
        <w:t>四届一次教代会通</w:t>
      </w:r>
      <w:r w:rsidR="00E26153">
        <w:rPr>
          <w:rFonts w:eastAsiaTheme="minorEastAsia" w:hint="eastAsia"/>
          <w:b/>
          <w:sz w:val="28"/>
          <w:szCs w:val="28"/>
        </w:rPr>
        <w:t>过</w:t>
      </w:r>
      <w:r w:rsidRPr="00E26153">
        <w:rPr>
          <w:rFonts w:eastAsiaTheme="minorEastAsia" w:hint="eastAsia"/>
          <w:b/>
          <w:sz w:val="28"/>
          <w:szCs w:val="28"/>
        </w:rPr>
        <w:t>）</w:t>
      </w:r>
    </w:p>
    <w:p w:rsidR="00BB5EEE" w:rsidRPr="00772415" w:rsidRDefault="00DB555D" w:rsidP="00424DC6">
      <w:pPr>
        <w:snapToGrid w:val="0"/>
        <w:spacing w:line="360" w:lineRule="auto"/>
        <w:ind w:firstLineChars="200" w:firstLine="560"/>
        <w:rPr>
          <w:b/>
          <w:sz w:val="36"/>
          <w:szCs w:val="36"/>
        </w:rPr>
      </w:pPr>
      <w:r w:rsidRPr="00DB555D">
        <w:rPr>
          <w:rFonts w:hint="eastAsia"/>
          <w:sz w:val="28"/>
          <w:szCs w:val="28"/>
        </w:rPr>
        <w:t>本轮岗位聘任的指导思想是</w:t>
      </w:r>
      <w:r>
        <w:rPr>
          <w:rFonts w:eastAsiaTheme="minorEastAsia" w:hint="eastAsia"/>
          <w:sz w:val="28"/>
          <w:szCs w:val="28"/>
        </w:rPr>
        <w:t>：</w:t>
      </w:r>
      <w:r w:rsidRPr="00DB555D">
        <w:rPr>
          <w:rFonts w:hint="eastAsia"/>
          <w:sz w:val="28"/>
          <w:szCs w:val="28"/>
        </w:rPr>
        <w:t>对标食品科学与工程“十三五”一流学科建设的目标任务，</w:t>
      </w:r>
      <w:r>
        <w:rPr>
          <w:rFonts w:eastAsiaTheme="minorEastAsia" w:hint="eastAsia"/>
          <w:sz w:val="28"/>
          <w:szCs w:val="28"/>
        </w:rPr>
        <w:t>建立与之相适应的激励与考评体系。兼顾公平与效率平衡，方案内容体现以下几个目标导向：</w:t>
      </w:r>
      <w:r w:rsidR="00A570D6">
        <w:rPr>
          <w:rFonts w:eastAsiaTheme="minorEastAsia" w:hint="eastAsia"/>
          <w:sz w:val="28"/>
          <w:szCs w:val="28"/>
        </w:rPr>
        <w:t>一是</w:t>
      </w:r>
      <w:r>
        <w:rPr>
          <w:rFonts w:eastAsiaTheme="minorEastAsia" w:hint="eastAsia"/>
          <w:sz w:val="28"/>
          <w:szCs w:val="28"/>
        </w:rPr>
        <w:t>坚持人才培养中心地位，积极落实“全员育人”的办学理念，培养拔尖创新人才</w:t>
      </w:r>
      <w:r w:rsidR="00A570D6">
        <w:rPr>
          <w:rFonts w:eastAsiaTheme="minorEastAsia" w:hint="eastAsia"/>
          <w:sz w:val="28"/>
          <w:szCs w:val="28"/>
        </w:rPr>
        <w:t>；二是</w:t>
      </w:r>
      <w:r>
        <w:rPr>
          <w:rFonts w:eastAsiaTheme="minorEastAsia" w:hint="eastAsia"/>
          <w:sz w:val="28"/>
          <w:szCs w:val="28"/>
        </w:rPr>
        <w:t>鼓励优势互补，</w:t>
      </w:r>
      <w:r w:rsidRPr="00697094">
        <w:rPr>
          <w:rFonts w:ascii="Arial" w:hAnsi="SimSun" w:cs="Arial" w:hint="eastAsia"/>
          <w:sz w:val="28"/>
        </w:rPr>
        <w:t>被认定为对食品学科整体发展有重大意义的教学科研成果、完成学校下达的激励性和突破性指标等进行奖励。</w:t>
      </w:r>
    </w:p>
    <w:p w:rsidR="001508FE" w:rsidRPr="00137912" w:rsidRDefault="001508FE" w:rsidP="00424DC6">
      <w:pPr>
        <w:snapToGrid w:val="0"/>
        <w:spacing w:line="360" w:lineRule="auto"/>
        <w:ind w:firstLineChars="196" w:firstLine="551"/>
        <w:jc w:val="left"/>
        <w:rPr>
          <w:b/>
          <w:sz w:val="28"/>
          <w:szCs w:val="28"/>
        </w:rPr>
      </w:pPr>
      <w:r w:rsidRPr="00137912">
        <w:rPr>
          <w:rFonts w:hint="eastAsia"/>
          <w:b/>
          <w:sz w:val="28"/>
          <w:szCs w:val="28"/>
        </w:rPr>
        <w:t>一、</w:t>
      </w:r>
      <w:r w:rsidR="003A1BFA" w:rsidRPr="00137912">
        <w:rPr>
          <w:rFonts w:hint="eastAsia"/>
          <w:b/>
          <w:sz w:val="28"/>
          <w:szCs w:val="28"/>
        </w:rPr>
        <w:t>岗位聘任</w:t>
      </w:r>
      <w:r w:rsidRPr="00137912">
        <w:rPr>
          <w:rFonts w:hint="eastAsia"/>
          <w:b/>
          <w:sz w:val="28"/>
          <w:szCs w:val="28"/>
        </w:rPr>
        <w:t>的核心及考核效用</w:t>
      </w:r>
    </w:p>
    <w:p w:rsidR="001508FE" w:rsidRPr="00137912" w:rsidRDefault="003A1BFA" w:rsidP="00424DC6">
      <w:pPr>
        <w:adjustRightInd w:val="0"/>
        <w:snapToGrid w:val="0"/>
        <w:spacing w:line="360" w:lineRule="auto"/>
        <w:ind w:rightChars="-27" w:right="-57" w:firstLineChars="200" w:firstLine="560"/>
        <w:jc w:val="left"/>
        <w:rPr>
          <w:sz w:val="28"/>
          <w:szCs w:val="28"/>
        </w:rPr>
      </w:pPr>
      <w:r w:rsidRPr="00137912">
        <w:rPr>
          <w:rFonts w:hint="eastAsia"/>
          <w:sz w:val="28"/>
          <w:szCs w:val="28"/>
        </w:rPr>
        <w:t>1</w:t>
      </w:r>
      <w:r w:rsidRPr="00137912">
        <w:rPr>
          <w:rFonts w:hint="eastAsia"/>
          <w:sz w:val="28"/>
          <w:szCs w:val="28"/>
        </w:rPr>
        <w:t>、</w:t>
      </w:r>
      <w:r w:rsidR="00F65883" w:rsidRPr="00137912">
        <w:rPr>
          <w:rFonts w:hint="eastAsia"/>
          <w:sz w:val="28"/>
          <w:szCs w:val="28"/>
        </w:rPr>
        <w:t>根据学校岗位聘任实施办法，新一轮岗位实施</w:t>
      </w:r>
      <w:r w:rsidR="001508FE" w:rsidRPr="00137912">
        <w:rPr>
          <w:rFonts w:hint="eastAsia"/>
          <w:sz w:val="28"/>
          <w:szCs w:val="28"/>
        </w:rPr>
        <w:t>职称与岗位匹配，严格控制岗位数目。</w:t>
      </w:r>
    </w:p>
    <w:p w:rsidR="003A1BFA" w:rsidRPr="00137912" w:rsidRDefault="003A1BFA" w:rsidP="00424DC6">
      <w:pPr>
        <w:snapToGrid w:val="0"/>
        <w:spacing w:line="360" w:lineRule="auto"/>
        <w:ind w:firstLineChars="200" w:firstLine="560"/>
        <w:rPr>
          <w:sz w:val="28"/>
          <w:szCs w:val="28"/>
        </w:rPr>
      </w:pPr>
      <w:r w:rsidRPr="00137912">
        <w:rPr>
          <w:rFonts w:hint="eastAsia"/>
          <w:sz w:val="28"/>
          <w:szCs w:val="28"/>
        </w:rPr>
        <w:t>2</w:t>
      </w:r>
      <w:r w:rsidRPr="00137912">
        <w:rPr>
          <w:rFonts w:hint="eastAsia"/>
          <w:sz w:val="28"/>
          <w:szCs w:val="28"/>
        </w:rPr>
        <w:t>、</w:t>
      </w:r>
      <w:r w:rsidR="002C1192" w:rsidRPr="00137912">
        <w:rPr>
          <w:rFonts w:hint="eastAsia"/>
          <w:sz w:val="28"/>
          <w:szCs w:val="28"/>
        </w:rPr>
        <w:t>岗位任务是聘期</w:t>
      </w:r>
      <w:r w:rsidR="001508FE" w:rsidRPr="00137912">
        <w:rPr>
          <w:rFonts w:hint="eastAsia"/>
          <w:sz w:val="28"/>
          <w:szCs w:val="28"/>
        </w:rPr>
        <w:t>合格考核</w:t>
      </w:r>
      <w:r w:rsidR="00F62944">
        <w:rPr>
          <w:rFonts w:eastAsiaTheme="minorEastAsia" w:hint="eastAsia"/>
          <w:sz w:val="28"/>
          <w:szCs w:val="28"/>
        </w:rPr>
        <w:t>的依据</w:t>
      </w:r>
      <w:r w:rsidRPr="00137912">
        <w:rPr>
          <w:rFonts w:hint="eastAsia"/>
          <w:sz w:val="28"/>
          <w:szCs w:val="28"/>
        </w:rPr>
        <w:t>。</w:t>
      </w:r>
    </w:p>
    <w:p w:rsidR="001508FE" w:rsidRPr="00A570D6" w:rsidRDefault="003A1BFA" w:rsidP="00424DC6">
      <w:pPr>
        <w:snapToGrid w:val="0"/>
        <w:spacing w:line="360" w:lineRule="auto"/>
        <w:ind w:firstLineChars="200" w:firstLine="560"/>
        <w:rPr>
          <w:rFonts w:eastAsiaTheme="minorEastAsia"/>
          <w:b/>
          <w:sz w:val="28"/>
          <w:szCs w:val="28"/>
          <w:u w:val="single"/>
        </w:rPr>
      </w:pPr>
      <w:r w:rsidRPr="00137912">
        <w:rPr>
          <w:rFonts w:hint="eastAsia"/>
          <w:sz w:val="28"/>
          <w:szCs w:val="28"/>
        </w:rPr>
        <w:t>3</w:t>
      </w:r>
      <w:r w:rsidRPr="00137912">
        <w:rPr>
          <w:rFonts w:hint="eastAsia"/>
          <w:sz w:val="28"/>
          <w:szCs w:val="28"/>
        </w:rPr>
        <w:t>、教学科研高层次奖励</w:t>
      </w:r>
      <w:r w:rsidR="00204A12" w:rsidRPr="00137912">
        <w:rPr>
          <w:rFonts w:hint="eastAsia"/>
          <w:sz w:val="28"/>
          <w:szCs w:val="28"/>
        </w:rPr>
        <w:t>直接</w:t>
      </w:r>
      <w:r w:rsidR="001508FE" w:rsidRPr="00137912">
        <w:rPr>
          <w:rFonts w:hint="eastAsia"/>
          <w:sz w:val="28"/>
          <w:szCs w:val="28"/>
        </w:rPr>
        <w:t>到个人，其</w:t>
      </w:r>
      <w:r w:rsidRPr="00137912">
        <w:rPr>
          <w:rFonts w:hint="eastAsia"/>
          <w:sz w:val="28"/>
          <w:szCs w:val="28"/>
        </w:rPr>
        <w:t>它</w:t>
      </w:r>
      <w:r w:rsidR="001508FE" w:rsidRPr="00137912">
        <w:rPr>
          <w:rFonts w:hint="eastAsia"/>
          <w:sz w:val="28"/>
          <w:szCs w:val="28"/>
        </w:rPr>
        <w:t>对学院学科发展有重大贡献的</w:t>
      </w:r>
      <w:r w:rsidRPr="00137912">
        <w:rPr>
          <w:rFonts w:hint="eastAsia"/>
          <w:sz w:val="28"/>
          <w:szCs w:val="28"/>
        </w:rPr>
        <w:t>成果</w:t>
      </w:r>
      <w:r w:rsidR="00A570D6" w:rsidRPr="008C7EE3">
        <w:rPr>
          <w:rFonts w:hint="eastAsia"/>
          <w:sz w:val="28"/>
          <w:szCs w:val="28"/>
        </w:rPr>
        <w:t>（指学院目标任务中的重大激励性</w:t>
      </w:r>
      <w:r w:rsidR="00A570D6">
        <w:rPr>
          <w:rFonts w:eastAsiaTheme="minorEastAsia" w:hint="eastAsia"/>
          <w:sz w:val="28"/>
          <w:szCs w:val="28"/>
        </w:rPr>
        <w:t>或</w:t>
      </w:r>
      <w:r w:rsidR="00A570D6" w:rsidRPr="008C7EE3">
        <w:rPr>
          <w:rFonts w:hint="eastAsia"/>
          <w:sz w:val="28"/>
          <w:szCs w:val="28"/>
        </w:rPr>
        <w:t>突破</w:t>
      </w:r>
      <w:r w:rsidR="00A570D6">
        <w:rPr>
          <w:rFonts w:eastAsiaTheme="minorEastAsia" w:hint="eastAsia"/>
          <w:sz w:val="28"/>
          <w:szCs w:val="28"/>
        </w:rPr>
        <w:t>性</w:t>
      </w:r>
      <w:r w:rsidR="00A570D6" w:rsidRPr="008C7EE3">
        <w:rPr>
          <w:rFonts w:hint="eastAsia"/>
          <w:sz w:val="28"/>
          <w:szCs w:val="28"/>
        </w:rPr>
        <w:t>指标</w:t>
      </w:r>
      <w:r w:rsidR="00A570D6">
        <w:rPr>
          <w:rFonts w:eastAsiaTheme="minorEastAsia" w:hint="eastAsia"/>
          <w:sz w:val="28"/>
          <w:szCs w:val="28"/>
        </w:rPr>
        <w:t>，以及对重大突破性指标起重要作用的成果）给予</w:t>
      </w:r>
      <w:r w:rsidR="001508FE" w:rsidRPr="00137912">
        <w:rPr>
          <w:rFonts w:hint="eastAsia"/>
          <w:sz w:val="28"/>
          <w:szCs w:val="28"/>
        </w:rPr>
        <w:t>奖励</w:t>
      </w:r>
      <w:r w:rsidR="00A570D6">
        <w:rPr>
          <w:rFonts w:eastAsiaTheme="minorEastAsia" w:hint="eastAsia"/>
          <w:sz w:val="28"/>
          <w:szCs w:val="28"/>
        </w:rPr>
        <w:t>，聘期末由个人或团队申报，学院</w:t>
      </w:r>
      <w:r w:rsidR="00CA25F3" w:rsidRPr="008C7EE3">
        <w:rPr>
          <w:rFonts w:eastAsiaTheme="minorEastAsia" w:hint="eastAsia"/>
          <w:sz w:val="28"/>
          <w:szCs w:val="28"/>
        </w:rPr>
        <w:t>学术委员会评议，</w:t>
      </w:r>
      <w:r w:rsidR="00123126" w:rsidRPr="008C7EE3">
        <w:rPr>
          <w:rFonts w:hint="eastAsia"/>
          <w:sz w:val="28"/>
          <w:szCs w:val="28"/>
        </w:rPr>
        <w:t>党政联席会议讨论</w:t>
      </w:r>
      <w:r w:rsidR="001E547D" w:rsidRPr="008C7EE3">
        <w:rPr>
          <w:rFonts w:eastAsiaTheme="minorEastAsia" w:hint="eastAsia"/>
          <w:sz w:val="28"/>
          <w:szCs w:val="28"/>
        </w:rPr>
        <w:t>决定</w:t>
      </w:r>
      <w:r w:rsidR="004D751C" w:rsidRPr="008C7EE3">
        <w:rPr>
          <w:rFonts w:hint="eastAsia"/>
          <w:sz w:val="28"/>
          <w:szCs w:val="28"/>
        </w:rPr>
        <w:t>，</w:t>
      </w:r>
      <w:r w:rsidR="00C02C10" w:rsidRPr="008C7EE3">
        <w:rPr>
          <w:rFonts w:eastAsiaTheme="minorEastAsia" w:hint="eastAsia"/>
          <w:sz w:val="28"/>
          <w:szCs w:val="28"/>
        </w:rPr>
        <w:t>奖励</w:t>
      </w:r>
      <w:r w:rsidR="00A570D6">
        <w:rPr>
          <w:rFonts w:eastAsiaTheme="minorEastAsia" w:hint="eastAsia"/>
          <w:sz w:val="28"/>
          <w:szCs w:val="28"/>
        </w:rPr>
        <w:t>额度视学院财务状况确定。</w:t>
      </w:r>
    </w:p>
    <w:p w:rsidR="001508FE" w:rsidRPr="00887E89" w:rsidRDefault="001508FE" w:rsidP="00424DC6">
      <w:pPr>
        <w:snapToGrid w:val="0"/>
        <w:spacing w:line="360" w:lineRule="auto"/>
        <w:ind w:firstLineChars="196" w:firstLine="551"/>
        <w:rPr>
          <w:rFonts w:asciiTheme="minorEastAsia" w:eastAsiaTheme="minorEastAsia" w:hAnsiTheme="minorEastAsia"/>
          <w:b/>
          <w:sz w:val="28"/>
          <w:szCs w:val="28"/>
        </w:rPr>
      </w:pPr>
      <w:r w:rsidRPr="00887E89">
        <w:rPr>
          <w:rFonts w:asciiTheme="minorEastAsia" w:eastAsiaTheme="minorEastAsia" w:hAnsiTheme="minorEastAsia" w:hint="eastAsia"/>
          <w:b/>
          <w:sz w:val="28"/>
          <w:szCs w:val="28"/>
        </w:rPr>
        <w:t>二、岗位</w:t>
      </w:r>
      <w:r w:rsidR="003305C2" w:rsidRPr="00887E89">
        <w:rPr>
          <w:rFonts w:asciiTheme="minorEastAsia" w:eastAsiaTheme="minorEastAsia" w:hAnsiTheme="minorEastAsia" w:hint="eastAsia"/>
          <w:b/>
          <w:sz w:val="28"/>
          <w:szCs w:val="28"/>
        </w:rPr>
        <w:t>设置、</w:t>
      </w:r>
      <w:r w:rsidR="00E95D76" w:rsidRPr="00887E89">
        <w:rPr>
          <w:rFonts w:asciiTheme="minorEastAsia" w:eastAsiaTheme="minorEastAsia" w:hAnsiTheme="minorEastAsia" w:hint="eastAsia"/>
          <w:b/>
          <w:sz w:val="28"/>
          <w:szCs w:val="28"/>
        </w:rPr>
        <w:t>考核</w:t>
      </w:r>
      <w:r w:rsidR="003A1BFA" w:rsidRPr="00887E89">
        <w:rPr>
          <w:rFonts w:asciiTheme="minorEastAsia" w:eastAsiaTheme="minorEastAsia" w:hAnsiTheme="minorEastAsia" w:hint="eastAsia"/>
          <w:b/>
          <w:sz w:val="28"/>
          <w:szCs w:val="28"/>
        </w:rPr>
        <w:t>任务</w:t>
      </w:r>
      <w:r w:rsidRPr="00887E89">
        <w:rPr>
          <w:rFonts w:asciiTheme="minorEastAsia" w:eastAsiaTheme="minorEastAsia" w:hAnsiTheme="minorEastAsia" w:hint="eastAsia"/>
          <w:b/>
          <w:sz w:val="28"/>
          <w:szCs w:val="28"/>
        </w:rPr>
        <w:t>指标设定原则及依据</w:t>
      </w:r>
    </w:p>
    <w:p w:rsidR="003305C2" w:rsidRPr="00137912" w:rsidRDefault="003305C2" w:rsidP="00424DC6">
      <w:pPr>
        <w:snapToGrid w:val="0"/>
        <w:spacing w:line="360" w:lineRule="auto"/>
        <w:ind w:firstLineChars="200" w:firstLine="560"/>
        <w:rPr>
          <w:b/>
          <w:sz w:val="28"/>
          <w:szCs w:val="28"/>
        </w:rPr>
      </w:pPr>
      <w:r w:rsidRPr="00137912">
        <w:rPr>
          <w:rFonts w:hint="eastAsia"/>
          <w:sz w:val="28"/>
          <w:szCs w:val="28"/>
        </w:rPr>
        <w:t>1</w:t>
      </w:r>
      <w:r w:rsidRPr="00137912">
        <w:rPr>
          <w:rFonts w:hint="eastAsia"/>
          <w:sz w:val="28"/>
          <w:szCs w:val="28"/>
        </w:rPr>
        <w:t>、</w:t>
      </w:r>
      <w:r w:rsidRPr="00137912">
        <w:rPr>
          <w:rFonts w:hint="eastAsia"/>
          <w:b/>
          <w:sz w:val="28"/>
          <w:szCs w:val="28"/>
        </w:rPr>
        <w:t>岗位设置</w:t>
      </w:r>
    </w:p>
    <w:p w:rsidR="00827347" w:rsidRPr="00137912" w:rsidRDefault="00827347" w:rsidP="00424DC6">
      <w:pPr>
        <w:snapToGrid w:val="0"/>
        <w:spacing w:line="360" w:lineRule="auto"/>
        <w:ind w:firstLineChars="200" w:firstLine="560"/>
        <w:rPr>
          <w:sz w:val="28"/>
          <w:szCs w:val="28"/>
        </w:rPr>
      </w:pPr>
      <w:r w:rsidRPr="00137912">
        <w:rPr>
          <w:rFonts w:hint="eastAsia"/>
          <w:sz w:val="28"/>
          <w:szCs w:val="28"/>
        </w:rPr>
        <w:t>本次岗位设教师专技岗和非教师专技岗。</w:t>
      </w:r>
    </w:p>
    <w:p w:rsidR="00827347" w:rsidRPr="00137912" w:rsidRDefault="00D45957" w:rsidP="00424DC6">
      <w:pPr>
        <w:snapToGrid w:val="0"/>
        <w:spacing w:line="360" w:lineRule="auto"/>
        <w:ind w:firstLineChars="200" w:firstLine="562"/>
        <w:rPr>
          <w:b/>
          <w:sz w:val="28"/>
          <w:szCs w:val="28"/>
        </w:rPr>
      </w:pPr>
      <w:r w:rsidRPr="00137912">
        <w:rPr>
          <w:rFonts w:hint="eastAsia"/>
          <w:b/>
          <w:sz w:val="28"/>
          <w:szCs w:val="28"/>
        </w:rPr>
        <w:t>（</w:t>
      </w:r>
      <w:r w:rsidRPr="00137912">
        <w:rPr>
          <w:rFonts w:hint="eastAsia"/>
          <w:b/>
          <w:sz w:val="28"/>
          <w:szCs w:val="28"/>
        </w:rPr>
        <w:t>1</w:t>
      </w:r>
      <w:r w:rsidRPr="00137912">
        <w:rPr>
          <w:rFonts w:hint="eastAsia"/>
          <w:b/>
          <w:sz w:val="28"/>
          <w:szCs w:val="28"/>
        </w:rPr>
        <w:t>）教师专技岗</w:t>
      </w:r>
    </w:p>
    <w:p w:rsidR="003305C2" w:rsidRPr="00137912" w:rsidRDefault="003305C2" w:rsidP="00424DC6">
      <w:pPr>
        <w:snapToGrid w:val="0"/>
        <w:spacing w:line="360" w:lineRule="auto"/>
        <w:ind w:firstLineChars="200" w:firstLine="560"/>
        <w:rPr>
          <w:color w:val="000000" w:themeColor="text1"/>
          <w:sz w:val="28"/>
          <w:szCs w:val="28"/>
        </w:rPr>
      </w:pPr>
      <w:r w:rsidRPr="00137912">
        <w:rPr>
          <w:rFonts w:hint="eastAsia"/>
          <w:sz w:val="28"/>
          <w:szCs w:val="28"/>
        </w:rPr>
        <w:t>根据</w:t>
      </w:r>
      <w:r w:rsidR="00D45957" w:rsidRPr="00137912">
        <w:rPr>
          <w:rFonts w:hint="eastAsia"/>
          <w:sz w:val="28"/>
          <w:szCs w:val="28"/>
        </w:rPr>
        <w:t>学院</w:t>
      </w:r>
      <w:r w:rsidRPr="00137912">
        <w:rPr>
          <w:rFonts w:hint="eastAsia"/>
          <w:sz w:val="28"/>
          <w:szCs w:val="28"/>
        </w:rPr>
        <w:t>历史及现状，学院对专任教师仍设</w:t>
      </w:r>
      <w:r w:rsidR="00862385">
        <w:rPr>
          <w:rFonts w:hint="eastAsia"/>
          <w:sz w:val="28"/>
          <w:szCs w:val="28"/>
        </w:rPr>
        <w:t>四种</w:t>
      </w:r>
      <w:r w:rsidRPr="00137912">
        <w:rPr>
          <w:rFonts w:hint="eastAsia"/>
          <w:sz w:val="28"/>
          <w:szCs w:val="28"/>
        </w:rPr>
        <w:t>类型，即教学科研型、教</w:t>
      </w:r>
      <w:r w:rsidRPr="00137912">
        <w:rPr>
          <w:rFonts w:hint="eastAsia"/>
          <w:color w:val="000000" w:themeColor="text1"/>
          <w:sz w:val="28"/>
          <w:szCs w:val="28"/>
        </w:rPr>
        <w:t>学为主型</w:t>
      </w:r>
      <w:r w:rsidR="00862385">
        <w:rPr>
          <w:rFonts w:hint="eastAsia"/>
          <w:color w:val="000000" w:themeColor="text1"/>
          <w:sz w:val="28"/>
          <w:szCs w:val="28"/>
        </w:rPr>
        <w:t>、</w:t>
      </w:r>
      <w:r w:rsidRPr="00137912">
        <w:rPr>
          <w:rFonts w:hint="eastAsia"/>
          <w:color w:val="000000" w:themeColor="text1"/>
          <w:sz w:val="28"/>
          <w:szCs w:val="28"/>
        </w:rPr>
        <w:t>科研为主型</w:t>
      </w:r>
      <w:r w:rsidR="00862385">
        <w:rPr>
          <w:rFonts w:hint="eastAsia"/>
          <w:color w:val="000000" w:themeColor="text1"/>
          <w:sz w:val="28"/>
          <w:szCs w:val="28"/>
        </w:rPr>
        <w:t>、科技推广型</w:t>
      </w:r>
      <w:r w:rsidRPr="00137912">
        <w:rPr>
          <w:rFonts w:hint="eastAsia"/>
          <w:color w:val="000000" w:themeColor="text1"/>
          <w:sz w:val="28"/>
          <w:szCs w:val="28"/>
        </w:rPr>
        <w:t>。</w:t>
      </w:r>
      <w:r w:rsidR="00D45957" w:rsidRPr="00137912">
        <w:rPr>
          <w:rFonts w:hint="eastAsia"/>
          <w:color w:val="000000" w:themeColor="text1"/>
          <w:sz w:val="28"/>
          <w:szCs w:val="28"/>
        </w:rPr>
        <w:t>由于</w:t>
      </w:r>
      <w:r w:rsidR="009C1CD1" w:rsidRPr="00137912">
        <w:rPr>
          <w:rFonts w:hint="eastAsia"/>
          <w:color w:val="000000" w:themeColor="text1"/>
          <w:sz w:val="28"/>
          <w:szCs w:val="28"/>
        </w:rPr>
        <w:t>我院被学校定为科研为主型学院，</w:t>
      </w:r>
      <w:r w:rsidR="00123126" w:rsidRPr="00BB5EEE">
        <w:rPr>
          <w:rFonts w:hint="eastAsia"/>
          <w:color w:val="000000" w:themeColor="text1"/>
          <w:sz w:val="28"/>
          <w:szCs w:val="28"/>
        </w:rPr>
        <w:t>学院不再新增教学为主型教师</w:t>
      </w:r>
      <w:r w:rsidR="00C02C10" w:rsidRPr="00BB5EEE">
        <w:rPr>
          <w:rFonts w:hint="eastAsia"/>
          <w:color w:val="000000" w:themeColor="text1"/>
          <w:sz w:val="28"/>
          <w:szCs w:val="28"/>
        </w:rPr>
        <w:t>的岗位</w:t>
      </w:r>
      <w:r w:rsidR="0044549B" w:rsidRPr="00BB5EEE">
        <w:rPr>
          <w:rFonts w:hint="eastAsia"/>
          <w:color w:val="000000" w:themeColor="text1"/>
          <w:sz w:val="28"/>
          <w:szCs w:val="28"/>
        </w:rPr>
        <w:t>。</w:t>
      </w:r>
    </w:p>
    <w:p w:rsidR="003305C2" w:rsidRPr="00137912" w:rsidRDefault="003305C2" w:rsidP="00424DC6">
      <w:pPr>
        <w:snapToGrid w:val="0"/>
        <w:spacing w:line="360" w:lineRule="auto"/>
        <w:ind w:firstLineChars="200" w:firstLine="560"/>
        <w:rPr>
          <w:sz w:val="28"/>
          <w:szCs w:val="28"/>
        </w:rPr>
      </w:pPr>
      <w:r w:rsidRPr="00137912">
        <w:rPr>
          <w:rFonts w:hint="eastAsia"/>
          <w:sz w:val="28"/>
          <w:szCs w:val="28"/>
        </w:rPr>
        <w:t>科研为主型教师仅限营养中心及进校</w:t>
      </w:r>
      <w:r w:rsidR="00BA2498" w:rsidRPr="00137912">
        <w:rPr>
          <w:rFonts w:hint="eastAsia"/>
          <w:sz w:val="28"/>
          <w:szCs w:val="28"/>
        </w:rPr>
        <w:t>时</w:t>
      </w:r>
      <w:r w:rsidR="00792247" w:rsidRPr="00137912">
        <w:rPr>
          <w:rFonts w:hint="eastAsia"/>
          <w:sz w:val="28"/>
          <w:szCs w:val="28"/>
        </w:rPr>
        <w:t>事先</w:t>
      </w:r>
      <w:r w:rsidRPr="00137912">
        <w:rPr>
          <w:rFonts w:hint="eastAsia"/>
          <w:sz w:val="28"/>
          <w:szCs w:val="28"/>
        </w:rPr>
        <w:t>约定的教师。</w:t>
      </w:r>
    </w:p>
    <w:p w:rsidR="00827347" w:rsidRPr="00137912" w:rsidRDefault="00D45957" w:rsidP="00424DC6">
      <w:pPr>
        <w:snapToGrid w:val="0"/>
        <w:spacing w:line="360" w:lineRule="auto"/>
        <w:ind w:firstLineChars="200" w:firstLine="562"/>
        <w:rPr>
          <w:b/>
          <w:sz w:val="28"/>
          <w:szCs w:val="28"/>
        </w:rPr>
      </w:pPr>
      <w:r w:rsidRPr="00137912">
        <w:rPr>
          <w:rFonts w:hint="eastAsia"/>
          <w:b/>
          <w:sz w:val="28"/>
          <w:szCs w:val="28"/>
        </w:rPr>
        <w:t>（</w:t>
      </w:r>
      <w:r w:rsidRPr="00137912">
        <w:rPr>
          <w:rFonts w:hint="eastAsia"/>
          <w:b/>
          <w:sz w:val="28"/>
          <w:szCs w:val="28"/>
        </w:rPr>
        <w:t>2</w:t>
      </w:r>
      <w:r w:rsidRPr="00137912">
        <w:rPr>
          <w:rFonts w:hint="eastAsia"/>
          <w:b/>
          <w:sz w:val="28"/>
          <w:szCs w:val="28"/>
        </w:rPr>
        <w:t>）非教师专技岗</w:t>
      </w:r>
    </w:p>
    <w:p w:rsidR="00D45957" w:rsidRPr="00137912" w:rsidRDefault="00D45957" w:rsidP="00424DC6">
      <w:pPr>
        <w:snapToGrid w:val="0"/>
        <w:spacing w:line="360" w:lineRule="auto"/>
        <w:ind w:firstLineChars="200" w:firstLine="560"/>
        <w:rPr>
          <w:sz w:val="28"/>
          <w:szCs w:val="28"/>
        </w:rPr>
      </w:pPr>
      <w:r w:rsidRPr="00137912">
        <w:rPr>
          <w:rFonts w:hint="eastAsia"/>
          <w:sz w:val="28"/>
          <w:szCs w:val="28"/>
        </w:rPr>
        <w:lastRenderedPageBreak/>
        <w:t>根据学校岗位聘任通知要求，在</w:t>
      </w:r>
      <w:r w:rsidR="00F02849" w:rsidRPr="00137912">
        <w:rPr>
          <w:rFonts w:hint="eastAsia"/>
          <w:sz w:val="28"/>
          <w:szCs w:val="28"/>
        </w:rPr>
        <w:t>学院</w:t>
      </w:r>
      <w:r w:rsidRPr="00137912">
        <w:rPr>
          <w:rFonts w:hint="eastAsia"/>
          <w:sz w:val="28"/>
          <w:szCs w:val="28"/>
        </w:rPr>
        <w:t>现有</w:t>
      </w:r>
      <w:r w:rsidR="00157ACA" w:rsidRPr="00157ACA">
        <w:rPr>
          <w:rFonts w:hint="eastAsia"/>
          <w:sz w:val="28"/>
          <w:szCs w:val="28"/>
        </w:rPr>
        <w:t>非教师专技岗</w:t>
      </w:r>
      <w:r w:rsidRPr="00137912">
        <w:rPr>
          <w:rFonts w:hint="eastAsia"/>
          <w:sz w:val="28"/>
          <w:szCs w:val="28"/>
        </w:rPr>
        <w:t>编制数的基础上设定岗位任务，</w:t>
      </w:r>
      <w:r w:rsidR="00F02849" w:rsidRPr="00137912">
        <w:rPr>
          <w:rFonts w:hint="eastAsia"/>
          <w:sz w:val="28"/>
          <w:szCs w:val="28"/>
        </w:rPr>
        <w:t>承担学院教学辅助工作、实验室管理、仪器设备维护及安全卫生等工作，具体由实验管理室</w:t>
      </w:r>
      <w:r w:rsidR="00157ACA">
        <w:rPr>
          <w:rFonts w:hint="eastAsia"/>
          <w:sz w:val="28"/>
          <w:szCs w:val="28"/>
        </w:rPr>
        <w:t>会同办公室先期聘任</w:t>
      </w:r>
      <w:r w:rsidR="00F02849" w:rsidRPr="00137912">
        <w:rPr>
          <w:rFonts w:hint="eastAsia"/>
          <w:sz w:val="28"/>
          <w:szCs w:val="28"/>
        </w:rPr>
        <w:t>。</w:t>
      </w:r>
    </w:p>
    <w:p w:rsidR="001508FE" w:rsidRPr="00137912" w:rsidRDefault="003305C2" w:rsidP="00424DC6">
      <w:pPr>
        <w:snapToGrid w:val="0"/>
        <w:spacing w:line="360" w:lineRule="auto"/>
        <w:ind w:firstLineChars="200" w:firstLine="562"/>
        <w:rPr>
          <w:b/>
          <w:sz w:val="28"/>
          <w:szCs w:val="28"/>
        </w:rPr>
      </w:pPr>
      <w:r w:rsidRPr="00137912">
        <w:rPr>
          <w:rFonts w:hint="eastAsia"/>
          <w:b/>
          <w:sz w:val="28"/>
          <w:szCs w:val="28"/>
        </w:rPr>
        <w:t>2</w:t>
      </w:r>
      <w:r w:rsidR="00204A12" w:rsidRPr="00137912">
        <w:rPr>
          <w:rFonts w:hint="eastAsia"/>
          <w:b/>
          <w:sz w:val="28"/>
          <w:szCs w:val="28"/>
        </w:rPr>
        <w:t>、</w:t>
      </w:r>
      <w:r w:rsidR="00DD1268" w:rsidRPr="00137912">
        <w:rPr>
          <w:rFonts w:hint="eastAsia"/>
          <w:b/>
          <w:sz w:val="28"/>
          <w:szCs w:val="28"/>
        </w:rPr>
        <w:t>教</w:t>
      </w:r>
      <w:r w:rsidR="001508FE" w:rsidRPr="00137912">
        <w:rPr>
          <w:rFonts w:hint="eastAsia"/>
          <w:b/>
          <w:sz w:val="28"/>
          <w:szCs w:val="28"/>
        </w:rPr>
        <w:t>学</w:t>
      </w:r>
      <w:r w:rsidR="00E95D76" w:rsidRPr="00137912">
        <w:rPr>
          <w:rFonts w:hint="eastAsia"/>
          <w:b/>
          <w:sz w:val="28"/>
          <w:szCs w:val="28"/>
        </w:rPr>
        <w:t>工作任务及考核要求</w:t>
      </w:r>
    </w:p>
    <w:p w:rsidR="00E95D76" w:rsidRPr="00137912" w:rsidRDefault="00E95D76" w:rsidP="00424DC6">
      <w:pPr>
        <w:snapToGrid w:val="0"/>
        <w:spacing w:line="360" w:lineRule="auto"/>
        <w:ind w:firstLineChars="200" w:firstLine="560"/>
        <w:rPr>
          <w:b/>
          <w:sz w:val="28"/>
          <w:szCs w:val="28"/>
        </w:rPr>
      </w:pPr>
      <w:r w:rsidRPr="00137912">
        <w:rPr>
          <w:rFonts w:hint="eastAsia"/>
          <w:sz w:val="28"/>
          <w:szCs w:val="28"/>
        </w:rPr>
        <w:t>（</w:t>
      </w:r>
      <w:r w:rsidRPr="00137912">
        <w:rPr>
          <w:rFonts w:hint="eastAsia"/>
          <w:b/>
          <w:sz w:val="28"/>
          <w:szCs w:val="28"/>
        </w:rPr>
        <w:t>1</w:t>
      </w:r>
      <w:r w:rsidRPr="00137912">
        <w:rPr>
          <w:rFonts w:hint="eastAsia"/>
          <w:b/>
          <w:sz w:val="28"/>
          <w:szCs w:val="28"/>
        </w:rPr>
        <w:t>）任务</w:t>
      </w:r>
    </w:p>
    <w:p w:rsidR="001508FE" w:rsidRPr="00137912" w:rsidRDefault="00E95D76" w:rsidP="00424DC6">
      <w:pPr>
        <w:snapToGrid w:val="0"/>
        <w:spacing w:line="360" w:lineRule="auto"/>
        <w:ind w:firstLineChars="200" w:firstLine="560"/>
        <w:rPr>
          <w:sz w:val="28"/>
          <w:szCs w:val="28"/>
        </w:rPr>
      </w:pPr>
      <w:r w:rsidRPr="00137912">
        <w:rPr>
          <w:rFonts w:hint="eastAsia"/>
          <w:sz w:val="28"/>
          <w:szCs w:val="28"/>
        </w:rPr>
        <w:t>经测算</w:t>
      </w:r>
      <w:r w:rsidR="006851A0" w:rsidRPr="00137912">
        <w:rPr>
          <w:rFonts w:hint="eastAsia"/>
          <w:sz w:val="28"/>
          <w:szCs w:val="28"/>
        </w:rPr>
        <w:t>学院</w:t>
      </w:r>
      <w:r w:rsidR="001508FE" w:rsidRPr="00137912">
        <w:rPr>
          <w:rFonts w:hint="eastAsia"/>
          <w:sz w:val="28"/>
          <w:szCs w:val="28"/>
        </w:rPr>
        <w:t>总的教学工作量</w:t>
      </w:r>
      <w:r w:rsidR="009C1CD1" w:rsidRPr="00137912">
        <w:rPr>
          <w:rFonts w:hint="eastAsia"/>
          <w:sz w:val="28"/>
          <w:szCs w:val="28"/>
        </w:rPr>
        <w:t>约</w:t>
      </w:r>
      <w:r w:rsidR="00AD483D" w:rsidRPr="00137912">
        <w:rPr>
          <w:rFonts w:hint="eastAsia"/>
          <w:sz w:val="28"/>
          <w:szCs w:val="28"/>
        </w:rPr>
        <w:t>为</w:t>
      </w:r>
      <w:r w:rsidR="00AD483D" w:rsidRPr="00137912">
        <w:rPr>
          <w:rFonts w:hint="eastAsia"/>
          <w:sz w:val="28"/>
          <w:szCs w:val="28"/>
        </w:rPr>
        <w:t>2</w:t>
      </w:r>
      <w:r w:rsidR="006851A0" w:rsidRPr="00137912">
        <w:rPr>
          <w:rFonts w:hint="eastAsia"/>
          <w:sz w:val="28"/>
          <w:szCs w:val="28"/>
        </w:rPr>
        <w:t>0</w:t>
      </w:r>
      <w:r w:rsidR="00AD483D" w:rsidRPr="00137912">
        <w:rPr>
          <w:rFonts w:hint="eastAsia"/>
          <w:sz w:val="28"/>
          <w:szCs w:val="28"/>
        </w:rPr>
        <w:t>000</w:t>
      </w:r>
      <w:r w:rsidR="006851A0" w:rsidRPr="00137912">
        <w:rPr>
          <w:rFonts w:hint="eastAsia"/>
          <w:sz w:val="28"/>
          <w:szCs w:val="28"/>
        </w:rPr>
        <w:t>/</w:t>
      </w:r>
      <w:r w:rsidR="006851A0" w:rsidRPr="00137912">
        <w:rPr>
          <w:rFonts w:hint="eastAsia"/>
          <w:sz w:val="28"/>
          <w:szCs w:val="28"/>
        </w:rPr>
        <w:t>年</w:t>
      </w:r>
      <w:r w:rsidR="001508FE" w:rsidRPr="00137912">
        <w:rPr>
          <w:rFonts w:hint="eastAsia"/>
          <w:sz w:val="28"/>
          <w:szCs w:val="28"/>
        </w:rPr>
        <w:t>（包括</w:t>
      </w:r>
      <w:r w:rsidR="003A1BFA" w:rsidRPr="00137912">
        <w:rPr>
          <w:rFonts w:hint="eastAsia"/>
          <w:sz w:val="28"/>
          <w:szCs w:val="28"/>
        </w:rPr>
        <w:t>：</w:t>
      </w:r>
      <w:r w:rsidR="001508FE" w:rsidRPr="00137912">
        <w:rPr>
          <w:rFonts w:hint="eastAsia"/>
          <w:sz w:val="28"/>
          <w:szCs w:val="28"/>
        </w:rPr>
        <w:t>本科</w:t>
      </w:r>
      <w:r w:rsidR="003A1BFA" w:rsidRPr="00137912">
        <w:rPr>
          <w:rFonts w:hint="eastAsia"/>
          <w:sz w:val="28"/>
          <w:szCs w:val="28"/>
        </w:rPr>
        <w:t>理论与实验</w:t>
      </w:r>
      <w:r w:rsidR="001508FE" w:rsidRPr="00137912">
        <w:rPr>
          <w:rFonts w:hint="eastAsia"/>
          <w:sz w:val="28"/>
          <w:szCs w:val="28"/>
        </w:rPr>
        <w:t>课时、毕业</w:t>
      </w:r>
      <w:r w:rsidR="003A1BFA" w:rsidRPr="00137912">
        <w:rPr>
          <w:rFonts w:hint="eastAsia"/>
          <w:sz w:val="28"/>
          <w:szCs w:val="28"/>
        </w:rPr>
        <w:t>设计论文等实践环节课时</w:t>
      </w:r>
      <w:r w:rsidR="001508FE" w:rsidRPr="00137912">
        <w:rPr>
          <w:rFonts w:hint="eastAsia"/>
          <w:sz w:val="28"/>
          <w:szCs w:val="28"/>
        </w:rPr>
        <w:t>；硕士研究生理论课时、导师工作量；博士研究生理论课时；学生科技、创新创业等；学校精品通识课等）</w:t>
      </w:r>
      <w:r w:rsidR="00456A9C" w:rsidRPr="001C6976">
        <w:rPr>
          <w:rFonts w:hint="eastAsia"/>
          <w:sz w:val="28"/>
          <w:szCs w:val="28"/>
        </w:rPr>
        <w:t>。</w:t>
      </w:r>
    </w:p>
    <w:p w:rsidR="001508FE" w:rsidRPr="00137912" w:rsidRDefault="00E95D76" w:rsidP="00424DC6">
      <w:pPr>
        <w:snapToGrid w:val="0"/>
        <w:spacing w:line="360" w:lineRule="auto"/>
        <w:ind w:firstLineChars="200" w:firstLine="562"/>
        <w:rPr>
          <w:b/>
          <w:sz w:val="28"/>
          <w:szCs w:val="28"/>
        </w:rPr>
      </w:pPr>
      <w:r w:rsidRPr="00137912">
        <w:rPr>
          <w:rFonts w:hint="eastAsia"/>
          <w:b/>
          <w:sz w:val="28"/>
          <w:szCs w:val="28"/>
        </w:rPr>
        <w:t>（</w:t>
      </w:r>
      <w:r w:rsidRPr="00137912">
        <w:rPr>
          <w:rFonts w:hint="eastAsia"/>
          <w:b/>
          <w:sz w:val="28"/>
          <w:szCs w:val="28"/>
        </w:rPr>
        <w:t>2</w:t>
      </w:r>
      <w:r w:rsidRPr="00137912">
        <w:rPr>
          <w:rFonts w:hint="eastAsia"/>
          <w:b/>
          <w:sz w:val="28"/>
          <w:szCs w:val="28"/>
        </w:rPr>
        <w:t>）考核要求</w:t>
      </w:r>
    </w:p>
    <w:p w:rsidR="001508FE" w:rsidRPr="00137912" w:rsidRDefault="00E95D76" w:rsidP="00424DC6">
      <w:pPr>
        <w:snapToGrid w:val="0"/>
        <w:spacing w:line="360" w:lineRule="auto"/>
        <w:ind w:firstLineChars="200" w:firstLine="560"/>
        <w:rPr>
          <w:color w:val="000000" w:themeColor="text1"/>
          <w:sz w:val="28"/>
          <w:szCs w:val="28"/>
        </w:rPr>
      </w:pPr>
      <w:r w:rsidRPr="00137912">
        <w:rPr>
          <w:rFonts w:hint="eastAsia"/>
          <w:sz w:val="28"/>
          <w:szCs w:val="28"/>
        </w:rPr>
        <w:t>按照教育部的相关规定，</w:t>
      </w:r>
      <w:r w:rsidR="001508FE" w:rsidRPr="00137912">
        <w:rPr>
          <w:rFonts w:hint="eastAsia"/>
          <w:sz w:val="28"/>
          <w:szCs w:val="28"/>
        </w:rPr>
        <w:t>高校教师都必须服务学生，</w:t>
      </w:r>
      <w:r w:rsidRPr="00137912">
        <w:rPr>
          <w:rFonts w:hint="eastAsia"/>
          <w:sz w:val="28"/>
          <w:szCs w:val="28"/>
        </w:rPr>
        <w:t>教师系列</w:t>
      </w:r>
      <w:r w:rsidR="007413BB">
        <w:rPr>
          <w:rFonts w:eastAsiaTheme="minorEastAsia" w:hint="eastAsia"/>
          <w:sz w:val="28"/>
          <w:szCs w:val="28"/>
        </w:rPr>
        <w:t>应该</w:t>
      </w:r>
      <w:r w:rsidR="007413BB">
        <w:rPr>
          <w:rFonts w:hint="eastAsia"/>
          <w:sz w:val="28"/>
          <w:szCs w:val="28"/>
        </w:rPr>
        <w:t>给本科</w:t>
      </w:r>
      <w:r w:rsidR="001508FE" w:rsidRPr="00137912">
        <w:rPr>
          <w:rFonts w:hint="eastAsia"/>
          <w:sz w:val="28"/>
          <w:szCs w:val="28"/>
        </w:rPr>
        <w:t>生上课、</w:t>
      </w:r>
      <w:r w:rsidR="00AD483D" w:rsidRPr="00137912">
        <w:rPr>
          <w:rFonts w:hint="eastAsia"/>
          <w:sz w:val="28"/>
          <w:szCs w:val="28"/>
        </w:rPr>
        <w:t>指导</w:t>
      </w:r>
      <w:r w:rsidR="001508FE" w:rsidRPr="00137912">
        <w:rPr>
          <w:rFonts w:hint="eastAsia"/>
          <w:sz w:val="28"/>
          <w:szCs w:val="28"/>
        </w:rPr>
        <w:t>本科毕业设计及论文</w:t>
      </w:r>
      <w:r w:rsidR="007413BB">
        <w:rPr>
          <w:rFonts w:eastAsiaTheme="minorEastAsia" w:hint="eastAsia"/>
          <w:sz w:val="28"/>
          <w:szCs w:val="28"/>
        </w:rPr>
        <w:t>。根据学院近三年教学工作量统计结果，</w:t>
      </w:r>
      <w:r w:rsidR="001508FE" w:rsidRPr="00137912">
        <w:rPr>
          <w:rFonts w:hint="eastAsia"/>
          <w:sz w:val="28"/>
          <w:szCs w:val="28"/>
        </w:rPr>
        <w:t>结合学院教师人数及研究为主型学院的特点，确立专任教师的年</w:t>
      </w:r>
      <w:r w:rsidR="006851A0" w:rsidRPr="00137912">
        <w:rPr>
          <w:rFonts w:hint="eastAsia"/>
          <w:sz w:val="28"/>
          <w:szCs w:val="28"/>
        </w:rPr>
        <w:t>平均</w:t>
      </w:r>
      <w:r w:rsidR="001508FE" w:rsidRPr="00137912">
        <w:rPr>
          <w:rFonts w:hint="eastAsia"/>
          <w:sz w:val="28"/>
          <w:szCs w:val="28"/>
        </w:rPr>
        <w:t>教学工作量为</w:t>
      </w:r>
      <w:r w:rsidR="00AD483D" w:rsidRPr="00137912">
        <w:rPr>
          <w:rFonts w:hint="eastAsia"/>
          <w:sz w:val="28"/>
          <w:szCs w:val="28"/>
        </w:rPr>
        <w:t>2</w:t>
      </w:r>
      <w:r w:rsidR="007413BB">
        <w:rPr>
          <w:rFonts w:eastAsiaTheme="minorEastAsia" w:hint="eastAsia"/>
          <w:sz w:val="28"/>
          <w:szCs w:val="28"/>
        </w:rPr>
        <w:t>30</w:t>
      </w:r>
      <w:r w:rsidR="001508FE" w:rsidRPr="00137912">
        <w:rPr>
          <w:rFonts w:hint="eastAsia"/>
          <w:sz w:val="28"/>
          <w:szCs w:val="28"/>
        </w:rPr>
        <w:t>课时</w:t>
      </w:r>
      <w:r w:rsidR="007413BB">
        <w:rPr>
          <w:rFonts w:eastAsiaTheme="minorEastAsia" w:hint="eastAsia"/>
          <w:sz w:val="28"/>
          <w:szCs w:val="28"/>
        </w:rPr>
        <w:t>左右，</w:t>
      </w:r>
      <w:r w:rsidR="001508FE" w:rsidRPr="00137912">
        <w:rPr>
          <w:rFonts w:hint="eastAsia"/>
          <w:sz w:val="28"/>
          <w:szCs w:val="28"/>
        </w:rPr>
        <w:t>教授</w:t>
      </w:r>
      <w:r w:rsidR="00AD483D" w:rsidRPr="00137912">
        <w:rPr>
          <w:rFonts w:hint="eastAsia"/>
          <w:sz w:val="28"/>
          <w:szCs w:val="28"/>
        </w:rPr>
        <w:t>、</w:t>
      </w:r>
      <w:r w:rsidR="001508FE" w:rsidRPr="00137912">
        <w:rPr>
          <w:rFonts w:hint="eastAsia"/>
          <w:sz w:val="28"/>
          <w:szCs w:val="28"/>
        </w:rPr>
        <w:t>副教授</w:t>
      </w:r>
      <w:r w:rsidR="00F33E17" w:rsidRPr="00137912">
        <w:rPr>
          <w:rFonts w:hint="eastAsia"/>
          <w:sz w:val="28"/>
          <w:szCs w:val="28"/>
        </w:rPr>
        <w:t>除</w:t>
      </w:r>
      <w:r w:rsidR="001508FE" w:rsidRPr="00137912">
        <w:rPr>
          <w:rFonts w:hint="eastAsia"/>
          <w:sz w:val="28"/>
          <w:szCs w:val="28"/>
        </w:rPr>
        <w:t>必须完成上级部门规定的本科最低课时数</w:t>
      </w:r>
      <w:r w:rsidR="00F33E17" w:rsidRPr="00137912">
        <w:rPr>
          <w:rFonts w:hint="eastAsia"/>
          <w:sz w:val="28"/>
          <w:szCs w:val="28"/>
        </w:rPr>
        <w:t>外，其他各种教学工作量可综合计算</w:t>
      </w:r>
      <w:r w:rsidR="00F23F99" w:rsidRPr="00137912">
        <w:rPr>
          <w:rFonts w:hint="eastAsia"/>
          <w:sz w:val="28"/>
          <w:szCs w:val="28"/>
        </w:rPr>
        <w:t>。</w:t>
      </w:r>
      <w:r w:rsidR="00F23F99" w:rsidRPr="00137912">
        <w:rPr>
          <w:rFonts w:hint="eastAsia"/>
          <w:color w:val="000000" w:themeColor="text1"/>
          <w:sz w:val="28"/>
          <w:szCs w:val="28"/>
        </w:rPr>
        <w:t>建议，</w:t>
      </w:r>
      <w:r w:rsidR="00456A9C" w:rsidRPr="00137912">
        <w:rPr>
          <w:rFonts w:hint="eastAsia"/>
          <w:color w:val="000000" w:themeColor="text1"/>
          <w:sz w:val="28"/>
          <w:szCs w:val="28"/>
        </w:rPr>
        <w:t>2-</w:t>
      </w:r>
      <w:r w:rsidR="00B13B06" w:rsidRPr="00137912">
        <w:rPr>
          <w:rFonts w:hint="eastAsia"/>
          <w:color w:val="000000" w:themeColor="text1"/>
          <w:sz w:val="28"/>
          <w:szCs w:val="28"/>
        </w:rPr>
        <w:t>4</w:t>
      </w:r>
      <w:r w:rsidR="00F23F99" w:rsidRPr="00137912">
        <w:rPr>
          <w:rFonts w:hint="eastAsia"/>
          <w:color w:val="000000" w:themeColor="text1"/>
          <w:sz w:val="28"/>
          <w:szCs w:val="28"/>
        </w:rPr>
        <w:t>级</w:t>
      </w:r>
      <w:r w:rsidR="00213ECE" w:rsidRPr="00137912">
        <w:rPr>
          <w:rFonts w:hint="eastAsia"/>
          <w:color w:val="000000" w:themeColor="text1"/>
          <w:sz w:val="28"/>
          <w:szCs w:val="28"/>
        </w:rPr>
        <w:t>教学</w:t>
      </w:r>
      <w:r w:rsidR="002F673C" w:rsidRPr="00137912">
        <w:rPr>
          <w:rFonts w:hint="eastAsia"/>
          <w:color w:val="000000" w:themeColor="text1"/>
          <w:sz w:val="28"/>
          <w:szCs w:val="28"/>
        </w:rPr>
        <w:t>科研型</w:t>
      </w:r>
      <w:r w:rsidR="00B13B06" w:rsidRPr="00137912">
        <w:rPr>
          <w:rFonts w:hint="eastAsia"/>
          <w:color w:val="000000" w:themeColor="text1"/>
          <w:sz w:val="28"/>
          <w:szCs w:val="28"/>
        </w:rPr>
        <w:t>教师教学工作量的考核任务</w:t>
      </w:r>
      <w:r w:rsidR="00213ECE" w:rsidRPr="00137912">
        <w:rPr>
          <w:rFonts w:hint="eastAsia"/>
          <w:color w:val="000000" w:themeColor="text1"/>
          <w:sz w:val="28"/>
          <w:szCs w:val="28"/>
        </w:rPr>
        <w:t>为</w:t>
      </w:r>
      <w:r w:rsidR="00B13B06" w:rsidRPr="00137912">
        <w:rPr>
          <w:rFonts w:hint="eastAsia"/>
          <w:color w:val="000000" w:themeColor="text1"/>
          <w:sz w:val="28"/>
          <w:szCs w:val="28"/>
        </w:rPr>
        <w:t>200</w:t>
      </w:r>
      <w:r w:rsidR="007413BB">
        <w:rPr>
          <w:rFonts w:eastAsiaTheme="minorEastAsia" w:hint="eastAsia"/>
          <w:color w:val="000000" w:themeColor="text1"/>
          <w:sz w:val="28"/>
          <w:szCs w:val="28"/>
        </w:rPr>
        <w:t>-220</w:t>
      </w:r>
      <w:r w:rsidR="00456A9C" w:rsidRPr="00137912">
        <w:rPr>
          <w:rFonts w:hint="eastAsia"/>
          <w:color w:val="000000" w:themeColor="text1"/>
          <w:sz w:val="28"/>
          <w:szCs w:val="28"/>
        </w:rPr>
        <w:t>课时</w:t>
      </w:r>
      <w:r w:rsidR="00213ECE" w:rsidRPr="00137912">
        <w:rPr>
          <w:rFonts w:hint="eastAsia"/>
          <w:color w:val="000000" w:themeColor="text1"/>
          <w:sz w:val="28"/>
          <w:szCs w:val="28"/>
        </w:rPr>
        <w:t>；</w:t>
      </w:r>
      <w:r w:rsidR="002F673C" w:rsidRPr="00137912">
        <w:rPr>
          <w:rFonts w:hint="eastAsia"/>
          <w:color w:val="000000" w:themeColor="text1"/>
          <w:sz w:val="28"/>
          <w:szCs w:val="28"/>
        </w:rPr>
        <w:t>5</w:t>
      </w:r>
      <w:r w:rsidR="00456A9C" w:rsidRPr="00137912">
        <w:rPr>
          <w:rFonts w:hint="eastAsia"/>
          <w:color w:val="000000" w:themeColor="text1"/>
          <w:sz w:val="28"/>
          <w:szCs w:val="28"/>
        </w:rPr>
        <w:t>-7</w:t>
      </w:r>
      <w:r w:rsidR="002F673C" w:rsidRPr="00137912">
        <w:rPr>
          <w:rFonts w:hint="eastAsia"/>
          <w:color w:val="000000" w:themeColor="text1"/>
          <w:sz w:val="28"/>
          <w:szCs w:val="28"/>
        </w:rPr>
        <w:t>级教学科研型</w:t>
      </w:r>
      <w:r w:rsidR="00B13B06" w:rsidRPr="00137912">
        <w:rPr>
          <w:rFonts w:hint="eastAsia"/>
          <w:color w:val="000000" w:themeColor="text1"/>
          <w:sz w:val="28"/>
          <w:szCs w:val="28"/>
        </w:rPr>
        <w:t>教师教学工作量的考核任务</w:t>
      </w:r>
      <w:r w:rsidR="00B13B06" w:rsidRPr="00137912">
        <w:rPr>
          <w:rFonts w:hint="eastAsia"/>
          <w:color w:val="000000" w:themeColor="text1"/>
          <w:sz w:val="28"/>
          <w:szCs w:val="28"/>
        </w:rPr>
        <w:t>22</w:t>
      </w:r>
      <w:r w:rsidR="007413BB">
        <w:rPr>
          <w:rFonts w:eastAsiaTheme="minorEastAsia" w:hint="eastAsia"/>
          <w:color w:val="000000" w:themeColor="text1"/>
          <w:sz w:val="28"/>
          <w:szCs w:val="28"/>
        </w:rPr>
        <w:t>0-240</w:t>
      </w:r>
      <w:r w:rsidR="00456A9C" w:rsidRPr="00137912">
        <w:rPr>
          <w:rFonts w:hint="eastAsia"/>
          <w:color w:val="000000" w:themeColor="text1"/>
          <w:sz w:val="28"/>
          <w:szCs w:val="28"/>
        </w:rPr>
        <w:t>课时</w:t>
      </w:r>
      <w:r w:rsidR="002F673C" w:rsidRPr="00137912">
        <w:rPr>
          <w:rFonts w:hint="eastAsia"/>
          <w:color w:val="000000" w:themeColor="text1"/>
          <w:sz w:val="28"/>
          <w:szCs w:val="28"/>
        </w:rPr>
        <w:t>；</w:t>
      </w:r>
      <w:r w:rsidR="00456A9C" w:rsidRPr="00137912">
        <w:rPr>
          <w:rFonts w:hint="eastAsia"/>
          <w:color w:val="000000" w:themeColor="text1"/>
          <w:sz w:val="28"/>
          <w:szCs w:val="28"/>
        </w:rPr>
        <w:t>8-10</w:t>
      </w:r>
      <w:r w:rsidR="00456A9C" w:rsidRPr="00137912">
        <w:rPr>
          <w:rFonts w:hint="eastAsia"/>
          <w:color w:val="000000" w:themeColor="text1"/>
          <w:sz w:val="28"/>
          <w:szCs w:val="28"/>
        </w:rPr>
        <w:t>级</w:t>
      </w:r>
      <w:r w:rsidR="00B13B06" w:rsidRPr="00137912">
        <w:rPr>
          <w:rFonts w:hint="eastAsia"/>
          <w:color w:val="000000" w:themeColor="text1"/>
          <w:sz w:val="28"/>
          <w:szCs w:val="28"/>
        </w:rPr>
        <w:t>教学科研型教师教学工作量</w:t>
      </w:r>
      <w:r w:rsidR="007413BB">
        <w:rPr>
          <w:rFonts w:eastAsiaTheme="minorEastAsia" w:hint="eastAsia"/>
          <w:color w:val="000000" w:themeColor="text1"/>
          <w:sz w:val="28"/>
          <w:szCs w:val="28"/>
        </w:rPr>
        <w:t>240-260</w:t>
      </w:r>
      <w:r w:rsidR="00B13B06" w:rsidRPr="00137912">
        <w:rPr>
          <w:rFonts w:hint="eastAsia"/>
          <w:color w:val="000000" w:themeColor="text1"/>
          <w:sz w:val="28"/>
          <w:szCs w:val="28"/>
        </w:rPr>
        <w:t>课时</w:t>
      </w:r>
      <w:r w:rsidR="007413BB">
        <w:rPr>
          <w:rFonts w:eastAsiaTheme="minorEastAsia" w:hint="eastAsia"/>
          <w:color w:val="000000" w:themeColor="text1"/>
          <w:sz w:val="28"/>
          <w:szCs w:val="28"/>
        </w:rPr>
        <w:t>。</w:t>
      </w:r>
      <w:r w:rsidR="007413BB">
        <w:rPr>
          <w:rFonts w:hint="eastAsia"/>
          <w:color w:val="000000" w:themeColor="text1"/>
          <w:sz w:val="28"/>
          <w:szCs w:val="28"/>
        </w:rPr>
        <w:t>教学为主型岗位</w:t>
      </w:r>
      <w:r w:rsidR="007413BB">
        <w:rPr>
          <w:rFonts w:eastAsiaTheme="minorEastAsia" w:hint="eastAsia"/>
          <w:color w:val="000000" w:themeColor="text1"/>
          <w:sz w:val="28"/>
          <w:szCs w:val="28"/>
        </w:rPr>
        <w:t>教学任务</w:t>
      </w:r>
      <w:r w:rsidR="002F673C" w:rsidRPr="00137912">
        <w:rPr>
          <w:rFonts w:hint="eastAsia"/>
          <w:color w:val="000000" w:themeColor="text1"/>
          <w:sz w:val="28"/>
          <w:szCs w:val="28"/>
        </w:rPr>
        <w:t>为</w:t>
      </w:r>
      <w:r w:rsidR="007413BB">
        <w:rPr>
          <w:rFonts w:eastAsiaTheme="minorEastAsia" w:hint="eastAsia"/>
          <w:color w:val="000000" w:themeColor="text1"/>
          <w:sz w:val="28"/>
          <w:szCs w:val="28"/>
        </w:rPr>
        <w:t>教学科研型岗位的</w:t>
      </w:r>
      <w:r w:rsidR="002F673C" w:rsidRPr="00137912">
        <w:rPr>
          <w:rFonts w:hint="eastAsia"/>
          <w:color w:val="000000" w:themeColor="text1"/>
          <w:sz w:val="28"/>
          <w:szCs w:val="28"/>
        </w:rPr>
        <w:t>标准课时的</w:t>
      </w:r>
      <w:r w:rsidR="002F673C" w:rsidRPr="00137912">
        <w:rPr>
          <w:rFonts w:hint="eastAsia"/>
          <w:color w:val="000000" w:themeColor="text1"/>
          <w:sz w:val="28"/>
          <w:szCs w:val="28"/>
        </w:rPr>
        <w:t>1.</w:t>
      </w:r>
      <w:r w:rsidR="0044549B" w:rsidRPr="00137912">
        <w:rPr>
          <w:rFonts w:hint="eastAsia"/>
          <w:color w:val="000000" w:themeColor="text1"/>
          <w:sz w:val="28"/>
          <w:szCs w:val="28"/>
        </w:rPr>
        <w:t>8</w:t>
      </w:r>
      <w:r w:rsidR="002F673C" w:rsidRPr="00137912">
        <w:rPr>
          <w:rFonts w:hint="eastAsia"/>
          <w:color w:val="000000" w:themeColor="text1"/>
          <w:sz w:val="28"/>
          <w:szCs w:val="28"/>
        </w:rPr>
        <w:t>-2</w:t>
      </w:r>
      <w:r w:rsidR="007413BB">
        <w:rPr>
          <w:rFonts w:hint="eastAsia"/>
          <w:color w:val="000000" w:themeColor="text1"/>
          <w:sz w:val="28"/>
          <w:szCs w:val="28"/>
        </w:rPr>
        <w:t>.</w:t>
      </w:r>
      <w:r w:rsidR="007413BB">
        <w:rPr>
          <w:rFonts w:eastAsiaTheme="minorEastAsia" w:hint="eastAsia"/>
          <w:color w:val="000000" w:themeColor="text1"/>
          <w:sz w:val="28"/>
          <w:szCs w:val="28"/>
        </w:rPr>
        <w:t>0</w:t>
      </w:r>
      <w:r w:rsidR="002F673C" w:rsidRPr="00137912">
        <w:rPr>
          <w:rFonts w:hint="eastAsia"/>
          <w:color w:val="000000" w:themeColor="text1"/>
          <w:sz w:val="28"/>
          <w:szCs w:val="28"/>
        </w:rPr>
        <w:t>倍。</w:t>
      </w:r>
    </w:p>
    <w:p w:rsidR="00E95D76" w:rsidRPr="00137912" w:rsidRDefault="00E95D76" w:rsidP="00424DC6">
      <w:pPr>
        <w:snapToGrid w:val="0"/>
        <w:spacing w:line="360" w:lineRule="auto"/>
        <w:ind w:firstLineChars="200" w:firstLine="562"/>
        <w:rPr>
          <w:b/>
          <w:sz w:val="28"/>
          <w:szCs w:val="28"/>
        </w:rPr>
      </w:pPr>
      <w:r w:rsidRPr="00137912">
        <w:rPr>
          <w:rFonts w:hint="eastAsia"/>
          <w:b/>
          <w:sz w:val="28"/>
          <w:szCs w:val="28"/>
        </w:rPr>
        <w:t>3</w:t>
      </w:r>
      <w:r w:rsidRPr="00137912">
        <w:rPr>
          <w:rFonts w:hint="eastAsia"/>
          <w:b/>
          <w:sz w:val="28"/>
          <w:szCs w:val="28"/>
        </w:rPr>
        <w:t>、科研任务和考核</w:t>
      </w:r>
      <w:r w:rsidR="00DD1268" w:rsidRPr="00137912">
        <w:rPr>
          <w:rFonts w:hint="eastAsia"/>
          <w:b/>
          <w:sz w:val="28"/>
          <w:szCs w:val="28"/>
        </w:rPr>
        <w:t>要求</w:t>
      </w:r>
    </w:p>
    <w:p w:rsidR="00E95D76" w:rsidRPr="00137912" w:rsidRDefault="00D06F95" w:rsidP="00424DC6">
      <w:pPr>
        <w:snapToGrid w:val="0"/>
        <w:spacing w:line="360" w:lineRule="auto"/>
        <w:ind w:firstLineChars="200" w:firstLine="560"/>
        <w:rPr>
          <w:sz w:val="28"/>
          <w:szCs w:val="28"/>
        </w:rPr>
      </w:pPr>
      <w:r>
        <w:rPr>
          <w:rFonts w:hint="eastAsia"/>
          <w:sz w:val="28"/>
          <w:szCs w:val="28"/>
        </w:rPr>
        <w:t>学校下达给学院的教学科研高层次</w:t>
      </w:r>
      <w:r w:rsidR="00792247" w:rsidRPr="00137912">
        <w:rPr>
          <w:rFonts w:hint="eastAsia"/>
          <w:sz w:val="28"/>
          <w:szCs w:val="28"/>
        </w:rPr>
        <w:t>任务</w:t>
      </w:r>
      <w:r w:rsidR="00E95D76" w:rsidRPr="00137912">
        <w:rPr>
          <w:rFonts w:hint="eastAsia"/>
          <w:sz w:val="28"/>
          <w:szCs w:val="28"/>
        </w:rPr>
        <w:t>3</w:t>
      </w:r>
      <w:r w:rsidR="00E95D76" w:rsidRPr="00137912">
        <w:rPr>
          <w:rFonts w:hint="eastAsia"/>
          <w:sz w:val="28"/>
          <w:szCs w:val="28"/>
        </w:rPr>
        <w:t>年</w:t>
      </w:r>
      <w:r w:rsidR="00792247" w:rsidRPr="00137912">
        <w:rPr>
          <w:rFonts w:hint="eastAsia"/>
          <w:sz w:val="28"/>
          <w:szCs w:val="28"/>
        </w:rPr>
        <w:t>累计</w:t>
      </w:r>
      <w:r w:rsidR="00E95D76" w:rsidRPr="00137912">
        <w:rPr>
          <w:rFonts w:hint="eastAsia"/>
          <w:sz w:val="28"/>
          <w:szCs w:val="28"/>
        </w:rPr>
        <w:t>670</w:t>
      </w:r>
      <w:r w:rsidR="00792247" w:rsidRPr="00137912">
        <w:rPr>
          <w:rFonts w:hint="eastAsia"/>
          <w:sz w:val="28"/>
          <w:szCs w:val="28"/>
        </w:rPr>
        <w:t>分</w:t>
      </w:r>
      <w:r w:rsidR="007413BB">
        <w:rPr>
          <w:rFonts w:eastAsiaTheme="minorEastAsia" w:hint="eastAsia"/>
          <w:sz w:val="28"/>
          <w:szCs w:val="28"/>
        </w:rPr>
        <w:t>（含</w:t>
      </w:r>
      <w:r w:rsidR="00E95D76" w:rsidRPr="00137912">
        <w:rPr>
          <w:rFonts w:hint="eastAsia"/>
          <w:sz w:val="28"/>
          <w:szCs w:val="28"/>
        </w:rPr>
        <w:t>海洋</w:t>
      </w:r>
      <w:r w:rsidR="007413BB">
        <w:rPr>
          <w:rFonts w:eastAsiaTheme="minorEastAsia" w:hint="eastAsia"/>
          <w:sz w:val="28"/>
          <w:szCs w:val="28"/>
        </w:rPr>
        <w:t>食品</w:t>
      </w:r>
      <w:r w:rsidR="00E95D76" w:rsidRPr="00137912">
        <w:rPr>
          <w:rFonts w:hint="eastAsia"/>
          <w:sz w:val="28"/>
          <w:szCs w:val="28"/>
        </w:rPr>
        <w:t>研究院</w:t>
      </w:r>
      <w:r w:rsidR="007413BB">
        <w:rPr>
          <w:rFonts w:eastAsiaTheme="minorEastAsia" w:hint="eastAsia"/>
          <w:sz w:val="28"/>
          <w:szCs w:val="28"/>
        </w:rPr>
        <w:t>约</w:t>
      </w:r>
      <w:r w:rsidR="00E95D76" w:rsidRPr="00137912">
        <w:rPr>
          <w:rFonts w:hint="eastAsia"/>
          <w:sz w:val="28"/>
          <w:szCs w:val="28"/>
        </w:rPr>
        <w:t>70</w:t>
      </w:r>
      <w:r w:rsidR="00792247" w:rsidRPr="00137912">
        <w:rPr>
          <w:rFonts w:hint="eastAsia"/>
          <w:sz w:val="28"/>
          <w:szCs w:val="28"/>
        </w:rPr>
        <w:t>分</w:t>
      </w:r>
      <w:r w:rsidR="007413BB">
        <w:rPr>
          <w:rFonts w:eastAsiaTheme="minorEastAsia" w:hint="eastAsia"/>
          <w:sz w:val="28"/>
          <w:szCs w:val="28"/>
        </w:rPr>
        <w:t>）</w:t>
      </w:r>
      <w:r w:rsidR="00E95D76" w:rsidRPr="00137912">
        <w:rPr>
          <w:rFonts w:hint="eastAsia"/>
          <w:sz w:val="28"/>
          <w:szCs w:val="28"/>
        </w:rPr>
        <w:t>，学院需完成</w:t>
      </w:r>
      <w:r w:rsidR="00E95D76" w:rsidRPr="00137912">
        <w:rPr>
          <w:rFonts w:hint="eastAsia"/>
          <w:sz w:val="28"/>
          <w:szCs w:val="28"/>
        </w:rPr>
        <w:t>200</w:t>
      </w:r>
      <w:r w:rsidR="00E95D76" w:rsidRPr="00137912">
        <w:rPr>
          <w:rFonts w:hint="eastAsia"/>
          <w:sz w:val="28"/>
          <w:szCs w:val="28"/>
        </w:rPr>
        <w:t>分</w:t>
      </w:r>
      <w:r w:rsidR="00E95D76" w:rsidRPr="00137912">
        <w:rPr>
          <w:rFonts w:hint="eastAsia"/>
          <w:sz w:val="28"/>
          <w:szCs w:val="28"/>
        </w:rPr>
        <w:t>/</w:t>
      </w:r>
      <w:r w:rsidR="00E95D76" w:rsidRPr="00137912">
        <w:rPr>
          <w:rFonts w:hint="eastAsia"/>
          <w:sz w:val="28"/>
          <w:szCs w:val="28"/>
        </w:rPr>
        <w:t>年。</w:t>
      </w:r>
      <w:r>
        <w:rPr>
          <w:rFonts w:eastAsiaTheme="minorEastAsia" w:hint="eastAsia"/>
          <w:sz w:val="28"/>
          <w:szCs w:val="28"/>
        </w:rPr>
        <w:t>考虑我院为研究型</w:t>
      </w:r>
      <w:r w:rsidR="00E95D76" w:rsidRPr="00137912">
        <w:rPr>
          <w:rFonts w:hint="eastAsia"/>
          <w:sz w:val="28"/>
          <w:szCs w:val="28"/>
        </w:rPr>
        <w:t>学院</w:t>
      </w:r>
      <w:r>
        <w:rPr>
          <w:rFonts w:eastAsiaTheme="minorEastAsia" w:hint="eastAsia"/>
          <w:sz w:val="28"/>
          <w:szCs w:val="28"/>
        </w:rPr>
        <w:t>，各岗位</w:t>
      </w:r>
      <w:r w:rsidR="00E95D76" w:rsidRPr="00137912">
        <w:rPr>
          <w:rFonts w:hint="eastAsia"/>
          <w:sz w:val="28"/>
          <w:szCs w:val="28"/>
        </w:rPr>
        <w:t>按学校设定的二、三、四级最低要求</w:t>
      </w:r>
      <w:r w:rsidR="00443C00">
        <w:rPr>
          <w:rFonts w:eastAsiaTheme="minorEastAsia" w:hint="eastAsia"/>
          <w:sz w:val="28"/>
          <w:szCs w:val="28"/>
        </w:rPr>
        <w:t>任务</w:t>
      </w:r>
      <w:r w:rsidR="00E95D76" w:rsidRPr="00137912">
        <w:rPr>
          <w:rFonts w:hint="eastAsia"/>
          <w:sz w:val="28"/>
          <w:szCs w:val="28"/>
        </w:rPr>
        <w:t>上浮</w:t>
      </w:r>
      <w:r w:rsidR="00E95D76" w:rsidRPr="00C02C10">
        <w:rPr>
          <w:rFonts w:hint="eastAsia"/>
          <w:sz w:val="28"/>
          <w:szCs w:val="28"/>
        </w:rPr>
        <w:t>1.5-2</w:t>
      </w:r>
      <w:r w:rsidR="00E95D76" w:rsidRPr="00C02C10">
        <w:rPr>
          <w:rFonts w:hint="eastAsia"/>
          <w:sz w:val="28"/>
          <w:szCs w:val="28"/>
        </w:rPr>
        <w:t>倍</w:t>
      </w:r>
      <w:r w:rsidR="00E95D76" w:rsidRPr="00137912">
        <w:rPr>
          <w:rFonts w:hint="eastAsia"/>
          <w:sz w:val="28"/>
          <w:szCs w:val="28"/>
        </w:rPr>
        <w:t>。</w:t>
      </w:r>
    </w:p>
    <w:p w:rsidR="001508FE" w:rsidRPr="00137912" w:rsidRDefault="00AD483D" w:rsidP="00424DC6">
      <w:pPr>
        <w:snapToGrid w:val="0"/>
        <w:spacing w:line="360" w:lineRule="auto"/>
        <w:ind w:firstLineChars="200" w:firstLine="560"/>
        <w:rPr>
          <w:sz w:val="28"/>
          <w:szCs w:val="28"/>
        </w:rPr>
      </w:pPr>
      <w:r w:rsidRPr="00137912">
        <w:rPr>
          <w:rFonts w:hint="eastAsia"/>
          <w:sz w:val="28"/>
          <w:szCs w:val="28"/>
        </w:rPr>
        <w:t>二</w:t>
      </w:r>
      <w:r w:rsidR="001508FE" w:rsidRPr="00137912">
        <w:rPr>
          <w:rFonts w:hint="eastAsia"/>
          <w:sz w:val="28"/>
          <w:szCs w:val="28"/>
        </w:rPr>
        <w:t>级岗</w:t>
      </w:r>
      <w:r w:rsidR="001508FE" w:rsidRPr="00137912">
        <w:rPr>
          <w:sz w:val="28"/>
          <w:szCs w:val="28"/>
        </w:rPr>
        <w:t>4</w:t>
      </w:r>
      <w:r w:rsidR="001508FE" w:rsidRPr="00137912">
        <w:rPr>
          <w:rFonts w:hint="eastAsia"/>
          <w:sz w:val="28"/>
          <w:szCs w:val="28"/>
        </w:rPr>
        <w:t>分</w:t>
      </w:r>
      <w:r w:rsidR="00A66176" w:rsidRPr="00137912">
        <w:rPr>
          <w:rFonts w:hint="eastAsia"/>
          <w:sz w:val="28"/>
          <w:szCs w:val="28"/>
        </w:rPr>
        <w:t>/</w:t>
      </w:r>
      <w:r w:rsidR="00A66176" w:rsidRPr="00137912">
        <w:rPr>
          <w:rFonts w:hint="eastAsia"/>
          <w:sz w:val="28"/>
          <w:szCs w:val="28"/>
        </w:rPr>
        <w:t>年</w:t>
      </w:r>
      <w:r w:rsidR="001508FE" w:rsidRPr="00137912">
        <w:rPr>
          <w:rFonts w:hint="eastAsia"/>
          <w:sz w:val="28"/>
          <w:szCs w:val="28"/>
        </w:rPr>
        <w:t>，</w:t>
      </w:r>
      <w:r w:rsidRPr="00137912">
        <w:rPr>
          <w:rFonts w:hint="eastAsia"/>
          <w:sz w:val="28"/>
          <w:szCs w:val="28"/>
        </w:rPr>
        <w:t>三</w:t>
      </w:r>
      <w:r w:rsidR="001508FE" w:rsidRPr="00137912">
        <w:rPr>
          <w:rFonts w:hint="eastAsia"/>
          <w:sz w:val="28"/>
          <w:szCs w:val="28"/>
        </w:rPr>
        <w:t>级岗</w:t>
      </w:r>
      <w:r w:rsidR="001508FE" w:rsidRPr="00137912">
        <w:rPr>
          <w:sz w:val="28"/>
          <w:szCs w:val="28"/>
        </w:rPr>
        <w:t>3</w:t>
      </w:r>
      <w:r w:rsidR="00A66176" w:rsidRPr="00137912">
        <w:rPr>
          <w:rFonts w:hint="eastAsia"/>
          <w:sz w:val="28"/>
          <w:szCs w:val="28"/>
        </w:rPr>
        <w:t>分</w:t>
      </w:r>
      <w:r w:rsidR="00A66176" w:rsidRPr="00137912">
        <w:rPr>
          <w:rFonts w:hint="eastAsia"/>
          <w:sz w:val="28"/>
          <w:szCs w:val="28"/>
        </w:rPr>
        <w:t>/</w:t>
      </w:r>
      <w:r w:rsidR="00A66176" w:rsidRPr="00137912">
        <w:rPr>
          <w:rFonts w:hint="eastAsia"/>
          <w:sz w:val="28"/>
          <w:szCs w:val="28"/>
        </w:rPr>
        <w:t>年</w:t>
      </w:r>
      <w:r w:rsidR="001508FE" w:rsidRPr="00137912">
        <w:rPr>
          <w:rFonts w:hint="eastAsia"/>
          <w:sz w:val="28"/>
          <w:szCs w:val="28"/>
        </w:rPr>
        <w:t>，</w:t>
      </w:r>
      <w:r w:rsidRPr="00137912">
        <w:rPr>
          <w:rFonts w:hint="eastAsia"/>
          <w:sz w:val="28"/>
          <w:szCs w:val="28"/>
        </w:rPr>
        <w:t>四</w:t>
      </w:r>
      <w:r w:rsidR="001508FE" w:rsidRPr="00137912">
        <w:rPr>
          <w:rFonts w:hint="eastAsia"/>
          <w:sz w:val="28"/>
          <w:szCs w:val="28"/>
        </w:rPr>
        <w:t>级岗</w:t>
      </w:r>
      <w:r w:rsidR="001508FE" w:rsidRPr="00137912">
        <w:rPr>
          <w:sz w:val="28"/>
          <w:szCs w:val="28"/>
        </w:rPr>
        <w:t>2</w:t>
      </w:r>
      <w:r w:rsidR="00A66176" w:rsidRPr="00137912">
        <w:rPr>
          <w:rFonts w:hint="eastAsia"/>
          <w:sz w:val="28"/>
          <w:szCs w:val="28"/>
        </w:rPr>
        <w:t>分</w:t>
      </w:r>
      <w:r w:rsidR="00A66176" w:rsidRPr="00137912">
        <w:rPr>
          <w:rFonts w:hint="eastAsia"/>
          <w:sz w:val="28"/>
          <w:szCs w:val="28"/>
        </w:rPr>
        <w:t>/</w:t>
      </w:r>
      <w:r w:rsidR="00A66176" w:rsidRPr="00137912">
        <w:rPr>
          <w:rFonts w:hint="eastAsia"/>
          <w:sz w:val="28"/>
          <w:szCs w:val="28"/>
        </w:rPr>
        <w:t>年</w:t>
      </w:r>
      <w:r w:rsidR="001508FE" w:rsidRPr="00137912">
        <w:rPr>
          <w:rFonts w:hint="eastAsia"/>
          <w:sz w:val="28"/>
          <w:szCs w:val="28"/>
        </w:rPr>
        <w:t>，</w:t>
      </w:r>
      <w:r w:rsidR="00A66176" w:rsidRPr="00137912">
        <w:rPr>
          <w:rFonts w:hint="eastAsia"/>
          <w:sz w:val="28"/>
          <w:szCs w:val="28"/>
        </w:rPr>
        <w:t>五至七</w:t>
      </w:r>
      <w:r w:rsidR="001508FE" w:rsidRPr="00137912">
        <w:rPr>
          <w:rFonts w:hint="eastAsia"/>
          <w:sz w:val="28"/>
          <w:szCs w:val="28"/>
        </w:rPr>
        <w:t>级岗</w:t>
      </w:r>
      <w:r w:rsidR="001508FE" w:rsidRPr="00137912">
        <w:rPr>
          <w:sz w:val="28"/>
          <w:szCs w:val="28"/>
        </w:rPr>
        <w:t>1.5</w:t>
      </w:r>
      <w:r w:rsidR="00A66176" w:rsidRPr="00137912">
        <w:rPr>
          <w:rFonts w:hint="eastAsia"/>
          <w:sz w:val="28"/>
          <w:szCs w:val="28"/>
        </w:rPr>
        <w:t>分</w:t>
      </w:r>
      <w:r w:rsidR="00A66176" w:rsidRPr="00137912">
        <w:rPr>
          <w:rFonts w:hint="eastAsia"/>
          <w:sz w:val="28"/>
          <w:szCs w:val="28"/>
        </w:rPr>
        <w:t>/</w:t>
      </w:r>
      <w:r w:rsidR="00A66176" w:rsidRPr="00137912">
        <w:rPr>
          <w:rFonts w:hint="eastAsia"/>
          <w:sz w:val="28"/>
          <w:szCs w:val="28"/>
        </w:rPr>
        <w:t>年</w:t>
      </w:r>
      <w:r w:rsidR="001508FE" w:rsidRPr="00137912">
        <w:rPr>
          <w:rFonts w:hint="eastAsia"/>
          <w:sz w:val="28"/>
          <w:szCs w:val="28"/>
        </w:rPr>
        <w:t>，</w:t>
      </w:r>
      <w:r w:rsidR="00A66176" w:rsidRPr="00137912">
        <w:rPr>
          <w:rFonts w:hint="eastAsia"/>
          <w:sz w:val="28"/>
          <w:szCs w:val="28"/>
        </w:rPr>
        <w:t>八至十</w:t>
      </w:r>
      <w:r w:rsidR="001508FE" w:rsidRPr="00137912">
        <w:rPr>
          <w:rFonts w:hint="eastAsia"/>
          <w:sz w:val="28"/>
          <w:szCs w:val="28"/>
        </w:rPr>
        <w:t>级岗</w:t>
      </w:r>
      <w:r w:rsidR="001508FE" w:rsidRPr="00137912">
        <w:rPr>
          <w:sz w:val="28"/>
          <w:szCs w:val="28"/>
        </w:rPr>
        <w:t>1</w:t>
      </w:r>
      <w:r w:rsidR="001508FE" w:rsidRPr="00137912">
        <w:rPr>
          <w:rFonts w:hint="eastAsia"/>
          <w:sz w:val="28"/>
          <w:szCs w:val="28"/>
        </w:rPr>
        <w:t>分</w:t>
      </w:r>
      <w:r w:rsidR="00A66176" w:rsidRPr="00137912">
        <w:rPr>
          <w:rFonts w:hint="eastAsia"/>
          <w:sz w:val="28"/>
          <w:szCs w:val="28"/>
        </w:rPr>
        <w:t>/</w:t>
      </w:r>
      <w:r w:rsidR="00A66176" w:rsidRPr="00137912">
        <w:rPr>
          <w:rFonts w:hint="eastAsia"/>
          <w:sz w:val="28"/>
          <w:szCs w:val="28"/>
        </w:rPr>
        <w:t>年。</w:t>
      </w:r>
      <w:r w:rsidR="006436AD" w:rsidRPr="00137912">
        <w:rPr>
          <w:rFonts w:hint="eastAsia"/>
          <w:sz w:val="28"/>
          <w:szCs w:val="28"/>
        </w:rPr>
        <w:t>科研为主型教师为同级教学科研型的</w:t>
      </w:r>
      <w:r w:rsidR="006436AD" w:rsidRPr="00137912">
        <w:rPr>
          <w:rFonts w:hint="eastAsia"/>
          <w:sz w:val="28"/>
          <w:szCs w:val="28"/>
        </w:rPr>
        <w:t>1.</w:t>
      </w:r>
      <w:r w:rsidR="0044549B" w:rsidRPr="00137912">
        <w:rPr>
          <w:rFonts w:hint="eastAsia"/>
          <w:sz w:val="28"/>
          <w:szCs w:val="28"/>
        </w:rPr>
        <w:t>8</w:t>
      </w:r>
      <w:r w:rsidR="006436AD" w:rsidRPr="00137912">
        <w:rPr>
          <w:rFonts w:hint="eastAsia"/>
          <w:sz w:val="28"/>
          <w:szCs w:val="28"/>
        </w:rPr>
        <w:t>-2</w:t>
      </w:r>
      <w:r w:rsidR="0044549B" w:rsidRPr="00137912">
        <w:rPr>
          <w:rFonts w:hint="eastAsia"/>
          <w:sz w:val="28"/>
          <w:szCs w:val="28"/>
        </w:rPr>
        <w:t>.2</w:t>
      </w:r>
      <w:r w:rsidR="006436AD" w:rsidRPr="00137912">
        <w:rPr>
          <w:rFonts w:hint="eastAsia"/>
          <w:sz w:val="28"/>
          <w:szCs w:val="28"/>
        </w:rPr>
        <w:t>倍。高层次教学科研计分办法以学校文件为准，同时结合学院</w:t>
      </w:r>
      <w:r w:rsidR="00443C00">
        <w:rPr>
          <w:rFonts w:eastAsiaTheme="minorEastAsia" w:hint="eastAsia"/>
          <w:sz w:val="28"/>
          <w:szCs w:val="28"/>
        </w:rPr>
        <w:t>重大教学</w:t>
      </w:r>
      <w:r w:rsidR="006436AD" w:rsidRPr="00137912">
        <w:rPr>
          <w:rFonts w:hint="eastAsia"/>
          <w:sz w:val="28"/>
          <w:szCs w:val="28"/>
        </w:rPr>
        <w:t>科研成果奖和科研经费的短板，另设相关补充规定。</w:t>
      </w:r>
    </w:p>
    <w:p w:rsidR="000A6F13" w:rsidRPr="00137912" w:rsidRDefault="000A6F13" w:rsidP="00424DC6">
      <w:pPr>
        <w:snapToGrid w:val="0"/>
        <w:spacing w:line="360" w:lineRule="auto"/>
        <w:ind w:firstLineChars="200" w:firstLine="562"/>
        <w:rPr>
          <w:b/>
          <w:sz w:val="28"/>
          <w:szCs w:val="28"/>
        </w:rPr>
      </w:pPr>
      <w:r w:rsidRPr="00137912">
        <w:rPr>
          <w:rFonts w:hint="eastAsia"/>
          <w:b/>
          <w:sz w:val="28"/>
          <w:szCs w:val="28"/>
        </w:rPr>
        <w:lastRenderedPageBreak/>
        <w:t>4</w:t>
      </w:r>
      <w:r w:rsidRPr="00137912">
        <w:rPr>
          <w:rFonts w:hint="eastAsia"/>
          <w:b/>
          <w:sz w:val="28"/>
          <w:szCs w:val="28"/>
        </w:rPr>
        <w:t>、教学任务和科研任务折算</w:t>
      </w:r>
    </w:p>
    <w:p w:rsidR="00D45957" w:rsidRPr="00137912" w:rsidRDefault="00D45957" w:rsidP="00424DC6">
      <w:pPr>
        <w:snapToGrid w:val="0"/>
        <w:spacing w:line="360" w:lineRule="auto"/>
        <w:ind w:firstLineChars="200" w:firstLine="560"/>
        <w:rPr>
          <w:sz w:val="28"/>
          <w:szCs w:val="28"/>
        </w:rPr>
      </w:pPr>
      <w:r w:rsidRPr="00137912">
        <w:rPr>
          <w:rFonts w:hint="eastAsia"/>
          <w:sz w:val="28"/>
          <w:szCs w:val="28"/>
        </w:rPr>
        <w:t>聘期末</w:t>
      </w:r>
      <w:r w:rsidR="000A6F13" w:rsidRPr="00137912">
        <w:rPr>
          <w:rFonts w:hint="eastAsia"/>
          <w:sz w:val="28"/>
          <w:szCs w:val="28"/>
        </w:rPr>
        <w:t>考核时，</w:t>
      </w:r>
      <w:r w:rsidR="00F02849" w:rsidRPr="0035427E">
        <w:rPr>
          <w:rFonts w:hint="eastAsia"/>
          <w:sz w:val="28"/>
          <w:szCs w:val="28"/>
        </w:rPr>
        <w:t>允许</w:t>
      </w:r>
      <w:r w:rsidRPr="0035427E">
        <w:rPr>
          <w:rFonts w:hint="eastAsia"/>
          <w:sz w:val="28"/>
          <w:szCs w:val="28"/>
        </w:rPr>
        <w:t>高层次教学科研分</w:t>
      </w:r>
      <w:r w:rsidR="005B1170" w:rsidRPr="0035427E">
        <w:rPr>
          <w:rFonts w:hint="eastAsia"/>
          <w:sz w:val="28"/>
          <w:szCs w:val="28"/>
        </w:rPr>
        <w:t>抵扣</w:t>
      </w:r>
      <w:r w:rsidR="00C02C10" w:rsidRPr="0035427E">
        <w:rPr>
          <w:rFonts w:eastAsiaTheme="minorEastAsia" w:hint="eastAsia"/>
          <w:sz w:val="28"/>
          <w:szCs w:val="28"/>
        </w:rPr>
        <w:t>40</w:t>
      </w:r>
      <w:r w:rsidR="00F02849" w:rsidRPr="0035427E">
        <w:rPr>
          <w:rFonts w:hint="eastAsia"/>
          <w:sz w:val="28"/>
          <w:szCs w:val="28"/>
        </w:rPr>
        <w:t>%</w:t>
      </w:r>
      <w:r w:rsidRPr="0035427E">
        <w:rPr>
          <w:rFonts w:hint="eastAsia"/>
          <w:sz w:val="28"/>
          <w:szCs w:val="28"/>
        </w:rPr>
        <w:t>教学工作</w:t>
      </w:r>
      <w:r w:rsidR="005B1170" w:rsidRPr="0035427E">
        <w:rPr>
          <w:rFonts w:hint="eastAsia"/>
          <w:sz w:val="28"/>
          <w:szCs w:val="28"/>
        </w:rPr>
        <w:t>任务</w:t>
      </w:r>
      <w:r w:rsidRPr="0035427E">
        <w:rPr>
          <w:rFonts w:hint="eastAsia"/>
          <w:sz w:val="28"/>
          <w:szCs w:val="28"/>
        </w:rPr>
        <w:t>，</w:t>
      </w:r>
      <w:r w:rsidR="005B1170" w:rsidRPr="00906700">
        <w:rPr>
          <w:rFonts w:hint="eastAsia"/>
          <w:sz w:val="28"/>
          <w:szCs w:val="28"/>
        </w:rPr>
        <w:t>标准暂定</w:t>
      </w:r>
      <w:r w:rsidRPr="00137912">
        <w:rPr>
          <w:rFonts w:hint="eastAsia"/>
          <w:sz w:val="28"/>
          <w:szCs w:val="28"/>
        </w:rPr>
        <w:t>1</w:t>
      </w:r>
      <w:r w:rsidRPr="00137912">
        <w:rPr>
          <w:rFonts w:hint="eastAsia"/>
          <w:sz w:val="28"/>
          <w:szCs w:val="28"/>
        </w:rPr>
        <w:t>个高层次教学科研分抵</w:t>
      </w:r>
      <w:r w:rsidRPr="00137912">
        <w:rPr>
          <w:rFonts w:hint="eastAsia"/>
          <w:sz w:val="28"/>
          <w:szCs w:val="28"/>
        </w:rPr>
        <w:t>100</w:t>
      </w:r>
      <w:r w:rsidRPr="00137912">
        <w:rPr>
          <w:rFonts w:hint="eastAsia"/>
          <w:sz w:val="28"/>
          <w:szCs w:val="28"/>
        </w:rPr>
        <w:t>课时。</w:t>
      </w:r>
    </w:p>
    <w:p w:rsidR="00A66176" w:rsidRPr="00137912" w:rsidRDefault="00A66176" w:rsidP="00424DC6">
      <w:pPr>
        <w:snapToGrid w:val="0"/>
        <w:spacing w:line="360" w:lineRule="auto"/>
        <w:ind w:firstLineChars="196" w:firstLine="551"/>
        <w:rPr>
          <w:b/>
          <w:sz w:val="28"/>
          <w:szCs w:val="28"/>
        </w:rPr>
      </w:pPr>
      <w:r w:rsidRPr="00137912">
        <w:rPr>
          <w:rFonts w:hint="eastAsia"/>
          <w:b/>
          <w:sz w:val="28"/>
          <w:szCs w:val="28"/>
        </w:rPr>
        <w:t>三</w:t>
      </w:r>
      <w:r w:rsidR="001373D7" w:rsidRPr="00137912">
        <w:rPr>
          <w:rFonts w:hint="eastAsia"/>
          <w:b/>
          <w:sz w:val="28"/>
          <w:szCs w:val="28"/>
        </w:rPr>
        <w:t>、</w:t>
      </w:r>
      <w:r w:rsidR="001508FE" w:rsidRPr="00137912">
        <w:rPr>
          <w:rFonts w:hint="eastAsia"/>
          <w:b/>
          <w:sz w:val="28"/>
          <w:szCs w:val="28"/>
        </w:rPr>
        <w:t>学院</w:t>
      </w:r>
      <w:r w:rsidR="009E628D" w:rsidRPr="00137912">
        <w:rPr>
          <w:rFonts w:hint="eastAsia"/>
          <w:b/>
          <w:sz w:val="28"/>
          <w:szCs w:val="28"/>
        </w:rPr>
        <w:t>基本绩效工资和</w:t>
      </w:r>
      <w:r w:rsidR="009A51C5" w:rsidRPr="00137912">
        <w:rPr>
          <w:rFonts w:hint="eastAsia"/>
          <w:b/>
          <w:sz w:val="28"/>
          <w:szCs w:val="28"/>
        </w:rPr>
        <w:t>奖励性</w:t>
      </w:r>
      <w:r w:rsidR="001508FE" w:rsidRPr="00137912">
        <w:rPr>
          <w:rFonts w:hint="eastAsia"/>
          <w:b/>
          <w:sz w:val="28"/>
          <w:szCs w:val="28"/>
        </w:rPr>
        <w:t>绩效</w:t>
      </w:r>
      <w:r w:rsidR="009A51C5" w:rsidRPr="00137912">
        <w:rPr>
          <w:rFonts w:hint="eastAsia"/>
          <w:b/>
          <w:sz w:val="28"/>
          <w:szCs w:val="28"/>
        </w:rPr>
        <w:t>工资</w:t>
      </w:r>
      <w:r w:rsidR="00CD304E" w:rsidRPr="00137912">
        <w:rPr>
          <w:rFonts w:hint="eastAsia"/>
          <w:b/>
          <w:sz w:val="28"/>
          <w:szCs w:val="28"/>
        </w:rPr>
        <w:t>分配</w:t>
      </w:r>
    </w:p>
    <w:p w:rsidR="00A66176" w:rsidRPr="00137912" w:rsidRDefault="00A66176" w:rsidP="00424DC6">
      <w:pPr>
        <w:snapToGrid w:val="0"/>
        <w:spacing w:line="360" w:lineRule="auto"/>
        <w:ind w:firstLineChars="200" w:firstLine="562"/>
        <w:rPr>
          <w:b/>
          <w:sz w:val="28"/>
          <w:szCs w:val="28"/>
        </w:rPr>
      </w:pPr>
      <w:r w:rsidRPr="00137912">
        <w:rPr>
          <w:rFonts w:hint="eastAsia"/>
          <w:b/>
          <w:sz w:val="28"/>
          <w:szCs w:val="28"/>
        </w:rPr>
        <w:t>1</w:t>
      </w:r>
      <w:r w:rsidRPr="00137912">
        <w:rPr>
          <w:rFonts w:hint="eastAsia"/>
          <w:b/>
          <w:sz w:val="28"/>
          <w:szCs w:val="28"/>
        </w:rPr>
        <w:t>、基本绩效工资</w:t>
      </w:r>
    </w:p>
    <w:p w:rsidR="00D06F95" w:rsidRDefault="00D06F95" w:rsidP="00424DC6">
      <w:pPr>
        <w:snapToGrid w:val="0"/>
        <w:spacing w:line="360" w:lineRule="auto"/>
        <w:ind w:firstLineChars="200" w:firstLine="560"/>
        <w:rPr>
          <w:rFonts w:eastAsiaTheme="minorEastAsia"/>
          <w:sz w:val="28"/>
          <w:szCs w:val="28"/>
        </w:rPr>
      </w:pPr>
      <w:r>
        <w:rPr>
          <w:rFonts w:eastAsiaTheme="minorEastAsia" w:hint="eastAsia"/>
          <w:sz w:val="28"/>
          <w:szCs w:val="28"/>
        </w:rPr>
        <w:t>经初步匡算，</w:t>
      </w:r>
      <w:r w:rsidRPr="00137912">
        <w:rPr>
          <w:rFonts w:hint="eastAsia"/>
          <w:sz w:val="28"/>
          <w:szCs w:val="28"/>
        </w:rPr>
        <w:t>专任教师</w:t>
      </w:r>
      <w:r>
        <w:rPr>
          <w:rFonts w:eastAsiaTheme="minorEastAsia" w:hint="eastAsia"/>
          <w:sz w:val="28"/>
          <w:szCs w:val="28"/>
        </w:rPr>
        <w:t>初</w:t>
      </w:r>
      <w:r w:rsidRPr="00137912">
        <w:rPr>
          <w:rFonts w:hint="eastAsia"/>
          <w:sz w:val="28"/>
          <w:szCs w:val="28"/>
        </w:rPr>
        <w:t>定不同</w:t>
      </w:r>
      <w:r>
        <w:rPr>
          <w:rFonts w:eastAsiaTheme="minorEastAsia" w:hint="eastAsia"/>
          <w:sz w:val="28"/>
          <w:szCs w:val="28"/>
        </w:rPr>
        <w:t>档</w:t>
      </w:r>
      <w:r w:rsidRPr="00137912">
        <w:rPr>
          <w:rFonts w:hint="eastAsia"/>
          <w:sz w:val="28"/>
          <w:szCs w:val="28"/>
        </w:rPr>
        <w:t>级每个绩效分值的津贴，即正高</w:t>
      </w:r>
      <w:r>
        <w:rPr>
          <w:rFonts w:eastAsiaTheme="minorEastAsia" w:hint="eastAsia"/>
          <w:sz w:val="28"/>
          <w:szCs w:val="28"/>
        </w:rPr>
        <w:t>、</w:t>
      </w:r>
      <w:r w:rsidRPr="00137912">
        <w:rPr>
          <w:rFonts w:hint="eastAsia"/>
          <w:sz w:val="28"/>
          <w:szCs w:val="28"/>
        </w:rPr>
        <w:t>副高</w:t>
      </w:r>
      <w:r>
        <w:rPr>
          <w:rFonts w:eastAsiaTheme="minorEastAsia" w:hint="eastAsia"/>
          <w:sz w:val="28"/>
          <w:szCs w:val="28"/>
        </w:rPr>
        <w:t>、</w:t>
      </w:r>
      <w:r w:rsidRPr="00137912">
        <w:rPr>
          <w:rFonts w:hint="eastAsia"/>
          <w:sz w:val="28"/>
          <w:szCs w:val="28"/>
        </w:rPr>
        <w:t>中级</w:t>
      </w:r>
      <w:r>
        <w:rPr>
          <w:rFonts w:eastAsiaTheme="minorEastAsia" w:hint="eastAsia"/>
          <w:sz w:val="28"/>
          <w:szCs w:val="28"/>
        </w:rPr>
        <w:t>三</w:t>
      </w:r>
      <w:r w:rsidRPr="00137912">
        <w:rPr>
          <w:rFonts w:hint="eastAsia"/>
          <w:sz w:val="28"/>
          <w:szCs w:val="28"/>
        </w:rPr>
        <w:t>档</w:t>
      </w:r>
      <w:r>
        <w:rPr>
          <w:rFonts w:eastAsiaTheme="minorEastAsia" w:hint="eastAsia"/>
          <w:sz w:val="28"/>
          <w:szCs w:val="28"/>
        </w:rPr>
        <w:t>，</w:t>
      </w:r>
      <w:r>
        <w:rPr>
          <w:rFonts w:hint="eastAsia"/>
          <w:color w:val="000000" w:themeColor="text1"/>
          <w:sz w:val="28"/>
          <w:szCs w:val="28"/>
        </w:rPr>
        <w:t>按</w:t>
      </w:r>
      <w:r w:rsidRPr="00565527">
        <w:rPr>
          <w:rFonts w:hint="eastAsia"/>
          <w:color w:val="000000" w:themeColor="text1"/>
          <w:sz w:val="28"/>
          <w:szCs w:val="28"/>
        </w:rPr>
        <w:t>1250</w:t>
      </w:r>
      <w:r w:rsidRPr="00565527">
        <w:rPr>
          <w:rFonts w:hint="eastAsia"/>
          <w:color w:val="000000" w:themeColor="text1"/>
          <w:sz w:val="28"/>
          <w:szCs w:val="28"/>
        </w:rPr>
        <w:t>元</w:t>
      </w:r>
      <w:r w:rsidRPr="00565527">
        <w:rPr>
          <w:rFonts w:hint="eastAsia"/>
          <w:color w:val="000000" w:themeColor="text1"/>
          <w:sz w:val="28"/>
          <w:szCs w:val="28"/>
        </w:rPr>
        <w:t>/</w:t>
      </w:r>
      <w:r w:rsidRPr="00565527">
        <w:rPr>
          <w:rFonts w:hint="eastAsia"/>
          <w:color w:val="000000" w:themeColor="text1"/>
          <w:sz w:val="28"/>
          <w:szCs w:val="28"/>
        </w:rPr>
        <w:t>分、</w:t>
      </w:r>
      <w:r w:rsidRPr="00565527">
        <w:rPr>
          <w:rFonts w:hint="eastAsia"/>
          <w:color w:val="000000" w:themeColor="text1"/>
          <w:sz w:val="28"/>
          <w:szCs w:val="28"/>
        </w:rPr>
        <w:t>1150</w:t>
      </w:r>
      <w:r w:rsidRPr="00565527">
        <w:rPr>
          <w:rFonts w:hint="eastAsia"/>
          <w:color w:val="000000" w:themeColor="text1"/>
          <w:sz w:val="28"/>
          <w:szCs w:val="28"/>
        </w:rPr>
        <w:t>元</w:t>
      </w:r>
      <w:r w:rsidRPr="00565527">
        <w:rPr>
          <w:rFonts w:hint="eastAsia"/>
          <w:color w:val="000000" w:themeColor="text1"/>
          <w:sz w:val="28"/>
          <w:szCs w:val="28"/>
        </w:rPr>
        <w:t>/</w:t>
      </w:r>
      <w:r w:rsidRPr="00565527">
        <w:rPr>
          <w:rFonts w:hint="eastAsia"/>
          <w:color w:val="000000" w:themeColor="text1"/>
          <w:sz w:val="28"/>
          <w:szCs w:val="28"/>
        </w:rPr>
        <w:t>分、</w:t>
      </w:r>
      <w:r w:rsidRPr="00565527">
        <w:rPr>
          <w:rFonts w:hint="eastAsia"/>
          <w:color w:val="000000" w:themeColor="text1"/>
          <w:sz w:val="28"/>
          <w:szCs w:val="28"/>
        </w:rPr>
        <w:t>1050</w:t>
      </w:r>
      <w:r w:rsidRPr="00565527">
        <w:rPr>
          <w:rFonts w:hint="eastAsia"/>
          <w:color w:val="000000" w:themeColor="text1"/>
          <w:sz w:val="28"/>
          <w:szCs w:val="28"/>
        </w:rPr>
        <w:t>元</w:t>
      </w:r>
      <w:r w:rsidRPr="00565527">
        <w:rPr>
          <w:rFonts w:hint="eastAsia"/>
          <w:color w:val="000000" w:themeColor="text1"/>
          <w:sz w:val="28"/>
          <w:szCs w:val="28"/>
        </w:rPr>
        <w:t>/</w:t>
      </w:r>
      <w:r w:rsidRPr="00565527">
        <w:rPr>
          <w:rFonts w:hint="eastAsia"/>
          <w:color w:val="000000" w:themeColor="text1"/>
          <w:sz w:val="28"/>
          <w:szCs w:val="28"/>
        </w:rPr>
        <w:t>分</w:t>
      </w:r>
      <w:r w:rsidRPr="00137912">
        <w:rPr>
          <w:rFonts w:hint="eastAsia"/>
          <w:color w:val="000000" w:themeColor="text1"/>
          <w:sz w:val="28"/>
          <w:szCs w:val="28"/>
        </w:rPr>
        <w:t>预发，具体发放标准以学院年终财务决算</w:t>
      </w:r>
      <w:r w:rsidRPr="00137912">
        <w:rPr>
          <w:rFonts w:hint="eastAsia"/>
          <w:sz w:val="28"/>
          <w:szCs w:val="28"/>
        </w:rPr>
        <w:t>后确定。</w:t>
      </w:r>
    </w:p>
    <w:p w:rsidR="00A66176" w:rsidRPr="008C7EE3" w:rsidRDefault="0065331B" w:rsidP="00424DC6">
      <w:pPr>
        <w:snapToGrid w:val="0"/>
        <w:spacing w:line="360" w:lineRule="auto"/>
        <w:ind w:firstLineChars="200" w:firstLine="560"/>
        <w:rPr>
          <w:color w:val="000000" w:themeColor="text1"/>
          <w:sz w:val="28"/>
          <w:szCs w:val="28"/>
        </w:rPr>
      </w:pPr>
      <w:r w:rsidRPr="00137912">
        <w:rPr>
          <w:rFonts w:hint="eastAsia"/>
          <w:sz w:val="28"/>
          <w:szCs w:val="28"/>
        </w:rPr>
        <w:t>以学校</w:t>
      </w:r>
      <w:r w:rsidR="009A51C5" w:rsidRPr="00137912">
        <w:rPr>
          <w:rFonts w:hint="eastAsia"/>
          <w:sz w:val="28"/>
          <w:szCs w:val="28"/>
        </w:rPr>
        <w:t>管理部门（</w:t>
      </w:r>
      <w:r w:rsidRPr="00137912">
        <w:rPr>
          <w:rFonts w:hint="eastAsia"/>
          <w:sz w:val="28"/>
          <w:szCs w:val="28"/>
        </w:rPr>
        <w:t>行政岗</w:t>
      </w:r>
      <w:r w:rsidR="009A51C5" w:rsidRPr="00137912">
        <w:rPr>
          <w:rFonts w:hint="eastAsia"/>
          <w:sz w:val="28"/>
          <w:szCs w:val="28"/>
        </w:rPr>
        <w:t>）</w:t>
      </w:r>
      <w:r w:rsidRPr="00137912">
        <w:rPr>
          <w:rFonts w:hint="eastAsia"/>
          <w:sz w:val="28"/>
          <w:szCs w:val="28"/>
        </w:rPr>
        <w:t>的</w:t>
      </w:r>
      <w:r w:rsidR="009A51C5" w:rsidRPr="00137912">
        <w:rPr>
          <w:rFonts w:hint="eastAsia"/>
          <w:sz w:val="28"/>
          <w:szCs w:val="28"/>
        </w:rPr>
        <w:t>业绩</w:t>
      </w:r>
      <w:r w:rsidRPr="00137912">
        <w:rPr>
          <w:rFonts w:hint="eastAsia"/>
          <w:sz w:val="28"/>
          <w:szCs w:val="28"/>
        </w:rPr>
        <w:t>津贴发放</w:t>
      </w:r>
      <w:r w:rsidR="009A51C5" w:rsidRPr="00137912">
        <w:rPr>
          <w:rFonts w:hint="eastAsia"/>
          <w:sz w:val="28"/>
          <w:szCs w:val="28"/>
        </w:rPr>
        <w:t>标准</w:t>
      </w:r>
      <w:r w:rsidRPr="00137912">
        <w:rPr>
          <w:rFonts w:hint="eastAsia"/>
          <w:sz w:val="28"/>
          <w:szCs w:val="28"/>
        </w:rPr>
        <w:t>为依据，以学校行政</w:t>
      </w:r>
      <w:r w:rsidRPr="00137912">
        <w:rPr>
          <w:rFonts w:hint="eastAsia"/>
          <w:sz w:val="28"/>
          <w:szCs w:val="28"/>
        </w:rPr>
        <w:t>5</w:t>
      </w:r>
      <w:r w:rsidRPr="00137912">
        <w:rPr>
          <w:rFonts w:hint="eastAsia"/>
          <w:sz w:val="28"/>
          <w:szCs w:val="28"/>
        </w:rPr>
        <w:t>级岗的津贴对应教授级（专技</w:t>
      </w:r>
      <w:r w:rsidRPr="00137912">
        <w:rPr>
          <w:rFonts w:hint="eastAsia"/>
          <w:sz w:val="28"/>
          <w:szCs w:val="28"/>
        </w:rPr>
        <w:t>2</w:t>
      </w:r>
      <w:r w:rsidRPr="00137912">
        <w:rPr>
          <w:rFonts w:hint="eastAsia"/>
          <w:sz w:val="28"/>
          <w:szCs w:val="28"/>
        </w:rPr>
        <w:t>、</w:t>
      </w:r>
      <w:r w:rsidRPr="00137912">
        <w:rPr>
          <w:rFonts w:hint="eastAsia"/>
          <w:sz w:val="28"/>
          <w:szCs w:val="28"/>
        </w:rPr>
        <w:t>3</w:t>
      </w:r>
      <w:r w:rsidRPr="00137912">
        <w:rPr>
          <w:rFonts w:hint="eastAsia"/>
          <w:sz w:val="28"/>
          <w:szCs w:val="28"/>
        </w:rPr>
        <w:t>、</w:t>
      </w:r>
      <w:r w:rsidRPr="00137912">
        <w:rPr>
          <w:rFonts w:hint="eastAsia"/>
          <w:sz w:val="28"/>
          <w:szCs w:val="28"/>
        </w:rPr>
        <w:t>4</w:t>
      </w:r>
      <w:r w:rsidRPr="00137912">
        <w:rPr>
          <w:rFonts w:hint="eastAsia"/>
          <w:sz w:val="28"/>
          <w:szCs w:val="28"/>
        </w:rPr>
        <w:t>级岗）；</w:t>
      </w:r>
      <w:r w:rsidRPr="00565527">
        <w:rPr>
          <w:rFonts w:hint="eastAsia"/>
          <w:sz w:val="28"/>
          <w:szCs w:val="28"/>
        </w:rPr>
        <w:t>以学校行政</w:t>
      </w:r>
      <w:r w:rsidRPr="00565527">
        <w:rPr>
          <w:rFonts w:hint="eastAsia"/>
          <w:sz w:val="28"/>
          <w:szCs w:val="28"/>
        </w:rPr>
        <w:t>6</w:t>
      </w:r>
      <w:r w:rsidR="00A447C1">
        <w:rPr>
          <w:rFonts w:eastAsiaTheme="minorEastAsia" w:hint="eastAsia"/>
          <w:sz w:val="28"/>
          <w:szCs w:val="28"/>
        </w:rPr>
        <w:t>-</w:t>
      </w:r>
      <w:r w:rsidRPr="00565527">
        <w:rPr>
          <w:rFonts w:hint="eastAsia"/>
          <w:sz w:val="28"/>
          <w:szCs w:val="28"/>
        </w:rPr>
        <w:t>7</w:t>
      </w:r>
      <w:r w:rsidRPr="00565527">
        <w:rPr>
          <w:rFonts w:hint="eastAsia"/>
          <w:sz w:val="28"/>
          <w:szCs w:val="28"/>
        </w:rPr>
        <w:t>级岗平均对应副教授级（专技</w:t>
      </w:r>
      <w:r w:rsidRPr="00565527">
        <w:rPr>
          <w:rFonts w:hint="eastAsia"/>
          <w:sz w:val="28"/>
          <w:szCs w:val="28"/>
        </w:rPr>
        <w:t>5</w:t>
      </w:r>
      <w:r w:rsidRPr="00565527">
        <w:rPr>
          <w:rFonts w:hint="eastAsia"/>
          <w:sz w:val="28"/>
          <w:szCs w:val="28"/>
        </w:rPr>
        <w:t>级、</w:t>
      </w:r>
      <w:r w:rsidRPr="00565527">
        <w:rPr>
          <w:rFonts w:hint="eastAsia"/>
          <w:sz w:val="28"/>
          <w:szCs w:val="28"/>
        </w:rPr>
        <w:t>6</w:t>
      </w:r>
      <w:r w:rsidRPr="00565527">
        <w:rPr>
          <w:rFonts w:hint="eastAsia"/>
          <w:sz w:val="28"/>
          <w:szCs w:val="28"/>
        </w:rPr>
        <w:t>、</w:t>
      </w:r>
      <w:r w:rsidRPr="00565527">
        <w:rPr>
          <w:rFonts w:hint="eastAsia"/>
          <w:sz w:val="28"/>
          <w:szCs w:val="28"/>
        </w:rPr>
        <w:t>7</w:t>
      </w:r>
      <w:r w:rsidRPr="00565527">
        <w:rPr>
          <w:rFonts w:hint="eastAsia"/>
          <w:sz w:val="28"/>
          <w:szCs w:val="28"/>
        </w:rPr>
        <w:t>级岗）；</w:t>
      </w:r>
      <w:r w:rsidRPr="00137912">
        <w:rPr>
          <w:rFonts w:hint="eastAsia"/>
          <w:sz w:val="28"/>
          <w:szCs w:val="28"/>
        </w:rPr>
        <w:t>以学校行政</w:t>
      </w:r>
      <w:r w:rsidRPr="00137912">
        <w:rPr>
          <w:rFonts w:hint="eastAsia"/>
          <w:sz w:val="28"/>
          <w:szCs w:val="28"/>
        </w:rPr>
        <w:t>8</w:t>
      </w:r>
      <w:r w:rsidR="00A447C1">
        <w:rPr>
          <w:rFonts w:eastAsiaTheme="minorEastAsia" w:hint="eastAsia"/>
          <w:sz w:val="28"/>
          <w:szCs w:val="28"/>
        </w:rPr>
        <w:t>-9</w:t>
      </w:r>
      <w:r w:rsidRPr="00137912">
        <w:rPr>
          <w:rFonts w:hint="eastAsia"/>
          <w:sz w:val="28"/>
          <w:szCs w:val="28"/>
        </w:rPr>
        <w:t>级岗对应专技</w:t>
      </w:r>
      <w:r w:rsidRPr="00137912">
        <w:rPr>
          <w:rFonts w:hint="eastAsia"/>
          <w:sz w:val="28"/>
          <w:szCs w:val="28"/>
        </w:rPr>
        <w:t>8</w:t>
      </w:r>
      <w:r w:rsidRPr="00137912">
        <w:rPr>
          <w:rFonts w:hint="eastAsia"/>
          <w:sz w:val="28"/>
          <w:szCs w:val="28"/>
        </w:rPr>
        <w:t>、</w:t>
      </w:r>
      <w:r w:rsidRPr="00137912">
        <w:rPr>
          <w:rFonts w:hint="eastAsia"/>
          <w:sz w:val="28"/>
          <w:szCs w:val="28"/>
        </w:rPr>
        <w:t>9</w:t>
      </w:r>
      <w:r w:rsidRPr="00137912">
        <w:rPr>
          <w:rFonts w:hint="eastAsia"/>
          <w:sz w:val="28"/>
          <w:szCs w:val="28"/>
        </w:rPr>
        <w:t>、</w:t>
      </w:r>
      <w:r w:rsidRPr="00137912">
        <w:rPr>
          <w:rFonts w:hint="eastAsia"/>
          <w:sz w:val="28"/>
          <w:szCs w:val="28"/>
        </w:rPr>
        <w:t>10</w:t>
      </w:r>
      <w:r w:rsidRPr="00137912">
        <w:rPr>
          <w:rFonts w:hint="eastAsia"/>
          <w:sz w:val="28"/>
          <w:szCs w:val="28"/>
        </w:rPr>
        <w:t>级岗）</w:t>
      </w:r>
      <w:r w:rsidR="00D06F95">
        <w:rPr>
          <w:rFonts w:eastAsiaTheme="minorEastAsia" w:hint="eastAsia"/>
          <w:sz w:val="28"/>
          <w:szCs w:val="28"/>
        </w:rPr>
        <w:t>。</w:t>
      </w:r>
    </w:p>
    <w:p w:rsidR="00A66176" w:rsidRPr="00137912" w:rsidRDefault="00A66176" w:rsidP="00424DC6">
      <w:pPr>
        <w:snapToGrid w:val="0"/>
        <w:spacing w:line="360" w:lineRule="auto"/>
        <w:ind w:firstLineChars="200" w:firstLine="562"/>
        <w:rPr>
          <w:b/>
          <w:sz w:val="28"/>
          <w:szCs w:val="28"/>
        </w:rPr>
      </w:pPr>
      <w:r w:rsidRPr="00137912">
        <w:rPr>
          <w:rFonts w:hint="eastAsia"/>
          <w:b/>
          <w:sz w:val="28"/>
          <w:szCs w:val="28"/>
        </w:rPr>
        <w:t>2</w:t>
      </w:r>
      <w:r w:rsidRPr="00137912">
        <w:rPr>
          <w:rFonts w:hint="eastAsia"/>
          <w:b/>
          <w:sz w:val="28"/>
          <w:szCs w:val="28"/>
        </w:rPr>
        <w:t>、奖励</w:t>
      </w:r>
      <w:r w:rsidR="00654781" w:rsidRPr="00137912">
        <w:rPr>
          <w:rFonts w:hint="eastAsia"/>
          <w:b/>
          <w:sz w:val="28"/>
          <w:szCs w:val="28"/>
        </w:rPr>
        <w:t>性</w:t>
      </w:r>
      <w:r w:rsidRPr="00137912">
        <w:rPr>
          <w:rFonts w:hint="eastAsia"/>
          <w:b/>
          <w:sz w:val="28"/>
          <w:szCs w:val="28"/>
        </w:rPr>
        <w:t>绩效工资</w:t>
      </w:r>
    </w:p>
    <w:p w:rsidR="009E628D" w:rsidRPr="00AE661D" w:rsidRDefault="009E628D"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（1）</w:t>
      </w:r>
      <w:r w:rsidR="00CD304E" w:rsidRPr="00AE661D">
        <w:rPr>
          <w:rFonts w:asciiTheme="minorEastAsia" w:eastAsiaTheme="minorEastAsia" w:hAnsiTheme="minorEastAsia" w:hint="eastAsia"/>
          <w:sz w:val="28"/>
          <w:szCs w:val="28"/>
        </w:rPr>
        <w:t>教师</w:t>
      </w:r>
      <w:r w:rsidR="00A66176" w:rsidRPr="00AE661D">
        <w:rPr>
          <w:rFonts w:asciiTheme="minorEastAsia" w:eastAsiaTheme="minorEastAsia" w:hAnsiTheme="minorEastAsia" w:hint="eastAsia"/>
          <w:sz w:val="28"/>
          <w:szCs w:val="28"/>
        </w:rPr>
        <w:t>高层次</w:t>
      </w:r>
      <w:r w:rsidR="00CD304E" w:rsidRPr="00AE661D">
        <w:rPr>
          <w:rFonts w:asciiTheme="minorEastAsia" w:eastAsiaTheme="minorEastAsia" w:hAnsiTheme="minorEastAsia" w:hint="eastAsia"/>
          <w:sz w:val="28"/>
          <w:szCs w:val="28"/>
        </w:rPr>
        <w:t>教学科研</w:t>
      </w:r>
      <w:r w:rsidR="00A66176" w:rsidRPr="00AE661D">
        <w:rPr>
          <w:rFonts w:asciiTheme="minorEastAsia" w:eastAsiaTheme="minorEastAsia" w:hAnsiTheme="minorEastAsia" w:hint="eastAsia"/>
          <w:sz w:val="28"/>
          <w:szCs w:val="28"/>
        </w:rPr>
        <w:t>奖励</w:t>
      </w:r>
      <w:r w:rsidR="009A51C5" w:rsidRPr="00AE661D">
        <w:rPr>
          <w:rFonts w:asciiTheme="minorEastAsia" w:eastAsiaTheme="minorEastAsia" w:hAnsiTheme="minorEastAsia" w:hint="eastAsia"/>
          <w:sz w:val="28"/>
          <w:szCs w:val="28"/>
        </w:rPr>
        <w:t>实行工分制</w:t>
      </w:r>
      <w:r w:rsidR="00365EA0" w:rsidRPr="00AE661D">
        <w:rPr>
          <w:rFonts w:asciiTheme="minorEastAsia" w:eastAsiaTheme="minorEastAsia" w:hAnsiTheme="minorEastAsia" w:hint="eastAsia"/>
          <w:sz w:val="28"/>
          <w:szCs w:val="28"/>
        </w:rPr>
        <w:t>，按学校标准给予奖励</w:t>
      </w:r>
      <w:r w:rsidR="00CD304E" w:rsidRPr="00AE661D">
        <w:rPr>
          <w:rFonts w:asciiTheme="minorEastAsia" w:eastAsiaTheme="minorEastAsia" w:hAnsiTheme="minorEastAsia" w:hint="eastAsia"/>
          <w:sz w:val="28"/>
          <w:szCs w:val="28"/>
        </w:rPr>
        <w:t>。</w:t>
      </w:r>
    </w:p>
    <w:p w:rsidR="00B16066" w:rsidRPr="00AE661D" w:rsidRDefault="009E628D"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（2）</w:t>
      </w:r>
      <w:r w:rsidR="00365EA0" w:rsidRPr="00AE661D">
        <w:rPr>
          <w:rFonts w:asciiTheme="minorEastAsia" w:eastAsiaTheme="minorEastAsia" w:hAnsiTheme="minorEastAsia" w:hint="eastAsia"/>
          <w:sz w:val="28"/>
          <w:szCs w:val="28"/>
        </w:rPr>
        <w:t>教学工作量津贴：教学科研型和科研为主型教师任务内的教学工作量不计酬。</w:t>
      </w:r>
      <w:r w:rsidRPr="00AE661D">
        <w:rPr>
          <w:rFonts w:asciiTheme="minorEastAsia" w:eastAsiaTheme="minorEastAsia" w:hAnsiTheme="minorEastAsia" w:hint="eastAsia"/>
          <w:sz w:val="28"/>
          <w:szCs w:val="28"/>
        </w:rPr>
        <w:t>教学为主型教师超过同级别教学科研型教师的教学工作</w:t>
      </w:r>
      <w:r w:rsidR="00365EA0" w:rsidRPr="00AE661D">
        <w:rPr>
          <w:rFonts w:asciiTheme="minorEastAsia" w:eastAsiaTheme="minorEastAsia" w:hAnsiTheme="minorEastAsia" w:hint="eastAsia"/>
          <w:sz w:val="28"/>
          <w:szCs w:val="28"/>
        </w:rPr>
        <w:t>量</w:t>
      </w:r>
      <w:r w:rsidRPr="00AE661D">
        <w:rPr>
          <w:rFonts w:asciiTheme="minorEastAsia" w:eastAsiaTheme="minorEastAsia" w:hAnsiTheme="minorEastAsia" w:hint="eastAsia"/>
          <w:sz w:val="28"/>
          <w:szCs w:val="28"/>
        </w:rPr>
        <w:t>部分</w:t>
      </w:r>
      <w:r w:rsidR="00365EA0" w:rsidRPr="00AE661D">
        <w:rPr>
          <w:rFonts w:asciiTheme="minorEastAsia" w:eastAsiaTheme="minorEastAsia" w:hAnsiTheme="minorEastAsia" w:hint="eastAsia"/>
          <w:sz w:val="28"/>
          <w:szCs w:val="28"/>
        </w:rPr>
        <w:t>，按正高90元/课时，副高80课时，中级70课时计酬。</w:t>
      </w:r>
    </w:p>
    <w:p w:rsidR="009E628D" w:rsidRPr="00AE661D" w:rsidRDefault="00B16066"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（３）</w:t>
      </w:r>
      <w:r w:rsidR="00365EA0" w:rsidRPr="00AE661D">
        <w:rPr>
          <w:rFonts w:asciiTheme="minorEastAsia" w:eastAsiaTheme="minorEastAsia" w:hAnsiTheme="minorEastAsia" w:hint="eastAsia"/>
          <w:sz w:val="28"/>
          <w:szCs w:val="28"/>
        </w:rPr>
        <w:t>其它超额教学工作</w:t>
      </w:r>
      <w:r w:rsidRPr="00AE661D">
        <w:rPr>
          <w:rFonts w:asciiTheme="minorEastAsia" w:eastAsiaTheme="minorEastAsia" w:hAnsiTheme="minorEastAsia" w:hint="eastAsia"/>
          <w:sz w:val="28"/>
          <w:szCs w:val="28"/>
        </w:rPr>
        <w:t>任务</w:t>
      </w:r>
      <w:r w:rsidR="00365EA0" w:rsidRPr="00AE661D">
        <w:rPr>
          <w:rFonts w:asciiTheme="minorEastAsia" w:eastAsiaTheme="minorEastAsia" w:hAnsiTheme="minorEastAsia" w:hint="eastAsia"/>
          <w:sz w:val="28"/>
          <w:szCs w:val="28"/>
        </w:rPr>
        <w:t>津贴根据视学院财务状况决定奖励标准。</w:t>
      </w:r>
    </w:p>
    <w:p w:rsidR="00A447C1" w:rsidRPr="00AE661D" w:rsidRDefault="00CA25F3"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（4）</w:t>
      </w:r>
      <w:r w:rsidRPr="00D625B7">
        <w:rPr>
          <w:rFonts w:hint="eastAsia"/>
          <w:color w:val="000000" w:themeColor="text1"/>
          <w:sz w:val="28"/>
          <w:szCs w:val="28"/>
        </w:rPr>
        <w:t>行政</w:t>
      </w:r>
      <w:r w:rsidR="001E547D" w:rsidRPr="00D625B7">
        <w:rPr>
          <w:rFonts w:hint="eastAsia"/>
          <w:color w:val="000000" w:themeColor="text1"/>
          <w:sz w:val="28"/>
          <w:szCs w:val="28"/>
        </w:rPr>
        <w:t>及非教师专技岗</w:t>
      </w:r>
      <w:r w:rsidRPr="00D625B7">
        <w:rPr>
          <w:rFonts w:hint="eastAsia"/>
          <w:color w:val="000000" w:themeColor="text1"/>
          <w:sz w:val="28"/>
          <w:szCs w:val="28"/>
        </w:rPr>
        <w:t>人员</w:t>
      </w:r>
      <w:r w:rsidR="001E547D" w:rsidRPr="00D625B7">
        <w:rPr>
          <w:rFonts w:hint="eastAsia"/>
          <w:color w:val="000000" w:themeColor="text1"/>
          <w:sz w:val="28"/>
          <w:szCs w:val="28"/>
        </w:rPr>
        <w:t>的</w:t>
      </w:r>
      <w:r w:rsidRPr="00D625B7">
        <w:rPr>
          <w:rFonts w:hint="eastAsia"/>
          <w:color w:val="000000" w:themeColor="text1"/>
          <w:sz w:val="28"/>
          <w:szCs w:val="28"/>
        </w:rPr>
        <w:t>奖励绩效工资根据同级</w:t>
      </w:r>
      <w:r w:rsidR="008C7EE3" w:rsidRPr="00D625B7">
        <w:rPr>
          <w:rFonts w:hint="eastAsia"/>
          <w:color w:val="000000" w:themeColor="text1"/>
          <w:sz w:val="28"/>
          <w:szCs w:val="28"/>
        </w:rPr>
        <w:t>教师</w:t>
      </w:r>
      <w:r w:rsidR="001E547D" w:rsidRPr="00D625B7">
        <w:rPr>
          <w:rFonts w:hint="eastAsia"/>
          <w:color w:val="000000" w:themeColor="text1"/>
          <w:sz w:val="28"/>
          <w:szCs w:val="28"/>
        </w:rPr>
        <w:t>任务内</w:t>
      </w:r>
      <w:r w:rsidRPr="00D625B7">
        <w:rPr>
          <w:rFonts w:hint="eastAsia"/>
          <w:color w:val="000000" w:themeColor="text1"/>
          <w:sz w:val="28"/>
          <w:szCs w:val="28"/>
        </w:rPr>
        <w:t>奖励</w:t>
      </w:r>
      <w:r w:rsidR="001E547D" w:rsidRPr="00D625B7">
        <w:rPr>
          <w:rFonts w:hint="eastAsia"/>
          <w:color w:val="000000" w:themeColor="text1"/>
          <w:sz w:val="28"/>
          <w:szCs w:val="28"/>
        </w:rPr>
        <w:t>额</w:t>
      </w:r>
      <w:r w:rsidRPr="00D625B7">
        <w:rPr>
          <w:rFonts w:hint="eastAsia"/>
          <w:color w:val="000000" w:themeColor="text1"/>
          <w:sz w:val="28"/>
          <w:szCs w:val="28"/>
        </w:rPr>
        <w:t>进行核定</w:t>
      </w:r>
      <w:r w:rsidR="00A447C1">
        <w:rPr>
          <w:rFonts w:eastAsiaTheme="minorEastAsia" w:hint="eastAsia"/>
          <w:color w:val="000000" w:themeColor="text1"/>
          <w:sz w:val="28"/>
          <w:szCs w:val="28"/>
        </w:rPr>
        <w:t>，</w:t>
      </w:r>
      <w:r w:rsidR="008C7EE3" w:rsidRPr="00D625B7">
        <w:rPr>
          <w:rFonts w:hint="eastAsia"/>
          <w:color w:val="000000" w:themeColor="text1"/>
          <w:sz w:val="28"/>
          <w:szCs w:val="28"/>
        </w:rPr>
        <w:t>不高于</w:t>
      </w:r>
      <w:r w:rsidR="00AE661D" w:rsidRPr="00D625B7">
        <w:rPr>
          <w:rFonts w:hint="eastAsia"/>
          <w:color w:val="000000" w:themeColor="text1"/>
          <w:sz w:val="28"/>
          <w:szCs w:val="28"/>
        </w:rPr>
        <w:t>同级教师的</w:t>
      </w:r>
      <w:r w:rsidR="00A447C1" w:rsidRPr="00A447C1">
        <w:rPr>
          <w:rFonts w:hint="eastAsia"/>
          <w:color w:val="000000" w:themeColor="text1"/>
          <w:sz w:val="28"/>
          <w:szCs w:val="28"/>
        </w:rPr>
        <w:t>基本绩效工资与奖励性绩效工资之和的</w:t>
      </w:r>
      <w:r w:rsidR="00D625B7" w:rsidRPr="00D625B7">
        <w:rPr>
          <w:rFonts w:hint="eastAsia"/>
          <w:color w:val="000000" w:themeColor="text1"/>
          <w:sz w:val="28"/>
          <w:szCs w:val="28"/>
        </w:rPr>
        <w:t>平均</w:t>
      </w:r>
      <w:r w:rsidR="00A447C1" w:rsidRPr="00A447C1">
        <w:rPr>
          <w:rFonts w:hint="eastAsia"/>
          <w:color w:val="000000" w:themeColor="text1"/>
          <w:sz w:val="28"/>
          <w:szCs w:val="28"/>
        </w:rPr>
        <w:t>数</w:t>
      </w:r>
      <w:r w:rsidRPr="00D625B7">
        <w:rPr>
          <w:rFonts w:hint="eastAsia"/>
          <w:color w:val="000000" w:themeColor="text1"/>
          <w:sz w:val="28"/>
          <w:szCs w:val="28"/>
        </w:rPr>
        <w:t>。</w:t>
      </w:r>
      <w:r w:rsidR="00D625B7" w:rsidRPr="008C7EE3">
        <w:rPr>
          <w:rFonts w:hint="eastAsia"/>
          <w:color w:val="000000" w:themeColor="text1"/>
          <w:sz w:val="28"/>
          <w:szCs w:val="28"/>
        </w:rPr>
        <w:t>作为科研为主型学院，研究生教育比例较高，部分岗位承担了学科和科研的辅助工作，</w:t>
      </w:r>
      <w:r w:rsidR="00E22EB7" w:rsidRPr="00A447C1">
        <w:rPr>
          <w:rFonts w:eastAsiaTheme="minorEastAsia" w:hint="eastAsia"/>
          <w:color w:val="000000" w:themeColor="text1"/>
          <w:sz w:val="28"/>
          <w:szCs w:val="28"/>
        </w:rPr>
        <w:t>对学院学科建设和广大教师的科研也有很大贡献，因此在奖励性绩效上给部分</w:t>
      </w:r>
      <w:r w:rsidR="00420491">
        <w:rPr>
          <w:rFonts w:eastAsiaTheme="minorEastAsia" w:hint="eastAsia"/>
          <w:color w:val="000000" w:themeColor="text1"/>
          <w:sz w:val="28"/>
          <w:szCs w:val="28"/>
        </w:rPr>
        <w:t>岗位</w:t>
      </w:r>
      <w:r w:rsidR="00E22EB7" w:rsidRPr="00A447C1">
        <w:rPr>
          <w:rFonts w:eastAsiaTheme="minorEastAsia" w:hint="eastAsia"/>
          <w:color w:val="000000" w:themeColor="text1"/>
          <w:sz w:val="28"/>
          <w:szCs w:val="28"/>
        </w:rPr>
        <w:t>（</w:t>
      </w:r>
      <w:r w:rsidR="00E22EB7" w:rsidRPr="00A447C1">
        <w:rPr>
          <w:rFonts w:eastAsiaTheme="minorEastAsia"/>
          <w:color w:val="000000" w:themeColor="text1"/>
          <w:sz w:val="28"/>
          <w:szCs w:val="28"/>
        </w:rPr>
        <w:t>7</w:t>
      </w:r>
      <w:r w:rsidR="00E22EB7" w:rsidRPr="00A447C1">
        <w:rPr>
          <w:rFonts w:eastAsiaTheme="minorEastAsia" w:hint="eastAsia"/>
          <w:color w:val="000000" w:themeColor="text1"/>
          <w:sz w:val="28"/>
          <w:szCs w:val="28"/>
        </w:rPr>
        <w:t>级及以</w:t>
      </w:r>
      <w:r w:rsidR="00420491">
        <w:rPr>
          <w:rFonts w:eastAsiaTheme="minorEastAsia" w:hint="eastAsia"/>
          <w:color w:val="000000" w:themeColor="text1"/>
          <w:sz w:val="28"/>
          <w:szCs w:val="28"/>
        </w:rPr>
        <w:t>下</w:t>
      </w:r>
      <w:r w:rsidR="00E22EB7" w:rsidRPr="00A447C1">
        <w:rPr>
          <w:rFonts w:eastAsiaTheme="minorEastAsia" w:hint="eastAsia"/>
          <w:color w:val="000000" w:themeColor="text1"/>
          <w:sz w:val="28"/>
          <w:szCs w:val="28"/>
        </w:rPr>
        <w:t>）人员给予适度补贴，具体额度和标准参考</w:t>
      </w:r>
      <w:r w:rsidR="005433A8">
        <w:rPr>
          <w:rFonts w:eastAsiaTheme="minorEastAsia" w:hint="eastAsia"/>
          <w:color w:val="000000" w:themeColor="text1"/>
          <w:sz w:val="28"/>
          <w:szCs w:val="28"/>
        </w:rPr>
        <w:t>同级</w:t>
      </w:r>
      <w:r w:rsidR="00E22EB7" w:rsidRPr="00A447C1">
        <w:rPr>
          <w:rFonts w:eastAsiaTheme="minorEastAsia" w:hint="eastAsia"/>
          <w:color w:val="000000" w:themeColor="text1"/>
          <w:sz w:val="28"/>
          <w:szCs w:val="28"/>
        </w:rPr>
        <w:t>教学科研型教师，由学院党政联席会议讨论决定。</w:t>
      </w:r>
    </w:p>
    <w:p w:rsidR="009E628D" w:rsidRPr="00AE661D" w:rsidRDefault="009E628D"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w:t>
      </w:r>
      <w:r w:rsidR="00CA25F3" w:rsidRPr="00AE661D">
        <w:rPr>
          <w:rFonts w:asciiTheme="minorEastAsia" w:eastAsiaTheme="minorEastAsia" w:hAnsiTheme="minorEastAsia" w:hint="eastAsia"/>
          <w:sz w:val="28"/>
          <w:szCs w:val="28"/>
        </w:rPr>
        <w:t>5</w:t>
      </w:r>
      <w:r w:rsidRPr="00AE661D">
        <w:rPr>
          <w:rFonts w:asciiTheme="minorEastAsia" w:eastAsiaTheme="minorEastAsia" w:hAnsiTheme="minorEastAsia" w:hint="eastAsia"/>
          <w:sz w:val="28"/>
          <w:szCs w:val="28"/>
        </w:rPr>
        <w:t>）教学科研平台50%部分</w:t>
      </w:r>
      <w:r w:rsidR="00CD304E" w:rsidRPr="00AE661D">
        <w:rPr>
          <w:rFonts w:asciiTheme="minorEastAsia" w:eastAsiaTheme="minorEastAsia" w:hAnsiTheme="minorEastAsia" w:hint="eastAsia"/>
          <w:sz w:val="28"/>
          <w:szCs w:val="28"/>
        </w:rPr>
        <w:t>划拨给各平台，由平台负责人分配</w:t>
      </w:r>
      <w:r w:rsidR="00B45BC0" w:rsidRPr="00AE661D">
        <w:rPr>
          <w:rFonts w:asciiTheme="minorEastAsia" w:eastAsiaTheme="minorEastAsia" w:hAnsiTheme="minorEastAsia" w:hint="eastAsia"/>
          <w:sz w:val="28"/>
          <w:szCs w:val="28"/>
        </w:rPr>
        <w:t>，其余部分由学院统筹</w:t>
      </w:r>
      <w:r w:rsidR="00CD304E" w:rsidRPr="00AE661D">
        <w:rPr>
          <w:rFonts w:asciiTheme="minorEastAsia" w:eastAsiaTheme="minorEastAsia" w:hAnsiTheme="minorEastAsia" w:hint="eastAsia"/>
          <w:sz w:val="28"/>
          <w:szCs w:val="28"/>
        </w:rPr>
        <w:t>。</w:t>
      </w:r>
    </w:p>
    <w:p w:rsidR="00CA25F3" w:rsidRPr="00AE661D" w:rsidRDefault="00CA25F3"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lastRenderedPageBreak/>
        <w:t>（</w:t>
      </w:r>
      <w:r w:rsidR="00AE661D" w:rsidRPr="00AE661D">
        <w:rPr>
          <w:rFonts w:asciiTheme="minorEastAsia" w:eastAsiaTheme="minorEastAsia" w:hAnsiTheme="minorEastAsia" w:hint="eastAsia"/>
          <w:sz w:val="28"/>
          <w:szCs w:val="28"/>
        </w:rPr>
        <w:t>6</w:t>
      </w:r>
      <w:r w:rsidRPr="00AE661D">
        <w:rPr>
          <w:rFonts w:asciiTheme="minorEastAsia" w:eastAsiaTheme="minorEastAsia" w:hAnsiTheme="minorEastAsia" w:hint="eastAsia"/>
          <w:sz w:val="28"/>
          <w:szCs w:val="28"/>
        </w:rPr>
        <w:t>）</w:t>
      </w:r>
      <w:r w:rsidR="009A51C5" w:rsidRPr="00AE661D">
        <w:rPr>
          <w:rFonts w:asciiTheme="minorEastAsia" w:eastAsiaTheme="minorEastAsia" w:hAnsiTheme="minorEastAsia" w:hint="eastAsia"/>
          <w:sz w:val="28"/>
          <w:szCs w:val="28"/>
        </w:rPr>
        <w:t>学院年度绩效考核</w:t>
      </w:r>
      <w:r w:rsidR="00D2749C" w:rsidRPr="00AE661D">
        <w:rPr>
          <w:rFonts w:asciiTheme="minorEastAsia" w:eastAsiaTheme="minorEastAsia" w:hAnsiTheme="minorEastAsia" w:hint="eastAsia"/>
          <w:sz w:val="28"/>
          <w:szCs w:val="28"/>
        </w:rPr>
        <w:t>奖</w:t>
      </w:r>
      <w:r w:rsidR="009A51C5" w:rsidRPr="00AE661D">
        <w:rPr>
          <w:rFonts w:asciiTheme="minorEastAsia" w:eastAsiaTheme="minorEastAsia" w:hAnsiTheme="minorEastAsia" w:hint="eastAsia"/>
          <w:sz w:val="28"/>
          <w:szCs w:val="28"/>
        </w:rPr>
        <w:t>发放则根据学校核拨基数由学院党政联席会议决定</w:t>
      </w:r>
      <w:r w:rsidR="00C3031C" w:rsidRPr="00AE661D">
        <w:rPr>
          <w:rFonts w:asciiTheme="minorEastAsia" w:eastAsiaTheme="minorEastAsia" w:hAnsiTheme="minorEastAsia" w:hint="eastAsia"/>
          <w:sz w:val="28"/>
          <w:szCs w:val="28"/>
        </w:rPr>
        <w:t>。</w:t>
      </w:r>
    </w:p>
    <w:p w:rsidR="00025A6D" w:rsidRPr="00AE661D" w:rsidRDefault="00025A6D" w:rsidP="00424DC6">
      <w:pPr>
        <w:snapToGrid w:val="0"/>
        <w:spacing w:line="360" w:lineRule="auto"/>
        <w:ind w:firstLineChars="200" w:firstLine="560"/>
        <w:rPr>
          <w:rFonts w:asciiTheme="minorEastAsia" w:eastAsiaTheme="minorEastAsia" w:hAnsiTheme="minorEastAsia"/>
          <w:sz w:val="28"/>
          <w:szCs w:val="28"/>
        </w:rPr>
      </w:pPr>
      <w:r w:rsidRPr="00AE661D">
        <w:rPr>
          <w:rFonts w:asciiTheme="minorEastAsia" w:eastAsiaTheme="minorEastAsia" w:hAnsiTheme="minorEastAsia" w:hint="eastAsia"/>
          <w:sz w:val="28"/>
          <w:szCs w:val="28"/>
        </w:rPr>
        <w:t>（</w:t>
      </w:r>
      <w:r w:rsidR="00AE661D" w:rsidRPr="00AE661D">
        <w:rPr>
          <w:rFonts w:asciiTheme="minorEastAsia" w:eastAsiaTheme="minorEastAsia" w:hAnsiTheme="minorEastAsia" w:hint="eastAsia"/>
          <w:sz w:val="28"/>
          <w:szCs w:val="28"/>
        </w:rPr>
        <w:t>7</w:t>
      </w:r>
      <w:r w:rsidRPr="00AE661D">
        <w:rPr>
          <w:rFonts w:asciiTheme="minorEastAsia" w:eastAsiaTheme="minorEastAsia" w:hAnsiTheme="minorEastAsia" w:hint="eastAsia"/>
          <w:sz w:val="28"/>
          <w:szCs w:val="28"/>
        </w:rPr>
        <w:t>）入选学校高层次人才支持计划的人员，享受相应的人才津贴（由学校决定）。人才津贴核拨给学院，可与其他类别奖励性绩效工资叠加享受。</w:t>
      </w:r>
    </w:p>
    <w:p w:rsidR="003305C2" w:rsidRPr="00137912" w:rsidRDefault="003305C2" w:rsidP="00424DC6">
      <w:pPr>
        <w:snapToGrid w:val="0"/>
        <w:spacing w:line="360" w:lineRule="auto"/>
        <w:ind w:firstLineChars="196" w:firstLine="551"/>
        <w:rPr>
          <w:b/>
          <w:sz w:val="28"/>
          <w:szCs w:val="28"/>
        </w:rPr>
      </w:pPr>
      <w:r w:rsidRPr="00137912">
        <w:rPr>
          <w:rFonts w:hint="eastAsia"/>
          <w:b/>
          <w:sz w:val="28"/>
          <w:szCs w:val="28"/>
        </w:rPr>
        <w:t>四</w:t>
      </w:r>
      <w:r w:rsidR="00F33E17" w:rsidRPr="00137912">
        <w:rPr>
          <w:rFonts w:hint="eastAsia"/>
          <w:b/>
          <w:sz w:val="28"/>
          <w:szCs w:val="28"/>
        </w:rPr>
        <w:t>、</w:t>
      </w:r>
      <w:r w:rsidRPr="00137912">
        <w:rPr>
          <w:rFonts w:hint="eastAsia"/>
          <w:b/>
          <w:sz w:val="28"/>
          <w:szCs w:val="28"/>
        </w:rPr>
        <w:t>特别规定</w:t>
      </w:r>
    </w:p>
    <w:p w:rsidR="00B62D0F" w:rsidRPr="00137912" w:rsidRDefault="003305C2" w:rsidP="00424DC6">
      <w:pPr>
        <w:snapToGrid w:val="0"/>
        <w:spacing w:line="360" w:lineRule="auto"/>
        <w:ind w:firstLineChars="200" w:firstLine="560"/>
        <w:rPr>
          <w:sz w:val="28"/>
          <w:szCs w:val="28"/>
        </w:rPr>
      </w:pPr>
      <w:r w:rsidRPr="00137912">
        <w:rPr>
          <w:rFonts w:hint="eastAsia"/>
          <w:sz w:val="28"/>
          <w:szCs w:val="28"/>
        </w:rPr>
        <w:t>1</w:t>
      </w:r>
      <w:r w:rsidRPr="00137912">
        <w:rPr>
          <w:rFonts w:hint="eastAsia"/>
          <w:sz w:val="28"/>
          <w:szCs w:val="28"/>
        </w:rPr>
        <w:t>、科研考核中的学术</w:t>
      </w:r>
      <w:r w:rsidR="00EF07B2" w:rsidRPr="00137912">
        <w:rPr>
          <w:rFonts w:hint="eastAsia"/>
          <w:sz w:val="28"/>
          <w:szCs w:val="28"/>
        </w:rPr>
        <w:t>论文，学校规定的</w:t>
      </w:r>
      <w:r w:rsidR="00EF07B2" w:rsidRPr="00137912">
        <w:rPr>
          <w:rFonts w:hint="eastAsia"/>
          <w:sz w:val="28"/>
          <w:szCs w:val="28"/>
        </w:rPr>
        <w:t>D</w:t>
      </w:r>
      <w:r w:rsidR="00EF07B2" w:rsidRPr="00137912">
        <w:rPr>
          <w:rFonts w:hint="eastAsia"/>
          <w:sz w:val="28"/>
          <w:szCs w:val="28"/>
        </w:rPr>
        <w:t>类不</w:t>
      </w:r>
      <w:r w:rsidR="005052E2" w:rsidRPr="00137912">
        <w:rPr>
          <w:rFonts w:hint="eastAsia"/>
          <w:sz w:val="28"/>
          <w:szCs w:val="28"/>
        </w:rPr>
        <w:t>作为学院考核</w:t>
      </w:r>
      <w:r w:rsidR="00EF07B2" w:rsidRPr="00137912">
        <w:rPr>
          <w:rFonts w:hint="eastAsia"/>
          <w:sz w:val="28"/>
          <w:szCs w:val="28"/>
        </w:rPr>
        <w:t>计分</w:t>
      </w:r>
      <w:r w:rsidR="00365EA0" w:rsidRPr="00137912">
        <w:rPr>
          <w:rFonts w:hint="eastAsia"/>
          <w:sz w:val="28"/>
          <w:szCs w:val="28"/>
        </w:rPr>
        <w:t>。</w:t>
      </w:r>
    </w:p>
    <w:p w:rsidR="00EF07B2" w:rsidRPr="007747CE" w:rsidRDefault="003305C2" w:rsidP="00424DC6">
      <w:pPr>
        <w:snapToGrid w:val="0"/>
        <w:spacing w:line="360" w:lineRule="auto"/>
        <w:ind w:firstLineChars="200" w:firstLine="560"/>
        <w:rPr>
          <w:rFonts w:eastAsiaTheme="minorEastAsia"/>
          <w:sz w:val="28"/>
          <w:szCs w:val="28"/>
        </w:rPr>
      </w:pPr>
      <w:r w:rsidRPr="00137912">
        <w:rPr>
          <w:rFonts w:hint="eastAsia"/>
          <w:sz w:val="28"/>
          <w:szCs w:val="28"/>
        </w:rPr>
        <w:t>2</w:t>
      </w:r>
      <w:r w:rsidRPr="00137912">
        <w:rPr>
          <w:rFonts w:hint="eastAsia"/>
          <w:sz w:val="28"/>
          <w:szCs w:val="28"/>
        </w:rPr>
        <w:t>、</w:t>
      </w:r>
      <w:r w:rsidR="00EF07B2" w:rsidRPr="00137912">
        <w:rPr>
          <w:rFonts w:hint="eastAsia"/>
          <w:sz w:val="28"/>
          <w:szCs w:val="28"/>
        </w:rPr>
        <w:t>横向课题</w:t>
      </w:r>
      <w:r w:rsidR="00B8082E" w:rsidRPr="002B6D91">
        <w:rPr>
          <w:rFonts w:hint="eastAsia"/>
          <w:sz w:val="28"/>
          <w:szCs w:val="28"/>
        </w:rPr>
        <w:t>（含学校不计分奖励的所有项目）</w:t>
      </w:r>
      <w:r w:rsidR="00EF07B2" w:rsidRPr="002B6D91">
        <w:rPr>
          <w:rFonts w:hint="eastAsia"/>
          <w:sz w:val="28"/>
          <w:szCs w:val="28"/>
        </w:rPr>
        <w:t>，每</w:t>
      </w:r>
      <w:r w:rsidR="00BA62BF">
        <w:rPr>
          <w:rFonts w:eastAsiaTheme="minorEastAsia" w:hint="eastAsia"/>
          <w:sz w:val="28"/>
          <w:szCs w:val="28"/>
        </w:rPr>
        <w:t>30</w:t>
      </w:r>
      <w:r w:rsidR="00EF07B2" w:rsidRPr="002B6D91">
        <w:rPr>
          <w:rFonts w:hint="eastAsia"/>
          <w:sz w:val="28"/>
          <w:szCs w:val="28"/>
        </w:rPr>
        <w:t>万</w:t>
      </w:r>
      <w:r w:rsidR="00F62944">
        <w:rPr>
          <w:rFonts w:eastAsiaTheme="minorEastAsia" w:hint="eastAsia"/>
          <w:sz w:val="28"/>
          <w:szCs w:val="28"/>
        </w:rPr>
        <w:t>元</w:t>
      </w:r>
      <w:r w:rsidR="00EF07B2" w:rsidRPr="002B6D91">
        <w:rPr>
          <w:rFonts w:hint="eastAsia"/>
          <w:sz w:val="28"/>
          <w:szCs w:val="28"/>
        </w:rPr>
        <w:t>计</w:t>
      </w:r>
      <w:r w:rsidR="00EF07B2" w:rsidRPr="002B6D91">
        <w:rPr>
          <w:rFonts w:hint="eastAsia"/>
          <w:sz w:val="28"/>
          <w:szCs w:val="28"/>
        </w:rPr>
        <w:t>1</w:t>
      </w:r>
      <w:r w:rsidR="00EF07B2" w:rsidRPr="002B6D91">
        <w:rPr>
          <w:rFonts w:hint="eastAsia"/>
          <w:sz w:val="28"/>
          <w:szCs w:val="28"/>
        </w:rPr>
        <w:t>分</w:t>
      </w:r>
      <w:r w:rsidR="00365EA0" w:rsidRPr="00BA62BF">
        <w:rPr>
          <w:rFonts w:hint="eastAsia"/>
          <w:sz w:val="28"/>
          <w:szCs w:val="28"/>
        </w:rPr>
        <w:t>。</w:t>
      </w:r>
    </w:p>
    <w:p w:rsidR="005052E2" w:rsidRPr="00137912" w:rsidRDefault="003305C2" w:rsidP="00424DC6">
      <w:pPr>
        <w:snapToGrid w:val="0"/>
        <w:spacing w:line="360" w:lineRule="auto"/>
        <w:ind w:firstLineChars="200" w:firstLine="560"/>
        <w:rPr>
          <w:sz w:val="28"/>
          <w:szCs w:val="28"/>
        </w:rPr>
      </w:pPr>
      <w:r w:rsidRPr="002B6D91">
        <w:rPr>
          <w:rFonts w:hint="eastAsia"/>
          <w:sz w:val="28"/>
          <w:szCs w:val="28"/>
        </w:rPr>
        <w:t>3</w:t>
      </w:r>
      <w:r w:rsidRPr="002B6D91">
        <w:rPr>
          <w:rFonts w:hint="eastAsia"/>
          <w:sz w:val="28"/>
          <w:szCs w:val="28"/>
        </w:rPr>
        <w:t>、</w:t>
      </w:r>
      <w:r w:rsidR="00CA25F3" w:rsidRPr="002B6D91">
        <w:rPr>
          <w:rFonts w:eastAsiaTheme="minorEastAsia" w:hint="eastAsia"/>
          <w:sz w:val="28"/>
          <w:szCs w:val="28"/>
        </w:rPr>
        <w:t>指导</w:t>
      </w:r>
      <w:r w:rsidR="00235FDA" w:rsidRPr="002B6D91">
        <w:rPr>
          <w:rFonts w:hint="eastAsia"/>
          <w:sz w:val="28"/>
          <w:szCs w:val="28"/>
        </w:rPr>
        <w:t>学生</w:t>
      </w:r>
      <w:r w:rsidR="00CA25F3" w:rsidRPr="002B6D91">
        <w:rPr>
          <w:rFonts w:eastAsiaTheme="minorEastAsia" w:hint="eastAsia"/>
          <w:sz w:val="28"/>
          <w:szCs w:val="28"/>
        </w:rPr>
        <w:t>获</w:t>
      </w:r>
      <w:r w:rsidR="00B45BC0" w:rsidRPr="002B6D91">
        <w:rPr>
          <w:rFonts w:hint="eastAsia"/>
          <w:sz w:val="28"/>
          <w:szCs w:val="28"/>
        </w:rPr>
        <w:t>全国学科</w:t>
      </w:r>
      <w:r w:rsidR="00B45BC0" w:rsidRPr="002B6D91">
        <w:rPr>
          <w:rFonts w:hint="eastAsia"/>
          <w:sz w:val="28"/>
          <w:szCs w:val="28"/>
        </w:rPr>
        <w:t>A</w:t>
      </w:r>
      <w:r w:rsidR="00B45BC0" w:rsidRPr="002B6D91">
        <w:rPr>
          <w:rFonts w:hint="eastAsia"/>
          <w:sz w:val="28"/>
          <w:szCs w:val="28"/>
        </w:rPr>
        <w:t>类竞赛和挑战杯一等奖（金奖）及以上</w:t>
      </w:r>
      <w:r w:rsidR="001C6976">
        <w:rPr>
          <w:rFonts w:eastAsiaTheme="minorEastAsia" w:hint="eastAsia"/>
          <w:sz w:val="28"/>
          <w:szCs w:val="28"/>
        </w:rPr>
        <w:t>计</w:t>
      </w:r>
      <w:r w:rsidR="001C6976">
        <w:rPr>
          <w:rFonts w:eastAsiaTheme="minorEastAsia" w:hint="eastAsia"/>
          <w:sz w:val="28"/>
          <w:szCs w:val="28"/>
        </w:rPr>
        <w:t>1</w:t>
      </w:r>
      <w:r w:rsidR="001C6976">
        <w:rPr>
          <w:rFonts w:eastAsiaTheme="minorEastAsia" w:hint="eastAsia"/>
          <w:sz w:val="28"/>
          <w:szCs w:val="28"/>
        </w:rPr>
        <w:t>分</w:t>
      </w:r>
      <w:r w:rsidR="00516CC5">
        <w:rPr>
          <w:rFonts w:eastAsiaTheme="minorEastAsia" w:hint="eastAsia"/>
          <w:sz w:val="28"/>
          <w:szCs w:val="28"/>
        </w:rPr>
        <w:t>（如学校有</w:t>
      </w:r>
      <w:r w:rsidR="006D6663">
        <w:rPr>
          <w:rFonts w:eastAsiaTheme="minorEastAsia" w:hint="eastAsia"/>
          <w:sz w:val="28"/>
          <w:szCs w:val="28"/>
        </w:rPr>
        <w:t>新</w:t>
      </w:r>
      <w:r w:rsidR="00516CC5">
        <w:rPr>
          <w:rFonts w:eastAsiaTheme="minorEastAsia" w:hint="eastAsia"/>
          <w:sz w:val="28"/>
          <w:szCs w:val="28"/>
        </w:rPr>
        <w:t>规定，则参照学校执行）</w:t>
      </w:r>
      <w:r w:rsidR="00CA25F3">
        <w:rPr>
          <w:rFonts w:eastAsiaTheme="minorEastAsia" w:hint="eastAsia"/>
          <w:sz w:val="28"/>
          <w:szCs w:val="28"/>
        </w:rPr>
        <w:t>。</w:t>
      </w:r>
    </w:p>
    <w:p w:rsidR="009C1CD1" w:rsidRPr="001C6976" w:rsidRDefault="006D7834" w:rsidP="00424DC6">
      <w:pPr>
        <w:snapToGrid w:val="0"/>
        <w:spacing w:line="360" w:lineRule="auto"/>
        <w:ind w:firstLineChars="200" w:firstLine="560"/>
        <w:rPr>
          <w:sz w:val="28"/>
          <w:szCs w:val="28"/>
        </w:rPr>
      </w:pPr>
      <w:r w:rsidRPr="00137912">
        <w:rPr>
          <w:rFonts w:hint="eastAsia"/>
          <w:sz w:val="28"/>
          <w:szCs w:val="28"/>
        </w:rPr>
        <w:t>4</w:t>
      </w:r>
      <w:r w:rsidR="00B0778F" w:rsidRPr="00137912">
        <w:rPr>
          <w:rFonts w:hint="eastAsia"/>
          <w:sz w:val="28"/>
          <w:szCs w:val="28"/>
        </w:rPr>
        <w:t>、学校规定担任双肩挑的教师</w:t>
      </w:r>
      <w:r w:rsidRPr="00137912">
        <w:rPr>
          <w:rFonts w:hint="eastAsia"/>
          <w:sz w:val="28"/>
          <w:szCs w:val="28"/>
        </w:rPr>
        <w:t>考核减半</w:t>
      </w:r>
      <w:r w:rsidR="007747CE">
        <w:rPr>
          <w:rFonts w:eastAsiaTheme="minorEastAsia" w:hint="eastAsia"/>
          <w:sz w:val="28"/>
          <w:szCs w:val="28"/>
        </w:rPr>
        <w:t>，</w:t>
      </w:r>
      <w:r w:rsidR="005A3747" w:rsidRPr="00137912">
        <w:rPr>
          <w:rFonts w:hint="eastAsia"/>
          <w:sz w:val="28"/>
          <w:szCs w:val="28"/>
        </w:rPr>
        <w:t>参照</w:t>
      </w:r>
      <w:r w:rsidRPr="00137912">
        <w:rPr>
          <w:rFonts w:hint="eastAsia"/>
          <w:sz w:val="28"/>
          <w:szCs w:val="28"/>
        </w:rPr>
        <w:t>学</w:t>
      </w:r>
      <w:r w:rsidR="005A3747" w:rsidRPr="00137912">
        <w:rPr>
          <w:rFonts w:hint="eastAsia"/>
          <w:sz w:val="28"/>
          <w:szCs w:val="28"/>
        </w:rPr>
        <w:t>校</w:t>
      </w:r>
      <w:r w:rsidRPr="00137912">
        <w:rPr>
          <w:rFonts w:hint="eastAsia"/>
          <w:sz w:val="28"/>
          <w:szCs w:val="28"/>
        </w:rPr>
        <w:t>规定</w:t>
      </w:r>
      <w:r w:rsidR="005A3747" w:rsidRPr="00137912">
        <w:rPr>
          <w:rFonts w:hint="eastAsia"/>
          <w:sz w:val="28"/>
          <w:szCs w:val="28"/>
        </w:rPr>
        <w:t>及相关津贴</w:t>
      </w:r>
      <w:r w:rsidR="00B62D0F" w:rsidRPr="00137912">
        <w:rPr>
          <w:rFonts w:hint="eastAsia"/>
          <w:b/>
          <w:sz w:val="28"/>
          <w:szCs w:val="28"/>
        </w:rPr>
        <w:t>，</w:t>
      </w:r>
      <w:r w:rsidR="001B5E42" w:rsidRPr="001C6976">
        <w:rPr>
          <w:rFonts w:hint="eastAsia"/>
          <w:sz w:val="28"/>
          <w:szCs w:val="28"/>
        </w:rPr>
        <w:t>其他兼职人员</w:t>
      </w:r>
      <w:r w:rsidR="00F56763" w:rsidRPr="001C6976">
        <w:rPr>
          <w:rFonts w:hint="eastAsia"/>
          <w:sz w:val="28"/>
          <w:szCs w:val="28"/>
        </w:rPr>
        <w:t>津贴</w:t>
      </w:r>
      <w:r w:rsidR="001B5E42" w:rsidRPr="001C6976">
        <w:rPr>
          <w:rFonts w:hint="eastAsia"/>
          <w:sz w:val="28"/>
          <w:szCs w:val="28"/>
        </w:rPr>
        <w:t>见附则说明。</w:t>
      </w:r>
    </w:p>
    <w:p w:rsidR="003E1E19" w:rsidRDefault="00862385" w:rsidP="00424DC6">
      <w:pPr>
        <w:snapToGrid w:val="0"/>
        <w:spacing w:line="360" w:lineRule="auto"/>
        <w:ind w:firstLineChars="195" w:firstLine="546"/>
        <w:jc w:val="left"/>
        <w:rPr>
          <w:sz w:val="28"/>
          <w:szCs w:val="28"/>
        </w:rPr>
      </w:pPr>
      <w:r w:rsidRPr="00862385">
        <w:rPr>
          <w:rFonts w:hint="eastAsia"/>
          <w:sz w:val="28"/>
          <w:szCs w:val="28"/>
        </w:rPr>
        <w:t>5</w:t>
      </w:r>
      <w:r w:rsidRPr="00862385">
        <w:rPr>
          <w:rFonts w:hint="eastAsia"/>
          <w:sz w:val="28"/>
          <w:szCs w:val="28"/>
        </w:rPr>
        <w:t>、岗位聘任具体操作流程参照：浙江工商大学关于印发岗位聘任实施办法的通知（</w:t>
      </w:r>
      <w:bookmarkStart w:id="0" w:name="文号"/>
      <w:r w:rsidRPr="00862385">
        <w:rPr>
          <w:rFonts w:hint="eastAsia"/>
          <w:sz w:val="28"/>
          <w:szCs w:val="28"/>
        </w:rPr>
        <w:t>浙商大人〔</w:t>
      </w:r>
      <w:r w:rsidRPr="00862385">
        <w:rPr>
          <w:rFonts w:hint="eastAsia"/>
          <w:sz w:val="28"/>
          <w:szCs w:val="28"/>
        </w:rPr>
        <w:t>2017</w:t>
      </w:r>
      <w:r w:rsidRPr="00862385">
        <w:rPr>
          <w:rFonts w:hint="eastAsia"/>
          <w:sz w:val="28"/>
          <w:szCs w:val="28"/>
        </w:rPr>
        <w:t>〕</w:t>
      </w:r>
      <w:r w:rsidRPr="00862385">
        <w:rPr>
          <w:rFonts w:hint="eastAsia"/>
          <w:sz w:val="28"/>
          <w:szCs w:val="28"/>
        </w:rPr>
        <w:t>30</w:t>
      </w:r>
      <w:r w:rsidRPr="00862385">
        <w:rPr>
          <w:rFonts w:hint="eastAsia"/>
          <w:sz w:val="28"/>
          <w:szCs w:val="28"/>
        </w:rPr>
        <w:t>号</w:t>
      </w:r>
      <w:bookmarkEnd w:id="0"/>
      <w:r w:rsidRPr="00862385">
        <w:rPr>
          <w:rFonts w:hint="eastAsia"/>
          <w:sz w:val="28"/>
          <w:szCs w:val="28"/>
        </w:rPr>
        <w:t>）</w:t>
      </w:r>
      <w:r>
        <w:rPr>
          <w:rFonts w:hint="eastAsia"/>
          <w:sz w:val="28"/>
          <w:szCs w:val="28"/>
        </w:rPr>
        <w:t>执行。</w:t>
      </w:r>
    </w:p>
    <w:p w:rsidR="00F11EF1" w:rsidRDefault="00F11EF1" w:rsidP="00424DC6">
      <w:pPr>
        <w:snapToGrid w:val="0"/>
        <w:spacing w:line="360" w:lineRule="auto"/>
        <w:ind w:firstLineChars="195" w:firstLine="546"/>
        <w:jc w:val="left"/>
        <w:rPr>
          <w:rFonts w:eastAsiaTheme="minorEastAsia"/>
          <w:sz w:val="28"/>
          <w:szCs w:val="28"/>
        </w:rPr>
      </w:pPr>
      <w:r w:rsidRPr="00F11EF1">
        <w:rPr>
          <w:rFonts w:hint="eastAsia"/>
          <w:sz w:val="28"/>
          <w:szCs w:val="28"/>
        </w:rPr>
        <w:t>6</w:t>
      </w:r>
      <w:r w:rsidRPr="00F11EF1">
        <w:rPr>
          <w:rFonts w:hint="eastAsia"/>
          <w:sz w:val="28"/>
          <w:szCs w:val="28"/>
        </w:rPr>
        <w:t>、本</w:t>
      </w:r>
      <w:r w:rsidR="00DC13A5">
        <w:rPr>
          <w:rFonts w:eastAsiaTheme="minorEastAsia" w:hint="eastAsia"/>
          <w:sz w:val="28"/>
          <w:szCs w:val="28"/>
        </w:rPr>
        <w:t>方案</w:t>
      </w:r>
      <w:r w:rsidRPr="00F11EF1">
        <w:rPr>
          <w:rFonts w:hint="eastAsia"/>
          <w:sz w:val="28"/>
          <w:szCs w:val="28"/>
        </w:rPr>
        <w:t>经学院教代会通过后</w:t>
      </w:r>
      <w:r w:rsidR="00DC13A5">
        <w:rPr>
          <w:rFonts w:eastAsiaTheme="minorEastAsia" w:hint="eastAsia"/>
          <w:sz w:val="28"/>
          <w:szCs w:val="28"/>
        </w:rPr>
        <w:t>于</w:t>
      </w:r>
      <w:r w:rsidR="00DC13A5">
        <w:rPr>
          <w:rFonts w:eastAsiaTheme="minorEastAsia" w:hint="eastAsia"/>
          <w:sz w:val="28"/>
          <w:szCs w:val="28"/>
        </w:rPr>
        <w:t>2017</w:t>
      </w:r>
      <w:r w:rsidR="00DC13A5">
        <w:rPr>
          <w:rFonts w:eastAsiaTheme="minorEastAsia" w:hint="eastAsia"/>
          <w:sz w:val="28"/>
          <w:szCs w:val="28"/>
        </w:rPr>
        <w:t>年</w:t>
      </w:r>
      <w:r w:rsidR="00DC13A5">
        <w:rPr>
          <w:rFonts w:eastAsiaTheme="minorEastAsia" w:hint="eastAsia"/>
          <w:sz w:val="28"/>
          <w:szCs w:val="28"/>
        </w:rPr>
        <w:t>1</w:t>
      </w:r>
      <w:r w:rsidR="00DC13A5">
        <w:rPr>
          <w:rFonts w:eastAsiaTheme="minorEastAsia" w:hint="eastAsia"/>
          <w:sz w:val="28"/>
          <w:szCs w:val="28"/>
        </w:rPr>
        <w:t>月</w:t>
      </w:r>
      <w:r w:rsidR="00DC13A5">
        <w:rPr>
          <w:rFonts w:eastAsiaTheme="minorEastAsia" w:hint="eastAsia"/>
          <w:sz w:val="28"/>
          <w:szCs w:val="28"/>
        </w:rPr>
        <w:t>1</w:t>
      </w:r>
      <w:r w:rsidR="00DC13A5">
        <w:rPr>
          <w:rFonts w:eastAsiaTheme="minorEastAsia" w:hint="eastAsia"/>
          <w:sz w:val="28"/>
          <w:szCs w:val="28"/>
        </w:rPr>
        <w:t>日开始</w:t>
      </w:r>
      <w:r w:rsidRPr="00F11EF1">
        <w:rPr>
          <w:rFonts w:hint="eastAsia"/>
          <w:sz w:val="28"/>
          <w:szCs w:val="28"/>
        </w:rPr>
        <w:t>实施。</w:t>
      </w:r>
    </w:p>
    <w:p w:rsidR="00424DC6" w:rsidRPr="00424DC6" w:rsidRDefault="00424DC6" w:rsidP="00424DC6">
      <w:pPr>
        <w:snapToGrid w:val="0"/>
        <w:spacing w:line="360" w:lineRule="auto"/>
        <w:ind w:firstLineChars="195" w:firstLine="546"/>
        <w:jc w:val="left"/>
        <w:rPr>
          <w:rFonts w:eastAsiaTheme="minorEastAsia"/>
          <w:sz w:val="28"/>
          <w:szCs w:val="28"/>
        </w:rPr>
      </w:pPr>
    </w:p>
    <w:p w:rsidR="003E1E19" w:rsidRPr="00137912" w:rsidRDefault="003E1E19" w:rsidP="00424DC6">
      <w:pPr>
        <w:snapToGrid w:val="0"/>
        <w:spacing w:line="360" w:lineRule="auto"/>
        <w:rPr>
          <w:rFonts w:ascii="SimHei" w:eastAsia="SimHei" w:hAnsi="SimHei"/>
          <w:b/>
          <w:sz w:val="28"/>
          <w:szCs w:val="28"/>
        </w:rPr>
      </w:pPr>
      <w:r w:rsidRPr="00137912">
        <w:rPr>
          <w:rFonts w:ascii="SimHei" w:eastAsia="SimHei" w:hAnsi="SimHei" w:hint="eastAsia"/>
          <w:b/>
          <w:sz w:val="28"/>
          <w:szCs w:val="28"/>
        </w:rPr>
        <w:t>附件1：食品学院第三轮教师专技岗和非教师专技岗岗位聘期任务</w:t>
      </w:r>
    </w:p>
    <w:p w:rsidR="003E1E19" w:rsidRDefault="003E1E19" w:rsidP="00424DC6">
      <w:pPr>
        <w:snapToGrid w:val="0"/>
        <w:spacing w:line="360" w:lineRule="auto"/>
        <w:rPr>
          <w:rFonts w:ascii="SimHei" w:eastAsia="SimHei" w:hAnsi="SimHei"/>
          <w:b/>
          <w:sz w:val="28"/>
          <w:szCs w:val="28"/>
        </w:rPr>
      </w:pPr>
      <w:r w:rsidRPr="00137912">
        <w:rPr>
          <w:rFonts w:ascii="SimHei" w:eastAsia="SimHei" w:hAnsi="SimHei" w:hint="eastAsia"/>
          <w:b/>
          <w:sz w:val="28"/>
          <w:szCs w:val="28"/>
        </w:rPr>
        <w:t>附件2：食品学院学生导师业绩点管理办法</w:t>
      </w:r>
    </w:p>
    <w:p w:rsidR="00237704" w:rsidRDefault="00237704" w:rsidP="00F11EF1">
      <w:pPr>
        <w:snapToGrid w:val="0"/>
        <w:rPr>
          <w:rFonts w:ascii="SimHei" w:eastAsia="SimHei" w:hAnsi="SimHei"/>
          <w:b/>
          <w:sz w:val="28"/>
          <w:szCs w:val="28"/>
        </w:rPr>
        <w:sectPr w:rsidR="00237704" w:rsidSect="000A365D">
          <w:footerReference w:type="default" r:id="rId8"/>
          <w:pgSz w:w="11906" w:h="16838"/>
          <w:pgMar w:top="1361" w:right="1361" w:bottom="1361" w:left="1361" w:header="851" w:footer="709" w:gutter="0"/>
          <w:cols w:space="720"/>
          <w:docGrid w:type="linesAndChars" w:linePitch="312"/>
        </w:sectPr>
      </w:pPr>
    </w:p>
    <w:p w:rsidR="00F11EF1" w:rsidRDefault="00F11EF1" w:rsidP="00540A9B">
      <w:pPr>
        <w:snapToGrid w:val="0"/>
        <w:rPr>
          <w:rFonts w:ascii="SimHei" w:eastAsia="SimHei" w:hAnsi="SimHei"/>
          <w:b/>
          <w:sz w:val="28"/>
          <w:szCs w:val="28"/>
        </w:rPr>
      </w:pPr>
      <w:r>
        <w:rPr>
          <w:rFonts w:ascii="SimHei" w:eastAsia="SimHei" w:hAnsi="SimHei" w:hint="eastAsia"/>
          <w:b/>
          <w:sz w:val="28"/>
          <w:szCs w:val="28"/>
        </w:rPr>
        <w:lastRenderedPageBreak/>
        <w:t>附件1:</w:t>
      </w:r>
      <w:r w:rsidR="00540A9B" w:rsidRPr="00540A9B">
        <w:rPr>
          <w:rFonts w:ascii="SimHei" w:eastAsia="SimHei" w:hAnsi="SimHei" w:hint="eastAsia"/>
          <w:b/>
          <w:sz w:val="28"/>
          <w:szCs w:val="28"/>
        </w:rPr>
        <w:t xml:space="preserve"> </w:t>
      </w:r>
      <w:r w:rsidR="00540A9B">
        <w:rPr>
          <w:rFonts w:ascii="SimHei" w:eastAsiaTheme="minorEastAsia" w:hAnsi="SimHei" w:hint="eastAsia"/>
          <w:b/>
          <w:sz w:val="28"/>
          <w:szCs w:val="28"/>
        </w:rPr>
        <w:t xml:space="preserve">               </w:t>
      </w:r>
      <w:r w:rsidR="00540A9B">
        <w:rPr>
          <w:rFonts w:ascii="SimHei" w:eastAsia="SimHei" w:hAnsi="SimHei" w:hint="eastAsia"/>
          <w:b/>
          <w:sz w:val="28"/>
          <w:szCs w:val="28"/>
        </w:rPr>
        <w:t>食品学院第三轮教师专技岗和非教师专技岗岗位聘期任务</w:t>
      </w:r>
      <w:r>
        <w:rPr>
          <w:rFonts w:ascii="SimHei" w:eastAsia="SimHei" w:hAnsi="SimHei" w:hint="eastAsia"/>
          <w:b/>
          <w:sz w:val="28"/>
          <w:szCs w:val="28"/>
        </w:rPr>
        <w:t xml:space="preserve">  </w:t>
      </w:r>
      <w:bookmarkStart w:id="1" w:name="OLE_LINK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6"/>
        <w:gridCol w:w="830"/>
        <w:gridCol w:w="3724"/>
        <w:gridCol w:w="720"/>
        <w:gridCol w:w="7352"/>
      </w:tblGrid>
      <w:tr w:rsidR="00F11EF1" w:rsidTr="00F11EF1">
        <w:trPr>
          <w:trHeight w:val="404"/>
          <w:tblHeader/>
          <w:jc w:val="center"/>
        </w:trPr>
        <w:tc>
          <w:tcPr>
            <w:tcW w:w="2216" w:type="dxa"/>
            <w:gridSpan w:val="2"/>
            <w:tcBorders>
              <w:top w:val="single" w:sz="4" w:space="0" w:color="auto"/>
              <w:left w:val="single" w:sz="4" w:space="0" w:color="auto"/>
              <w:bottom w:val="single" w:sz="4" w:space="0" w:color="auto"/>
              <w:right w:val="single" w:sz="4" w:space="0" w:color="auto"/>
            </w:tcBorders>
            <w:vAlign w:val="center"/>
            <w:hideMark/>
          </w:tcPr>
          <w:bookmarkEnd w:id="1"/>
          <w:p w:rsidR="00F11EF1" w:rsidRDefault="00F11EF1">
            <w:pPr>
              <w:jc w:val="center"/>
              <w:rPr>
                <w:rFonts w:ascii="SimSun" w:hAnsi="SimSun"/>
                <w:szCs w:val="21"/>
              </w:rPr>
            </w:pPr>
            <w:r>
              <w:rPr>
                <w:rFonts w:ascii="SimSun" w:hAnsi="SimSun" w:hint="eastAsia"/>
                <w:szCs w:val="21"/>
              </w:rPr>
              <w:t>人员类别</w:t>
            </w:r>
          </w:p>
        </w:tc>
        <w:tc>
          <w:tcPr>
            <w:tcW w:w="3724" w:type="dxa"/>
            <w:tcBorders>
              <w:top w:val="single" w:sz="4" w:space="0" w:color="auto"/>
              <w:left w:val="single" w:sz="4" w:space="0" w:color="auto"/>
              <w:bottom w:val="single" w:sz="4" w:space="0" w:color="auto"/>
              <w:right w:val="single" w:sz="4" w:space="0" w:color="auto"/>
            </w:tcBorders>
            <w:vAlign w:val="center"/>
            <w:hideMark/>
          </w:tcPr>
          <w:p w:rsidR="00F11EF1" w:rsidRDefault="00F11EF1">
            <w:pPr>
              <w:jc w:val="center"/>
              <w:rPr>
                <w:rFonts w:ascii="SimSun" w:hAnsi="SimSun"/>
                <w:szCs w:val="21"/>
              </w:rPr>
            </w:pPr>
            <w:r>
              <w:rPr>
                <w:rFonts w:ascii="SimSun" w:hAnsi="SimSun" w:hint="eastAsia"/>
                <w:szCs w:val="21"/>
              </w:rPr>
              <w:t>岗位描述</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jc w:val="center"/>
              <w:rPr>
                <w:rFonts w:ascii="SimSun" w:hAnsi="SimSun"/>
                <w:szCs w:val="21"/>
              </w:rPr>
            </w:pPr>
            <w:r>
              <w:rPr>
                <w:rFonts w:ascii="SimSun" w:hAnsi="SimSun" w:hint="eastAsia"/>
                <w:szCs w:val="21"/>
              </w:rPr>
              <w:t>级别</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jc w:val="center"/>
              <w:rPr>
                <w:rFonts w:ascii="SimSun" w:hAnsi="SimSun"/>
                <w:szCs w:val="21"/>
              </w:rPr>
            </w:pPr>
            <w:r>
              <w:rPr>
                <w:rFonts w:ascii="SimSun" w:hAnsi="SimSun" w:hint="eastAsia"/>
                <w:szCs w:val="21"/>
              </w:rPr>
              <w:t>聘期目标任务</w:t>
            </w:r>
          </w:p>
        </w:tc>
      </w:tr>
      <w:tr w:rsidR="00F11EF1" w:rsidTr="00540A9B">
        <w:trPr>
          <w:trHeight w:val="955"/>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教师专技岗</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highlight w:val="green"/>
              </w:rPr>
            </w:pPr>
            <w:r>
              <w:rPr>
                <w:rFonts w:ascii="SimSun" w:hAnsi="SimSun" w:hint="eastAsia"/>
                <w:szCs w:val="21"/>
              </w:rPr>
              <w:t>教学科研型</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从事本科、研究生教学及教学改革研究；开展相应的科学研究，主持承担各级各类科研项目，发表高水平学术论文；开展科技开发和社会服务，为行业、地方政府和经济进行科技咨询和指导；承担学科与专业建设的相关工作；承担学生导师业绩点的相关工作；承担实验室开放的相关工作。</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二</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1.完成年高层次教学科研4分；</w:t>
            </w:r>
          </w:p>
          <w:p w:rsidR="00F11EF1" w:rsidRDefault="00F11EF1">
            <w:pPr>
              <w:snapToGrid w:val="0"/>
              <w:spacing w:line="240" w:lineRule="exact"/>
              <w:rPr>
                <w:rFonts w:ascii="SimSun" w:hAnsi="SimSun"/>
                <w:szCs w:val="21"/>
              </w:rPr>
            </w:pPr>
            <w:r>
              <w:rPr>
                <w:rFonts w:ascii="SimSun" w:hAnsi="SimSun" w:hint="eastAsia"/>
                <w:szCs w:val="21"/>
              </w:rPr>
              <w:t>2.教学工作量96（其中本科生教学48）；年本科毕业论文3人和年招收培养硕士研究生2人，合计教学工作量216；</w:t>
            </w:r>
          </w:p>
          <w:p w:rsidR="00F11EF1" w:rsidRDefault="00F11EF1" w:rsidP="003E25C5">
            <w:pPr>
              <w:snapToGrid w:val="0"/>
              <w:spacing w:line="240" w:lineRule="exact"/>
              <w:rPr>
                <w:rFonts w:ascii="SimSun" w:hAnsi="SimSun"/>
                <w:szCs w:val="21"/>
              </w:rPr>
            </w:pPr>
            <w:r>
              <w:rPr>
                <w:rFonts w:ascii="SimSun" w:hAnsi="SimSun" w:hint="eastAsia"/>
                <w:szCs w:val="21"/>
              </w:rPr>
              <w:t>3.年学生导师业绩分</w:t>
            </w:r>
            <w:r w:rsidR="003E25C5">
              <w:rPr>
                <w:rFonts w:ascii="SimSun" w:hAnsi="SimSun" w:hint="eastAsia"/>
                <w:szCs w:val="21"/>
              </w:rPr>
              <w:t>０.5</w:t>
            </w:r>
            <w:r>
              <w:rPr>
                <w:rFonts w:ascii="SimSun" w:hAnsi="SimSun" w:hint="eastAsia"/>
                <w:szCs w:val="21"/>
              </w:rPr>
              <w:t>分。</w:t>
            </w:r>
          </w:p>
        </w:tc>
      </w:tr>
      <w:tr w:rsidR="00F11EF1" w:rsidTr="00674515">
        <w:trPr>
          <w:trHeight w:val="99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三</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1.完成年高层次教学科研3分；</w:t>
            </w:r>
          </w:p>
          <w:p w:rsidR="00F11EF1" w:rsidRDefault="00F11EF1">
            <w:pPr>
              <w:snapToGrid w:val="0"/>
              <w:spacing w:line="240" w:lineRule="exact"/>
              <w:rPr>
                <w:rFonts w:ascii="SimSun" w:hAnsi="SimSun"/>
                <w:szCs w:val="21"/>
              </w:rPr>
            </w:pPr>
            <w:r>
              <w:rPr>
                <w:rFonts w:ascii="SimSun" w:hAnsi="SimSun" w:hint="eastAsia"/>
                <w:szCs w:val="21"/>
              </w:rPr>
              <w:t>2.教学工作量96（其中本科生教学48）；年本科毕业论文3人和年招收培养硕士研究生2人，合计教学工作量216；</w:t>
            </w:r>
          </w:p>
          <w:p w:rsidR="00F11EF1" w:rsidRDefault="00F11EF1" w:rsidP="003E25C5">
            <w:pPr>
              <w:snapToGrid w:val="0"/>
              <w:spacing w:line="240" w:lineRule="exact"/>
              <w:rPr>
                <w:rFonts w:ascii="SimSun" w:hAnsi="SimSun"/>
                <w:szCs w:val="21"/>
              </w:rPr>
            </w:pPr>
            <w:r>
              <w:rPr>
                <w:rFonts w:ascii="SimSun" w:hAnsi="SimSun" w:hint="eastAsia"/>
                <w:szCs w:val="21"/>
              </w:rPr>
              <w:t>3.年学生导师业绩分</w:t>
            </w:r>
            <w:r w:rsidR="003E25C5">
              <w:rPr>
                <w:rFonts w:ascii="SimSun" w:hAnsi="SimSun" w:hint="eastAsia"/>
                <w:szCs w:val="21"/>
              </w:rPr>
              <w:t>０.5</w:t>
            </w:r>
            <w:r>
              <w:rPr>
                <w:rFonts w:ascii="SimSun" w:hAnsi="SimSun" w:hint="eastAsia"/>
                <w:szCs w:val="21"/>
              </w:rPr>
              <w:t>分。</w:t>
            </w:r>
          </w:p>
        </w:tc>
      </w:tr>
      <w:tr w:rsidR="00F11EF1" w:rsidTr="00674515">
        <w:trPr>
          <w:trHeight w:val="970"/>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四</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 xml:space="preserve">1.完成年高层次教学科研2分； </w:t>
            </w:r>
          </w:p>
          <w:p w:rsidR="00F11EF1" w:rsidRDefault="00F11EF1">
            <w:pPr>
              <w:snapToGrid w:val="0"/>
              <w:spacing w:line="240" w:lineRule="exact"/>
              <w:rPr>
                <w:rFonts w:ascii="SimSun" w:hAnsi="SimSun"/>
                <w:szCs w:val="21"/>
              </w:rPr>
            </w:pPr>
            <w:r>
              <w:rPr>
                <w:rFonts w:ascii="SimSun" w:hAnsi="SimSun" w:hint="eastAsia"/>
                <w:szCs w:val="21"/>
              </w:rPr>
              <w:t>2.教学工作量96（其中本科生教学48）；年本科毕业论文3人和年招收培养硕士研究生2人，合计教学工作量216；</w:t>
            </w:r>
          </w:p>
          <w:p w:rsidR="00F11EF1" w:rsidRDefault="00F11EF1" w:rsidP="003E25C5">
            <w:pPr>
              <w:snapToGrid w:val="0"/>
              <w:spacing w:line="240" w:lineRule="exact"/>
              <w:rPr>
                <w:rFonts w:ascii="SimSun" w:hAnsi="SimSun"/>
                <w:szCs w:val="21"/>
              </w:rPr>
            </w:pPr>
            <w:r>
              <w:rPr>
                <w:rFonts w:ascii="SimSun" w:hAnsi="SimSun" w:hint="eastAsia"/>
                <w:szCs w:val="21"/>
              </w:rPr>
              <w:t>3.年学生导师业绩分</w:t>
            </w:r>
            <w:r w:rsidR="003E25C5">
              <w:rPr>
                <w:rFonts w:ascii="SimSun" w:hAnsi="SimSun" w:hint="eastAsia"/>
                <w:szCs w:val="21"/>
              </w:rPr>
              <w:t>０.5</w:t>
            </w:r>
            <w:r>
              <w:rPr>
                <w:rFonts w:ascii="SimSun" w:hAnsi="SimSun" w:hint="eastAsia"/>
                <w:szCs w:val="21"/>
              </w:rPr>
              <w:t>分。</w:t>
            </w:r>
          </w:p>
        </w:tc>
      </w:tr>
      <w:tr w:rsidR="00F11EF1" w:rsidTr="00674515">
        <w:trPr>
          <w:trHeight w:val="98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五</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1.完成年高层次教学科研1.5分；</w:t>
            </w:r>
          </w:p>
          <w:p w:rsidR="00F11EF1" w:rsidRDefault="00F11EF1">
            <w:pPr>
              <w:snapToGrid w:val="0"/>
              <w:spacing w:line="240" w:lineRule="exact"/>
              <w:rPr>
                <w:rFonts w:ascii="SimSun" w:hAnsi="SimSun"/>
                <w:szCs w:val="21"/>
              </w:rPr>
            </w:pPr>
            <w:r>
              <w:rPr>
                <w:rFonts w:ascii="SimSun" w:hAnsi="SimSun" w:hint="eastAsia"/>
                <w:szCs w:val="21"/>
              </w:rPr>
              <w:t>2.年教学工作量108（其中本科生教学64），年本科毕业论文4人和年招收培养硕士研究生2人，合计教学工作量243；</w:t>
            </w:r>
          </w:p>
          <w:p w:rsidR="00F11EF1" w:rsidRDefault="00F11EF1" w:rsidP="00A50101">
            <w:pPr>
              <w:snapToGrid w:val="0"/>
              <w:spacing w:line="240" w:lineRule="exact"/>
              <w:rPr>
                <w:szCs w:val="21"/>
              </w:rPr>
            </w:pPr>
            <w:r>
              <w:rPr>
                <w:rFonts w:ascii="SimSun" w:hAnsi="SimSun" w:hint="eastAsia"/>
                <w:szCs w:val="21"/>
              </w:rPr>
              <w:t>3.年学生导师业绩分</w:t>
            </w:r>
            <w:r w:rsidR="00A50101">
              <w:rPr>
                <w:rFonts w:ascii="SimSun" w:hAnsi="SimSun" w:hint="eastAsia"/>
                <w:szCs w:val="21"/>
              </w:rPr>
              <w:t>1</w:t>
            </w:r>
            <w:r>
              <w:rPr>
                <w:rFonts w:ascii="SimSun" w:hAnsi="SimSun" w:hint="eastAsia"/>
                <w:szCs w:val="21"/>
              </w:rPr>
              <w:t>分。</w:t>
            </w:r>
          </w:p>
        </w:tc>
      </w:tr>
      <w:tr w:rsidR="00F11EF1" w:rsidTr="00674515">
        <w:trPr>
          <w:trHeight w:val="98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六</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1.完成年高层次教学科研1.5分；</w:t>
            </w:r>
          </w:p>
          <w:p w:rsidR="00F11EF1" w:rsidRDefault="00F11EF1">
            <w:pPr>
              <w:snapToGrid w:val="0"/>
              <w:spacing w:line="240" w:lineRule="exact"/>
              <w:rPr>
                <w:rFonts w:ascii="SimSun" w:hAnsi="SimSun"/>
                <w:szCs w:val="21"/>
              </w:rPr>
            </w:pPr>
            <w:r>
              <w:rPr>
                <w:rFonts w:ascii="SimSun" w:hAnsi="SimSun" w:hint="eastAsia"/>
                <w:szCs w:val="21"/>
              </w:rPr>
              <w:t>2.年教学工作量108（其中本科生教学64），年本科毕业论文4人和年招收培养硕士研究生2人，合计教学工作量243；</w:t>
            </w:r>
          </w:p>
          <w:p w:rsidR="00F11EF1" w:rsidRDefault="00F11EF1" w:rsidP="00A50101">
            <w:pPr>
              <w:snapToGrid w:val="0"/>
              <w:spacing w:line="240" w:lineRule="exact"/>
              <w:rPr>
                <w:szCs w:val="21"/>
              </w:rPr>
            </w:pPr>
            <w:r>
              <w:rPr>
                <w:rFonts w:ascii="SimSun" w:hAnsi="SimSun" w:hint="eastAsia"/>
                <w:szCs w:val="21"/>
              </w:rPr>
              <w:t>3.年学生导师业绩分</w:t>
            </w:r>
            <w:r w:rsidR="00A50101">
              <w:rPr>
                <w:rFonts w:ascii="SimSun" w:hAnsi="SimSun" w:hint="eastAsia"/>
                <w:szCs w:val="21"/>
              </w:rPr>
              <w:t>2</w:t>
            </w:r>
            <w:r>
              <w:rPr>
                <w:rFonts w:ascii="SimSun" w:hAnsi="SimSun" w:hint="eastAsia"/>
                <w:szCs w:val="21"/>
              </w:rPr>
              <w:t>分。</w:t>
            </w:r>
          </w:p>
        </w:tc>
      </w:tr>
      <w:tr w:rsidR="00F11EF1" w:rsidTr="00674515">
        <w:trPr>
          <w:trHeight w:val="971"/>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七</w:t>
            </w:r>
          </w:p>
        </w:tc>
        <w:tc>
          <w:tcPr>
            <w:tcW w:w="7352" w:type="dxa"/>
            <w:tcBorders>
              <w:top w:val="single" w:sz="4" w:space="0" w:color="auto"/>
              <w:left w:val="single" w:sz="4" w:space="0" w:color="auto"/>
              <w:bottom w:val="single" w:sz="4" w:space="0" w:color="auto"/>
              <w:right w:val="single" w:sz="4" w:space="0" w:color="auto"/>
            </w:tcBorders>
            <w:hideMark/>
          </w:tcPr>
          <w:p w:rsidR="00F11EF1" w:rsidRPr="002B6D91" w:rsidRDefault="00F11EF1">
            <w:pPr>
              <w:snapToGrid w:val="0"/>
              <w:spacing w:line="240" w:lineRule="exact"/>
              <w:rPr>
                <w:rFonts w:ascii="SimSun" w:hAnsi="SimSun"/>
                <w:szCs w:val="21"/>
              </w:rPr>
            </w:pPr>
            <w:r w:rsidRPr="002B6D91">
              <w:rPr>
                <w:rFonts w:ascii="SimSun" w:hAnsi="SimSun" w:hint="eastAsia"/>
                <w:szCs w:val="21"/>
              </w:rPr>
              <w:t>1.完成年高层次教学科研1.5分；</w:t>
            </w:r>
          </w:p>
          <w:p w:rsidR="00F11EF1" w:rsidRPr="002B6D91" w:rsidRDefault="00F11EF1">
            <w:pPr>
              <w:snapToGrid w:val="0"/>
              <w:spacing w:line="240" w:lineRule="exact"/>
              <w:rPr>
                <w:rFonts w:ascii="SimSun" w:hAnsi="SimSun"/>
                <w:szCs w:val="21"/>
              </w:rPr>
            </w:pPr>
            <w:r w:rsidRPr="002B6D91">
              <w:rPr>
                <w:rFonts w:ascii="SimSun" w:hAnsi="SimSun" w:hint="eastAsia"/>
                <w:szCs w:val="21"/>
              </w:rPr>
              <w:t>2.年教学工作量108（其中本科生教学64），年本科毕业论文4人和年招收培养硕士研究生2人，合计教学工作量243；</w:t>
            </w:r>
          </w:p>
          <w:p w:rsidR="00F11EF1" w:rsidRPr="002B6D91" w:rsidRDefault="00F11EF1" w:rsidP="00B8082E">
            <w:pPr>
              <w:snapToGrid w:val="0"/>
              <w:spacing w:line="240" w:lineRule="exact"/>
              <w:rPr>
                <w:szCs w:val="21"/>
              </w:rPr>
            </w:pPr>
            <w:r w:rsidRPr="002B6D91">
              <w:rPr>
                <w:rFonts w:ascii="SimSun" w:hAnsi="SimSun" w:hint="eastAsia"/>
                <w:szCs w:val="21"/>
              </w:rPr>
              <w:t>3.年学生导师业绩分</w:t>
            </w:r>
            <w:r w:rsidR="00B8082E" w:rsidRPr="002B6D91">
              <w:rPr>
                <w:rFonts w:ascii="SimSun" w:hAnsi="SimSun" w:hint="eastAsia"/>
                <w:szCs w:val="21"/>
              </w:rPr>
              <w:t>２</w:t>
            </w:r>
            <w:r w:rsidRPr="002B6D91">
              <w:rPr>
                <w:rFonts w:ascii="SimSun" w:hAnsi="SimSun" w:hint="eastAsia"/>
                <w:szCs w:val="21"/>
              </w:rPr>
              <w:t>分。</w:t>
            </w:r>
          </w:p>
        </w:tc>
      </w:tr>
      <w:tr w:rsidR="00F11EF1" w:rsidTr="00F11EF1">
        <w:trPr>
          <w:trHeight w:val="758"/>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八</w:t>
            </w:r>
          </w:p>
        </w:tc>
        <w:tc>
          <w:tcPr>
            <w:tcW w:w="7352" w:type="dxa"/>
            <w:tcBorders>
              <w:top w:val="single" w:sz="4" w:space="0" w:color="auto"/>
              <w:left w:val="single" w:sz="4" w:space="0" w:color="auto"/>
              <w:bottom w:val="single" w:sz="4" w:space="0" w:color="auto"/>
              <w:right w:val="single" w:sz="4" w:space="0" w:color="auto"/>
            </w:tcBorders>
            <w:hideMark/>
          </w:tcPr>
          <w:p w:rsidR="00F11EF1" w:rsidRPr="002B6D91" w:rsidRDefault="00F11EF1">
            <w:pPr>
              <w:snapToGrid w:val="0"/>
              <w:spacing w:line="240" w:lineRule="exact"/>
              <w:rPr>
                <w:rFonts w:ascii="SimSun" w:hAnsi="SimSun"/>
                <w:szCs w:val="21"/>
              </w:rPr>
            </w:pPr>
            <w:r w:rsidRPr="002B6D91">
              <w:rPr>
                <w:rFonts w:ascii="SimSun" w:hAnsi="SimSun" w:hint="eastAsia"/>
                <w:szCs w:val="21"/>
              </w:rPr>
              <w:t>1.完成年高层次教学科研1分；</w:t>
            </w:r>
          </w:p>
          <w:p w:rsidR="00F11EF1" w:rsidRPr="002B6D91" w:rsidRDefault="00F11EF1">
            <w:pPr>
              <w:snapToGrid w:val="0"/>
              <w:spacing w:line="240" w:lineRule="exact"/>
              <w:rPr>
                <w:rFonts w:ascii="SimSun" w:hAnsi="SimSun"/>
                <w:szCs w:val="21"/>
              </w:rPr>
            </w:pPr>
            <w:r w:rsidRPr="002B6D91">
              <w:rPr>
                <w:rFonts w:ascii="SimSun" w:hAnsi="SimSun" w:hint="eastAsia"/>
                <w:szCs w:val="21"/>
              </w:rPr>
              <w:t>2.年教学工作量180（其中本科生教学96），年本科毕业论文5人，合计教学工作量255；</w:t>
            </w:r>
          </w:p>
          <w:p w:rsidR="00F11EF1" w:rsidRPr="002B6D91" w:rsidRDefault="00F11EF1" w:rsidP="00B8082E">
            <w:pPr>
              <w:snapToGrid w:val="0"/>
              <w:spacing w:line="240" w:lineRule="exact"/>
              <w:rPr>
                <w:szCs w:val="21"/>
              </w:rPr>
            </w:pPr>
            <w:r w:rsidRPr="002B6D91">
              <w:rPr>
                <w:rFonts w:ascii="SimSun" w:hAnsi="SimSun" w:hint="eastAsia"/>
                <w:szCs w:val="21"/>
              </w:rPr>
              <w:t>3.年学生导师业绩分</w:t>
            </w:r>
            <w:r w:rsidR="00B8082E" w:rsidRPr="002B6D91">
              <w:rPr>
                <w:rFonts w:ascii="SimSun" w:hAnsi="SimSun" w:hint="eastAsia"/>
                <w:szCs w:val="21"/>
              </w:rPr>
              <w:t>４</w:t>
            </w:r>
            <w:r w:rsidRPr="002B6D91">
              <w:rPr>
                <w:rFonts w:ascii="SimSun" w:hAnsi="SimSun" w:hint="eastAsia"/>
                <w:szCs w:val="21"/>
              </w:rPr>
              <w:t>分。</w:t>
            </w:r>
          </w:p>
        </w:tc>
      </w:tr>
      <w:tr w:rsidR="00F11EF1" w:rsidTr="00F11EF1">
        <w:trPr>
          <w:trHeight w:val="758"/>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九</w:t>
            </w:r>
          </w:p>
        </w:tc>
        <w:tc>
          <w:tcPr>
            <w:tcW w:w="7352" w:type="dxa"/>
            <w:tcBorders>
              <w:top w:val="single" w:sz="4" w:space="0" w:color="auto"/>
              <w:left w:val="single" w:sz="4" w:space="0" w:color="auto"/>
              <w:bottom w:val="single" w:sz="4" w:space="0" w:color="auto"/>
              <w:right w:val="single" w:sz="4" w:space="0" w:color="auto"/>
            </w:tcBorders>
            <w:hideMark/>
          </w:tcPr>
          <w:p w:rsidR="00F11EF1" w:rsidRPr="002B6D91" w:rsidRDefault="00F11EF1">
            <w:pPr>
              <w:snapToGrid w:val="0"/>
              <w:spacing w:line="240" w:lineRule="exact"/>
              <w:rPr>
                <w:rFonts w:ascii="SimSun" w:hAnsi="SimSun"/>
                <w:szCs w:val="21"/>
              </w:rPr>
            </w:pPr>
            <w:r w:rsidRPr="002B6D91">
              <w:rPr>
                <w:rFonts w:ascii="SimSun" w:hAnsi="SimSun" w:hint="eastAsia"/>
                <w:szCs w:val="21"/>
              </w:rPr>
              <w:t>1.完成年高层次教学科研1分；</w:t>
            </w:r>
          </w:p>
          <w:p w:rsidR="00F11EF1" w:rsidRPr="002B6D91" w:rsidRDefault="00F11EF1">
            <w:pPr>
              <w:snapToGrid w:val="0"/>
              <w:spacing w:line="240" w:lineRule="exact"/>
              <w:rPr>
                <w:rFonts w:ascii="SimSun" w:hAnsi="SimSun"/>
                <w:szCs w:val="21"/>
              </w:rPr>
            </w:pPr>
            <w:r w:rsidRPr="002B6D91">
              <w:rPr>
                <w:rFonts w:ascii="SimSun" w:hAnsi="SimSun" w:hint="eastAsia"/>
                <w:szCs w:val="21"/>
              </w:rPr>
              <w:t>2.年教学工作量180（其中本科生教学96），年本科毕业论文5人，合计教学工作量255；</w:t>
            </w:r>
          </w:p>
          <w:p w:rsidR="00F11EF1" w:rsidRPr="002B6D91" w:rsidRDefault="00F11EF1" w:rsidP="00B8082E">
            <w:pPr>
              <w:snapToGrid w:val="0"/>
              <w:spacing w:line="240" w:lineRule="exact"/>
              <w:rPr>
                <w:szCs w:val="21"/>
              </w:rPr>
            </w:pPr>
            <w:r w:rsidRPr="002B6D91">
              <w:rPr>
                <w:rFonts w:ascii="SimSun" w:hAnsi="SimSun" w:hint="eastAsia"/>
                <w:szCs w:val="21"/>
              </w:rPr>
              <w:t>3.年学生导师业绩分</w:t>
            </w:r>
            <w:r w:rsidR="00B8082E" w:rsidRPr="002B6D91">
              <w:rPr>
                <w:rFonts w:ascii="SimSun" w:hAnsi="SimSun" w:hint="eastAsia"/>
                <w:szCs w:val="21"/>
              </w:rPr>
              <w:t>４</w:t>
            </w:r>
            <w:r w:rsidRPr="002B6D91">
              <w:rPr>
                <w:rFonts w:ascii="SimSun" w:hAnsi="SimSun" w:hint="eastAsia"/>
                <w:szCs w:val="21"/>
              </w:rPr>
              <w:t>分。</w:t>
            </w:r>
          </w:p>
        </w:tc>
      </w:tr>
      <w:tr w:rsidR="00F11EF1" w:rsidTr="00674515">
        <w:trPr>
          <w:trHeight w:val="1011"/>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highlight w:val="green"/>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十</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Pr="002B6D91" w:rsidRDefault="00F11EF1">
            <w:pPr>
              <w:snapToGrid w:val="0"/>
              <w:spacing w:line="240" w:lineRule="exact"/>
              <w:rPr>
                <w:rFonts w:ascii="SimSun" w:hAnsi="SimSun"/>
                <w:szCs w:val="21"/>
              </w:rPr>
            </w:pPr>
            <w:r w:rsidRPr="002B6D91">
              <w:rPr>
                <w:rFonts w:ascii="SimSun" w:hAnsi="SimSun" w:hint="eastAsia"/>
                <w:szCs w:val="21"/>
              </w:rPr>
              <w:t>1.完成年高层次教学科研1分；</w:t>
            </w:r>
          </w:p>
          <w:p w:rsidR="00F11EF1" w:rsidRPr="002B6D91" w:rsidRDefault="00F11EF1">
            <w:pPr>
              <w:snapToGrid w:val="0"/>
              <w:spacing w:line="240" w:lineRule="exact"/>
              <w:rPr>
                <w:rFonts w:ascii="SimSun" w:hAnsi="SimSun"/>
                <w:szCs w:val="21"/>
              </w:rPr>
            </w:pPr>
            <w:r w:rsidRPr="002B6D91">
              <w:rPr>
                <w:rFonts w:ascii="SimSun" w:hAnsi="SimSun" w:hint="eastAsia"/>
                <w:szCs w:val="21"/>
              </w:rPr>
              <w:t>2.年教学工作量180（其中本科生教学96），年本科毕业论文5人，合计教学工作量255；</w:t>
            </w:r>
          </w:p>
          <w:p w:rsidR="00F11EF1" w:rsidRPr="002B6D91" w:rsidRDefault="00F11EF1" w:rsidP="00B8082E">
            <w:pPr>
              <w:snapToGrid w:val="0"/>
              <w:spacing w:line="240" w:lineRule="exact"/>
              <w:rPr>
                <w:rFonts w:ascii="SimSun" w:hAnsi="SimSun"/>
                <w:szCs w:val="21"/>
              </w:rPr>
            </w:pPr>
            <w:r w:rsidRPr="002B6D91">
              <w:rPr>
                <w:rFonts w:ascii="SimSun" w:hAnsi="SimSun" w:hint="eastAsia"/>
                <w:szCs w:val="21"/>
              </w:rPr>
              <w:t>3.年学生导师业绩分</w:t>
            </w:r>
            <w:r w:rsidR="00B8082E" w:rsidRPr="002B6D91">
              <w:rPr>
                <w:rFonts w:ascii="SimSun" w:hAnsi="SimSun" w:hint="eastAsia"/>
                <w:szCs w:val="21"/>
              </w:rPr>
              <w:t>４</w:t>
            </w:r>
            <w:r w:rsidRPr="002B6D91">
              <w:rPr>
                <w:rFonts w:ascii="SimSun" w:hAnsi="SimSun" w:hint="eastAsia"/>
                <w:szCs w:val="21"/>
              </w:rPr>
              <w:t>分。</w:t>
            </w:r>
          </w:p>
        </w:tc>
      </w:tr>
      <w:tr w:rsidR="00F11EF1" w:rsidTr="00674515">
        <w:trPr>
          <w:trHeight w:val="982"/>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教学为主型</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eastAsiaTheme="minorEastAsia" w:hAnsi="SimSun" w:hint="eastAsia"/>
                <w:szCs w:val="21"/>
              </w:rPr>
            </w:pPr>
            <w:r>
              <w:rPr>
                <w:rFonts w:ascii="SimSun" w:hAnsi="SimSun" w:hint="eastAsia"/>
                <w:szCs w:val="21"/>
              </w:rPr>
              <w:t>以本科学生的理论和实践教学为主，并进行相应的教学方法、教材等改革研究；指导学生的各类课外活动，承担基础课教学改革，承担“寝室之友”为主的学生导师业绩点工作。</w:t>
            </w:r>
          </w:p>
          <w:p w:rsidR="005479BD" w:rsidRPr="005479BD" w:rsidRDefault="005479BD" w:rsidP="00F62944">
            <w:pPr>
              <w:snapToGrid w:val="0"/>
              <w:rPr>
                <w:rFonts w:ascii="SimSun" w:eastAsiaTheme="minorEastAsia" w:hAnsi="SimSun" w:hint="eastAsia"/>
                <w:szCs w:val="21"/>
              </w:rPr>
            </w:pPr>
            <w:r>
              <w:rPr>
                <w:rFonts w:ascii="SimSun" w:eastAsiaTheme="minorEastAsia" w:hAnsi="SimSun" w:hint="eastAsia"/>
                <w:szCs w:val="21"/>
              </w:rPr>
              <w:t>基础课教学改革内容：课堂教学模式改革，教学内容、教学方法和教学手段改革等，由教师提出教学改革计划和实施方案，改革内容经学院认定并实施达到预期效果，等同于完成教改论文或教改项目</w:t>
            </w:r>
            <w:r w:rsidR="00F62944">
              <w:rPr>
                <w:rFonts w:ascii="SimSun" w:eastAsiaTheme="minorEastAsia" w:hAnsi="SimSun" w:hint="eastAsia"/>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四</w:t>
            </w:r>
          </w:p>
        </w:tc>
        <w:tc>
          <w:tcPr>
            <w:tcW w:w="7352" w:type="dxa"/>
            <w:tcBorders>
              <w:top w:val="single" w:sz="4" w:space="0" w:color="auto"/>
              <w:left w:val="single" w:sz="4" w:space="0" w:color="auto"/>
              <w:bottom w:val="single" w:sz="4" w:space="0" w:color="auto"/>
              <w:right w:val="single" w:sz="4" w:space="0" w:color="auto"/>
            </w:tcBorders>
            <w:hideMark/>
          </w:tcPr>
          <w:p w:rsidR="00F11EF1" w:rsidRPr="00887E89" w:rsidRDefault="00F11EF1">
            <w:pPr>
              <w:snapToGrid w:val="0"/>
              <w:spacing w:line="240" w:lineRule="exact"/>
              <w:rPr>
                <w:rFonts w:ascii="SimSun" w:hAnsi="SimSun"/>
                <w:szCs w:val="21"/>
              </w:rPr>
            </w:pPr>
            <w:r w:rsidRPr="00887E89">
              <w:rPr>
                <w:rFonts w:ascii="SimSun" w:hAnsi="SimSun" w:hint="eastAsia"/>
                <w:szCs w:val="21"/>
              </w:rPr>
              <w:t>1.年本科教学工作量400；</w:t>
            </w:r>
          </w:p>
          <w:p w:rsidR="00F11EF1" w:rsidRPr="00887E89" w:rsidRDefault="00F11EF1">
            <w:pPr>
              <w:snapToGrid w:val="0"/>
              <w:spacing w:line="240" w:lineRule="exact"/>
              <w:rPr>
                <w:rFonts w:ascii="SimSun" w:hAnsi="SimSun"/>
                <w:szCs w:val="21"/>
              </w:rPr>
            </w:pPr>
            <w:r w:rsidRPr="00887E89">
              <w:rPr>
                <w:rFonts w:ascii="SimSun" w:hAnsi="SimSun" w:hint="eastAsia"/>
                <w:szCs w:val="21"/>
              </w:rPr>
              <w:t>2.聘期内获准省级及以上相关教改项目1个，或在核心上期刊发表教改论文2篇（其中在教育教学研究核心期刊上发表教改论文1篇）；</w:t>
            </w:r>
            <w:r w:rsidR="00E401D5" w:rsidRPr="00887E89">
              <w:rPr>
                <w:rFonts w:ascii="SimSun" w:hAnsi="SimSun" w:hint="eastAsia"/>
                <w:szCs w:val="21"/>
              </w:rPr>
              <w:t>（教育类报刊发表文章</w:t>
            </w:r>
            <w:r w:rsidR="00887E89">
              <w:rPr>
                <w:rFonts w:ascii="SimSun" w:eastAsiaTheme="minorEastAsia" w:hAnsi="SimSun" w:hint="eastAsia"/>
                <w:szCs w:val="21"/>
              </w:rPr>
              <w:t>等同</w:t>
            </w:r>
            <w:r w:rsidR="00E401D5" w:rsidRPr="00887E89">
              <w:rPr>
                <w:rFonts w:ascii="SimSun" w:hAnsi="SimSun" w:hint="eastAsia"/>
                <w:szCs w:val="21"/>
              </w:rPr>
              <w:t>）</w:t>
            </w:r>
          </w:p>
          <w:p w:rsidR="00F11EF1" w:rsidRPr="00887E89" w:rsidRDefault="00F11EF1" w:rsidP="003E25C5">
            <w:pPr>
              <w:snapToGrid w:val="0"/>
              <w:spacing w:line="240" w:lineRule="exact"/>
              <w:rPr>
                <w:rFonts w:ascii="SimSun" w:hAnsi="SimSun"/>
                <w:szCs w:val="21"/>
              </w:rPr>
            </w:pPr>
            <w:r w:rsidRPr="00887E89">
              <w:rPr>
                <w:rFonts w:ascii="SimSun" w:hAnsi="SimSun" w:hint="eastAsia"/>
                <w:szCs w:val="21"/>
              </w:rPr>
              <w:t>3.年学生导师业绩分</w:t>
            </w:r>
            <w:r w:rsidR="003E25C5" w:rsidRPr="00887E89">
              <w:rPr>
                <w:rFonts w:ascii="SimSun" w:hAnsi="SimSun" w:hint="eastAsia"/>
                <w:szCs w:val="21"/>
              </w:rPr>
              <w:t>1</w:t>
            </w:r>
            <w:r w:rsidRPr="00887E89">
              <w:rPr>
                <w:rFonts w:ascii="SimSun" w:hAnsi="SimSun" w:hint="eastAsia"/>
                <w:szCs w:val="21"/>
              </w:rPr>
              <w:t>分。</w:t>
            </w:r>
          </w:p>
        </w:tc>
      </w:tr>
      <w:tr w:rsidR="00F11EF1" w:rsidTr="00F11EF1">
        <w:trPr>
          <w:trHeight w:val="461"/>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五</w:t>
            </w:r>
          </w:p>
        </w:tc>
        <w:tc>
          <w:tcPr>
            <w:tcW w:w="7352" w:type="dxa"/>
            <w:tcBorders>
              <w:top w:val="single" w:sz="4" w:space="0" w:color="auto"/>
              <w:left w:val="single" w:sz="4" w:space="0" w:color="auto"/>
              <w:bottom w:val="single" w:sz="4" w:space="0" w:color="auto"/>
              <w:right w:val="single" w:sz="4" w:space="0" w:color="auto"/>
            </w:tcBorders>
            <w:hideMark/>
          </w:tcPr>
          <w:p w:rsidR="00F11EF1" w:rsidRPr="00887E89" w:rsidRDefault="00F11EF1">
            <w:pPr>
              <w:snapToGrid w:val="0"/>
              <w:spacing w:line="240" w:lineRule="exact"/>
              <w:rPr>
                <w:rFonts w:ascii="SimSun" w:hAnsi="SimSun"/>
                <w:szCs w:val="21"/>
              </w:rPr>
            </w:pPr>
            <w:bookmarkStart w:id="2" w:name="OLE_LINK1"/>
            <w:r w:rsidRPr="00887E89">
              <w:rPr>
                <w:rFonts w:ascii="SimSun" w:hAnsi="SimSun" w:hint="eastAsia"/>
                <w:szCs w:val="21"/>
              </w:rPr>
              <w:t>1.年本科教学工作量400；</w:t>
            </w:r>
          </w:p>
          <w:p w:rsidR="00F11EF1" w:rsidRPr="00887E89" w:rsidRDefault="00F11EF1">
            <w:pPr>
              <w:snapToGrid w:val="0"/>
              <w:spacing w:line="240" w:lineRule="exact"/>
              <w:rPr>
                <w:rFonts w:ascii="SimSun" w:hAnsi="SimSun"/>
                <w:szCs w:val="21"/>
              </w:rPr>
            </w:pPr>
            <w:r w:rsidRPr="00887E89">
              <w:rPr>
                <w:rFonts w:ascii="SimSun" w:hAnsi="SimSun" w:hint="eastAsia"/>
                <w:szCs w:val="21"/>
              </w:rPr>
              <w:t>2.</w:t>
            </w:r>
            <w:r w:rsidR="00B45BC0" w:rsidRPr="00887E89">
              <w:rPr>
                <w:rFonts w:ascii="SimSun" w:hAnsi="SimSun" w:hint="eastAsia"/>
                <w:szCs w:val="21"/>
              </w:rPr>
              <w:t>聘期</w:t>
            </w:r>
            <w:r w:rsidRPr="00887E89">
              <w:rPr>
                <w:rFonts w:ascii="SimSun" w:hAnsi="SimSun" w:hint="eastAsia"/>
                <w:szCs w:val="21"/>
              </w:rPr>
              <w:t>在核心以上期刊发表教改论文1篇或主持校级教改项目1项</w:t>
            </w:r>
            <w:r w:rsidR="00FC5CCE" w:rsidRPr="00887E89">
              <w:rPr>
                <w:rFonts w:ascii="SimSun" w:eastAsiaTheme="minorEastAsia" w:hAnsi="SimSun" w:hint="eastAsia"/>
                <w:szCs w:val="21"/>
              </w:rPr>
              <w:t>或参与校级</w:t>
            </w:r>
            <w:r w:rsidR="00347B53" w:rsidRPr="00887E89">
              <w:rPr>
                <w:rFonts w:ascii="SimSun" w:eastAsiaTheme="minorEastAsia" w:hAnsi="SimSun" w:hint="eastAsia"/>
                <w:szCs w:val="21"/>
              </w:rPr>
              <w:t>及以上</w:t>
            </w:r>
            <w:r w:rsidR="00FC5CCE" w:rsidRPr="00887E89">
              <w:rPr>
                <w:rFonts w:ascii="SimSun" w:eastAsiaTheme="minorEastAsia" w:hAnsi="SimSun" w:hint="eastAsia"/>
                <w:szCs w:val="21"/>
              </w:rPr>
              <w:t>教学</w:t>
            </w:r>
            <w:r w:rsidR="00347B53" w:rsidRPr="00887E89">
              <w:rPr>
                <w:rFonts w:ascii="SimSun" w:eastAsiaTheme="minorEastAsia" w:hAnsi="SimSun" w:hint="eastAsia"/>
                <w:szCs w:val="21"/>
              </w:rPr>
              <w:t>质量</w:t>
            </w:r>
            <w:r w:rsidR="00FC5CCE" w:rsidRPr="00887E89">
              <w:rPr>
                <w:rFonts w:ascii="SimSun" w:eastAsiaTheme="minorEastAsia" w:hAnsi="SimSun" w:hint="eastAsia"/>
                <w:szCs w:val="21"/>
              </w:rPr>
              <w:t>工程项目（排名前三）</w:t>
            </w:r>
            <w:r w:rsidRPr="00887E89">
              <w:rPr>
                <w:rFonts w:ascii="SimSun" w:hAnsi="SimSun" w:hint="eastAsia"/>
                <w:szCs w:val="21"/>
              </w:rPr>
              <w:t>；</w:t>
            </w:r>
            <w:r w:rsidR="00E401D5" w:rsidRPr="00887E89">
              <w:rPr>
                <w:rFonts w:ascii="SimSun" w:hAnsi="SimSun" w:hint="eastAsia"/>
                <w:szCs w:val="21"/>
              </w:rPr>
              <w:t>（加教育类报刊发表文章</w:t>
            </w:r>
            <w:r w:rsidR="00887E89">
              <w:rPr>
                <w:rFonts w:ascii="SimSun" w:eastAsiaTheme="minorEastAsia" w:hAnsi="SimSun" w:hint="eastAsia"/>
                <w:szCs w:val="21"/>
              </w:rPr>
              <w:t>等同</w:t>
            </w:r>
            <w:r w:rsidR="00E401D5" w:rsidRPr="00887E89">
              <w:rPr>
                <w:rFonts w:ascii="SimSun" w:hAnsi="SimSun" w:hint="eastAsia"/>
                <w:szCs w:val="21"/>
              </w:rPr>
              <w:t>）</w:t>
            </w:r>
          </w:p>
          <w:p w:rsidR="00F11EF1" w:rsidRPr="00887E89" w:rsidRDefault="00F11EF1" w:rsidP="00A50101">
            <w:pPr>
              <w:snapToGrid w:val="0"/>
              <w:spacing w:line="240" w:lineRule="exact"/>
              <w:rPr>
                <w:rFonts w:ascii="SimSun" w:hAnsi="SimSun"/>
                <w:szCs w:val="21"/>
              </w:rPr>
            </w:pPr>
            <w:r w:rsidRPr="00887E89">
              <w:rPr>
                <w:rFonts w:ascii="SimSun" w:hAnsi="SimSun" w:hint="eastAsia"/>
                <w:szCs w:val="21"/>
              </w:rPr>
              <w:t>3年学生导师业绩分</w:t>
            </w:r>
            <w:r w:rsidR="001F7AA2" w:rsidRPr="00887E89">
              <w:rPr>
                <w:rFonts w:ascii="SimSun" w:hAnsi="SimSun" w:hint="eastAsia"/>
                <w:szCs w:val="21"/>
              </w:rPr>
              <w:t>2</w:t>
            </w:r>
            <w:r w:rsidRPr="00887E89">
              <w:rPr>
                <w:rFonts w:ascii="SimSun" w:hAnsi="SimSun" w:hint="eastAsia"/>
                <w:szCs w:val="21"/>
              </w:rPr>
              <w:t>分</w:t>
            </w:r>
            <w:bookmarkEnd w:id="2"/>
            <w:r w:rsidRPr="00887E89">
              <w:rPr>
                <w:rFonts w:ascii="SimSun" w:hAnsi="SimSun" w:hint="eastAsia"/>
                <w:szCs w:val="21"/>
              </w:rPr>
              <w:t>。</w:t>
            </w:r>
          </w:p>
        </w:tc>
      </w:tr>
      <w:tr w:rsidR="00F11EF1" w:rsidTr="00F11EF1">
        <w:trPr>
          <w:trHeight w:val="43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六</w:t>
            </w:r>
          </w:p>
        </w:tc>
        <w:tc>
          <w:tcPr>
            <w:tcW w:w="7352" w:type="dxa"/>
            <w:tcBorders>
              <w:top w:val="single" w:sz="4" w:space="0" w:color="auto"/>
              <w:left w:val="single" w:sz="4" w:space="0" w:color="auto"/>
              <w:bottom w:val="single" w:sz="4" w:space="0" w:color="auto"/>
              <w:right w:val="single" w:sz="4" w:space="0" w:color="auto"/>
            </w:tcBorders>
            <w:hideMark/>
          </w:tcPr>
          <w:p w:rsidR="00F11EF1" w:rsidRPr="00887E89" w:rsidRDefault="00F11EF1">
            <w:pPr>
              <w:snapToGrid w:val="0"/>
              <w:spacing w:line="240" w:lineRule="exact"/>
              <w:rPr>
                <w:rFonts w:ascii="SimSun" w:hAnsi="SimSun"/>
                <w:szCs w:val="21"/>
              </w:rPr>
            </w:pPr>
            <w:r w:rsidRPr="00887E89">
              <w:rPr>
                <w:rFonts w:ascii="SimSun" w:hAnsi="SimSun" w:hint="eastAsia"/>
                <w:szCs w:val="21"/>
              </w:rPr>
              <w:t>1.年本科教学工作量400；</w:t>
            </w:r>
          </w:p>
          <w:p w:rsidR="00F11EF1" w:rsidRPr="00887E89" w:rsidRDefault="00F11EF1">
            <w:pPr>
              <w:snapToGrid w:val="0"/>
              <w:spacing w:line="240" w:lineRule="exact"/>
              <w:rPr>
                <w:rFonts w:ascii="SimSun" w:hAnsi="SimSun"/>
                <w:szCs w:val="21"/>
              </w:rPr>
            </w:pPr>
            <w:r w:rsidRPr="00887E89">
              <w:rPr>
                <w:rFonts w:ascii="SimSun" w:hAnsi="SimSun" w:hint="eastAsia"/>
                <w:szCs w:val="21"/>
              </w:rPr>
              <w:t>2.聘期内在核心以上期刊发表教改论文1篇或主持校级教改项目1</w:t>
            </w:r>
            <w:r w:rsidR="00FC5CCE" w:rsidRPr="00887E89">
              <w:rPr>
                <w:rFonts w:ascii="SimSun" w:hAnsi="SimSun" w:hint="eastAsia"/>
                <w:szCs w:val="21"/>
              </w:rPr>
              <w:t>项</w:t>
            </w:r>
            <w:r w:rsidR="00FC5CCE" w:rsidRPr="00887E89">
              <w:rPr>
                <w:rFonts w:ascii="SimSun" w:eastAsiaTheme="minorEastAsia" w:hAnsi="SimSun" w:hint="eastAsia"/>
                <w:szCs w:val="21"/>
              </w:rPr>
              <w:t>或参与校级</w:t>
            </w:r>
            <w:r w:rsidR="00347B53" w:rsidRPr="00887E89">
              <w:rPr>
                <w:rFonts w:ascii="SimSun" w:eastAsiaTheme="minorEastAsia" w:hAnsi="SimSun" w:hint="eastAsia"/>
                <w:szCs w:val="21"/>
              </w:rPr>
              <w:t>及以上</w:t>
            </w:r>
            <w:r w:rsidR="00FC5CCE" w:rsidRPr="00887E89">
              <w:rPr>
                <w:rFonts w:ascii="SimSun" w:eastAsiaTheme="minorEastAsia" w:hAnsi="SimSun" w:hint="eastAsia"/>
                <w:szCs w:val="21"/>
              </w:rPr>
              <w:t>教学</w:t>
            </w:r>
            <w:r w:rsidR="00347B53" w:rsidRPr="00887E89">
              <w:rPr>
                <w:rFonts w:ascii="SimSun" w:eastAsiaTheme="minorEastAsia" w:hAnsi="SimSun" w:hint="eastAsia"/>
                <w:szCs w:val="21"/>
              </w:rPr>
              <w:t>质量</w:t>
            </w:r>
            <w:r w:rsidR="00FC5CCE" w:rsidRPr="00887E89">
              <w:rPr>
                <w:rFonts w:ascii="SimSun" w:eastAsiaTheme="minorEastAsia" w:hAnsi="SimSun" w:hint="eastAsia"/>
                <w:szCs w:val="21"/>
              </w:rPr>
              <w:t>工程项目（排名前三）</w:t>
            </w:r>
            <w:r w:rsidR="00FC5CCE" w:rsidRPr="00887E89">
              <w:rPr>
                <w:rFonts w:ascii="SimSun" w:hAnsi="SimSun" w:hint="eastAsia"/>
                <w:szCs w:val="21"/>
              </w:rPr>
              <w:t>；</w:t>
            </w:r>
            <w:r w:rsidR="00E401D5" w:rsidRPr="00887E89">
              <w:rPr>
                <w:rFonts w:ascii="SimSun" w:hAnsi="SimSun" w:hint="eastAsia"/>
                <w:szCs w:val="21"/>
              </w:rPr>
              <w:t>（加教育类报刊发表文章</w:t>
            </w:r>
            <w:r w:rsidR="00887E89">
              <w:rPr>
                <w:rFonts w:ascii="SimSun" w:eastAsiaTheme="minorEastAsia" w:hAnsi="SimSun" w:hint="eastAsia"/>
                <w:szCs w:val="21"/>
              </w:rPr>
              <w:t>等</w:t>
            </w:r>
            <w:r w:rsidR="00E401D5" w:rsidRPr="00887E89">
              <w:rPr>
                <w:rFonts w:ascii="SimSun" w:hAnsi="SimSun" w:hint="eastAsia"/>
                <w:szCs w:val="21"/>
              </w:rPr>
              <w:t>同）</w:t>
            </w:r>
          </w:p>
          <w:p w:rsidR="00F11EF1" w:rsidRPr="00887E89" w:rsidRDefault="00F11EF1" w:rsidP="003E25C5">
            <w:pPr>
              <w:snapToGrid w:val="0"/>
              <w:spacing w:line="240" w:lineRule="exact"/>
              <w:rPr>
                <w:rFonts w:ascii="SimSun" w:hAnsi="SimSun"/>
                <w:szCs w:val="21"/>
              </w:rPr>
            </w:pPr>
            <w:r w:rsidRPr="00887E89">
              <w:rPr>
                <w:rFonts w:ascii="SimSun" w:hAnsi="SimSun" w:hint="eastAsia"/>
                <w:szCs w:val="21"/>
              </w:rPr>
              <w:t>3.年学生导师业绩分</w:t>
            </w:r>
            <w:r w:rsidR="003E25C5" w:rsidRPr="00887E89">
              <w:rPr>
                <w:rFonts w:ascii="SimSun" w:hAnsi="SimSun" w:hint="eastAsia"/>
                <w:szCs w:val="21"/>
              </w:rPr>
              <w:t>2</w:t>
            </w:r>
            <w:r w:rsidRPr="00887E89">
              <w:rPr>
                <w:rFonts w:ascii="SimSun" w:hAnsi="SimSun" w:hint="eastAsia"/>
                <w:szCs w:val="21"/>
              </w:rPr>
              <w:t xml:space="preserve">分。 </w:t>
            </w:r>
          </w:p>
        </w:tc>
      </w:tr>
      <w:tr w:rsidR="00F11EF1" w:rsidTr="00F11EF1">
        <w:trPr>
          <w:trHeight w:val="43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七</w:t>
            </w:r>
          </w:p>
        </w:tc>
        <w:tc>
          <w:tcPr>
            <w:tcW w:w="7352" w:type="dxa"/>
            <w:tcBorders>
              <w:top w:val="single" w:sz="4" w:space="0" w:color="auto"/>
              <w:left w:val="single" w:sz="4" w:space="0" w:color="auto"/>
              <w:bottom w:val="single" w:sz="4" w:space="0" w:color="auto"/>
              <w:right w:val="single" w:sz="4" w:space="0" w:color="auto"/>
            </w:tcBorders>
            <w:hideMark/>
          </w:tcPr>
          <w:p w:rsidR="00F11EF1" w:rsidRPr="00887E89" w:rsidRDefault="00F11EF1">
            <w:pPr>
              <w:snapToGrid w:val="0"/>
              <w:spacing w:line="240" w:lineRule="exact"/>
              <w:rPr>
                <w:rFonts w:ascii="SimSun" w:hAnsi="SimSun"/>
                <w:szCs w:val="21"/>
              </w:rPr>
            </w:pPr>
            <w:r w:rsidRPr="00887E89">
              <w:rPr>
                <w:rFonts w:ascii="SimSun" w:hAnsi="SimSun" w:hint="eastAsia"/>
                <w:szCs w:val="21"/>
              </w:rPr>
              <w:t>1.年本科教学工作量400；</w:t>
            </w:r>
          </w:p>
          <w:p w:rsidR="00F11EF1" w:rsidRPr="00887E89" w:rsidRDefault="00F11EF1">
            <w:pPr>
              <w:snapToGrid w:val="0"/>
              <w:spacing w:line="240" w:lineRule="exact"/>
              <w:rPr>
                <w:rFonts w:ascii="SimSun" w:hAnsi="SimSun"/>
                <w:szCs w:val="21"/>
              </w:rPr>
            </w:pPr>
            <w:r w:rsidRPr="00887E89">
              <w:rPr>
                <w:rFonts w:ascii="SimSun" w:hAnsi="SimSun" w:hint="eastAsia"/>
                <w:szCs w:val="21"/>
              </w:rPr>
              <w:t>2.聘期内在核心以上期刊发表教改论文1篇或主持校级教改项目1</w:t>
            </w:r>
            <w:r w:rsidR="00FC5CCE" w:rsidRPr="00887E89">
              <w:rPr>
                <w:rFonts w:ascii="SimSun" w:hAnsi="SimSun" w:hint="eastAsia"/>
                <w:szCs w:val="21"/>
              </w:rPr>
              <w:t>项</w:t>
            </w:r>
            <w:r w:rsidR="00FC5CCE" w:rsidRPr="00887E89">
              <w:rPr>
                <w:rFonts w:ascii="SimSun" w:eastAsiaTheme="minorEastAsia" w:hAnsi="SimSun" w:hint="eastAsia"/>
                <w:szCs w:val="21"/>
              </w:rPr>
              <w:t>或参与校级</w:t>
            </w:r>
            <w:r w:rsidR="00347B53" w:rsidRPr="00887E89">
              <w:rPr>
                <w:rFonts w:ascii="SimSun" w:eastAsiaTheme="minorEastAsia" w:hAnsi="SimSun" w:hint="eastAsia"/>
                <w:szCs w:val="21"/>
              </w:rPr>
              <w:t>及以上</w:t>
            </w:r>
            <w:r w:rsidR="00FC5CCE" w:rsidRPr="00887E89">
              <w:rPr>
                <w:rFonts w:ascii="SimSun" w:eastAsiaTheme="minorEastAsia" w:hAnsi="SimSun" w:hint="eastAsia"/>
                <w:szCs w:val="21"/>
              </w:rPr>
              <w:t>教学</w:t>
            </w:r>
            <w:r w:rsidR="00347B53" w:rsidRPr="00887E89">
              <w:rPr>
                <w:rFonts w:ascii="SimSun" w:eastAsiaTheme="minorEastAsia" w:hAnsi="SimSun" w:hint="eastAsia"/>
                <w:szCs w:val="21"/>
              </w:rPr>
              <w:t>质量</w:t>
            </w:r>
            <w:r w:rsidR="00FC5CCE" w:rsidRPr="00887E89">
              <w:rPr>
                <w:rFonts w:ascii="SimSun" w:eastAsiaTheme="minorEastAsia" w:hAnsi="SimSun" w:hint="eastAsia"/>
                <w:szCs w:val="21"/>
              </w:rPr>
              <w:t>工程项目（排名前三）</w:t>
            </w:r>
            <w:r w:rsidR="00FC5CCE" w:rsidRPr="00887E89">
              <w:rPr>
                <w:rFonts w:ascii="SimSun" w:hAnsi="SimSun" w:hint="eastAsia"/>
                <w:szCs w:val="21"/>
              </w:rPr>
              <w:t>；</w:t>
            </w:r>
            <w:r w:rsidR="00E401D5" w:rsidRPr="00887E89">
              <w:rPr>
                <w:rFonts w:ascii="SimSun" w:hAnsi="SimSun" w:hint="eastAsia"/>
                <w:szCs w:val="21"/>
              </w:rPr>
              <w:t>（加教育类报刊发表文章</w:t>
            </w:r>
            <w:r w:rsidR="00887E89">
              <w:rPr>
                <w:rFonts w:ascii="SimSun" w:eastAsiaTheme="minorEastAsia" w:hAnsi="SimSun" w:hint="eastAsia"/>
                <w:szCs w:val="21"/>
              </w:rPr>
              <w:t>等</w:t>
            </w:r>
            <w:r w:rsidR="00E401D5" w:rsidRPr="00887E89">
              <w:rPr>
                <w:rFonts w:ascii="SimSun" w:hAnsi="SimSun" w:hint="eastAsia"/>
                <w:szCs w:val="21"/>
              </w:rPr>
              <w:t>同）</w:t>
            </w:r>
          </w:p>
          <w:p w:rsidR="00F11EF1" w:rsidRPr="00887E89" w:rsidRDefault="00F11EF1" w:rsidP="003E25C5">
            <w:pPr>
              <w:snapToGrid w:val="0"/>
              <w:spacing w:line="240" w:lineRule="exact"/>
              <w:rPr>
                <w:rFonts w:ascii="SimSun" w:hAnsi="SimSun"/>
                <w:szCs w:val="21"/>
              </w:rPr>
            </w:pPr>
            <w:r w:rsidRPr="00887E89">
              <w:rPr>
                <w:rFonts w:ascii="SimSun" w:hAnsi="SimSun" w:hint="eastAsia"/>
                <w:szCs w:val="21"/>
              </w:rPr>
              <w:t>3.年学生导师业绩分</w:t>
            </w:r>
            <w:r w:rsidR="003E25C5" w:rsidRPr="00887E89">
              <w:rPr>
                <w:rFonts w:ascii="SimSun" w:hAnsi="SimSun" w:hint="eastAsia"/>
                <w:szCs w:val="21"/>
              </w:rPr>
              <w:t>2</w:t>
            </w:r>
            <w:r w:rsidRPr="00887E89">
              <w:rPr>
                <w:rFonts w:ascii="SimSun" w:hAnsi="SimSun" w:hint="eastAsia"/>
                <w:szCs w:val="21"/>
              </w:rPr>
              <w:t>分。</w:t>
            </w:r>
          </w:p>
        </w:tc>
      </w:tr>
      <w:tr w:rsidR="00F11EF1" w:rsidTr="00F11EF1">
        <w:trPr>
          <w:trHeight w:val="43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八</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1.年本科教学工作量400；</w:t>
            </w:r>
          </w:p>
          <w:p w:rsidR="00F11EF1" w:rsidRDefault="00F11EF1">
            <w:pPr>
              <w:snapToGrid w:val="0"/>
              <w:spacing w:line="240" w:lineRule="exact"/>
              <w:rPr>
                <w:rFonts w:ascii="SimSun" w:hAnsi="SimSun"/>
                <w:szCs w:val="21"/>
              </w:rPr>
            </w:pPr>
            <w:r>
              <w:rPr>
                <w:rFonts w:ascii="SimSun" w:hAnsi="SimSun" w:hint="eastAsia"/>
                <w:szCs w:val="21"/>
              </w:rPr>
              <w:t>2.聘期内在核心以上期刊发表教改论文1篇；</w:t>
            </w:r>
          </w:p>
          <w:p w:rsidR="00F11EF1" w:rsidRDefault="00F11EF1" w:rsidP="003E25C5">
            <w:pPr>
              <w:snapToGrid w:val="0"/>
              <w:spacing w:line="240" w:lineRule="exact"/>
              <w:rPr>
                <w:rFonts w:ascii="SimSun" w:hAnsi="SimSun"/>
                <w:szCs w:val="21"/>
              </w:rPr>
            </w:pPr>
            <w:r>
              <w:rPr>
                <w:rFonts w:ascii="SimSun" w:hAnsi="SimSun" w:hint="eastAsia"/>
                <w:szCs w:val="21"/>
              </w:rPr>
              <w:t>3年学生导师业绩分</w:t>
            </w:r>
            <w:r w:rsidR="003E25C5">
              <w:rPr>
                <w:rFonts w:ascii="SimSun" w:hAnsi="SimSun" w:hint="eastAsia"/>
                <w:szCs w:val="21"/>
              </w:rPr>
              <w:t>4</w:t>
            </w:r>
            <w:r>
              <w:rPr>
                <w:rFonts w:ascii="SimSun" w:hAnsi="SimSun" w:hint="eastAsia"/>
                <w:szCs w:val="21"/>
              </w:rPr>
              <w:t>分。</w:t>
            </w:r>
          </w:p>
        </w:tc>
      </w:tr>
      <w:tr w:rsidR="00F11EF1" w:rsidTr="00F11EF1">
        <w:trPr>
          <w:trHeight w:val="43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九</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1.年本科教学工作量400；</w:t>
            </w:r>
          </w:p>
          <w:p w:rsidR="00F11EF1" w:rsidRDefault="00F11EF1">
            <w:pPr>
              <w:snapToGrid w:val="0"/>
              <w:spacing w:line="240" w:lineRule="exact"/>
              <w:rPr>
                <w:rFonts w:ascii="SimSun" w:hAnsi="SimSun"/>
                <w:szCs w:val="21"/>
              </w:rPr>
            </w:pPr>
            <w:r>
              <w:rPr>
                <w:rFonts w:ascii="SimSun" w:hAnsi="SimSun" w:hint="eastAsia"/>
                <w:szCs w:val="21"/>
              </w:rPr>
              <w:t>2.聘期内在核心以上期刊发表教改论文1篇；</w:t>
            </w:r>
          </w:p>
          <w:p w:rsidR="00F11EF1" w:rsidRDefault="00F11EF1">
            <w:pPr>
              <w:snapToGrid w:val="0"/>
              <w:spacing w:line="240" w:lineRule="exact"/>
              <w:rPr>
                <w:rFonts w:ascii="SimSun" w:hAnsi="SimSun"/>
                <w:szCs w:val="21"/>
              </w:rPr>
            </w:pPr>
            <w:r>
              <w:rPr>
                <w:rFonts w:ascii="SimSun" w:hAnsi="SimSun" w:hint="eastAsia"/>
                <w:szCs w:val="21"/>
              </w:rPr>
              <w:t>3年学生导师业绩分</w:t>
            </w:r>
            <w:r w:rsidR="003E25C5">
              <w:rPr>
                <w:rFonts w:ascii="SimSun" w:hAnsi="SimSun" w:hint="eastAsia"/>
                <w:szCs w:val="21"/>
              </w:rPr>
              <w:t>4</w:t>
            </w:r>
            <w:r>
              <w:rPr>
                <w:rFonts w:ascii="SimSun" w:hAnsi="SimSun" w:hint="eastAsia"/>
                <w:szCs w:val="21"/>
              </w:rPr>
              <w:t xml:space="preserve">分。 </w:t>
            </w:r>
          </w:p>
        </w:tc>
      </w:tr>
      <w:tr w:rsidR="00F11EF1" w:rsidTr="00F11EF1">
        <w:trPr>
          <w:trHeight w:val="43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十</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1.年本科教学工作量400；</w:t>
            </w:r>
          </w:p>
          <w:p w:rsidR="00F11EF1" w:rsidRDefault="00F11EF1">
            <w:pPr>
              <w:snapToGrid w:val="0"/>
              <w:spacing w:line="240" w:lineRule="exact"/>
              <w:rPr>
                <w:rFonts w:ascii="SimSun" w:hAnsi="SimSun"/>
                <w:szCs w:val="21"/>
              </w:rPr>
            </w:pPr>
            <w:r>
              <w:rPr>
                <w:rFonts w:ascii="SimSun" w:hAnsi="SimSun" w:hint="eastAsia"/>
                <w:szCs w:val="21"/>
              </w:rPr>
              <w:t>2.聘期内在核心以上期刊发表教改论文1篇；</w:t>
            </w:r>
          </w:p>
          <w:p w:rsidR="00F11EF1" w:rsidRDefault="00F11EF1">
            <w:pPr>
              <w:snapToGrid w:val="0"/>
              <w:spacing w:line="240" w:lineRule="exact"/>
              <w:rPr>
                <w:rFonts w:ascii="SimSun" w:hAnsi="SimSun"/>
                <w:szCs w:val="21"/>
              </w:rPr>
            </w:pPr>
            <w:r>
              <w:rPr>
                <w:rFonts w:ascii="SimSun" w:hAnsi="SimSun" w:hint="eastAsia"/>
                <w:szCs w:val="21"/>
              </w:rPr>
              <w:t xml:space="preserve">3年学生导师业绩分4分。 </w:t>
            </w:r>
          </w:p>
        </w:tc>
      </w:tr>
      <w:tr w:rsidR="00F11EF1" w:rsidTr="00F11EF1">
        <w:trPr>
          <w:trHeight w:val="46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科研为主型</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以科学研究和研发为主，主持承担各级各类科研项目，发表高水平学术论文，取得一定科研成果；承担一定的本科毕</w:t>
            </w:r>
            <w:r>
              <w:rPr>
                <w:rFonts w:ascii="SimSun" w:hAnsi="SimSun" w:hint="eastAsia"/>
                <w:szCs w:val="21"/>
              </w:rPr>
              <w:lastRenderedPageBreak/>
              <w:t>业论文和研究生培养工作，完成学生导师业绩点任务；承担实验室开放工作。</w:t>
            </w:r>
            <w:r>
              <w:rPr>
                <w:rFonts w:ascii="SimSun" w:hAnsi="SimSun" w:hint="eastAsia"/>
                <w:color w:val="000000"/>
                <w:szCs w:val="21"/>
              </w:rPr>
              <w:t>(科研为主型导师，聘期内指导本科学生以第一作者发表</w:t>
            </w:r>
            <w:r w:rsidRPr="00887E89">
              <w:rPr>
                <w:rFonts w:ascii="SimSun" w:hAnsi="SimSun" w:hint="eastAsia"/>
                <w:color w:val="000000"/>
                <w:szCs w:val="21"/>
              </w:rPr>
              <w:t>一级以上</w:t>
            </w:r>
            <w:r>
              <w:rPr>
                <w:rFonts w:ascii="SimSun" w:hAnsi="SimSun" w:hint="eastAsia"/>
                <w:color w:val="000000"/>
                <w:szCs w:val="21"/>
              </w:rPr>
              <w:t>期刊一篇；或者作为指导老师（排名前二）指导学生参与AB类竞赛/挑战杯竞赛，获省级三等奖以上一次，视作目标任期内学生导师业绩点完成)</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lastRenderedPageBreak/>
              <w:t>四</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1.完成年高层次教学科研3.5分；</w:t>
            </w:r>
          </w:p>
          <w:p w:rsidR="00F11EF1" w:rsidRDefault="00F11EF1">
            <w:pPr>
              <w:snapToGrid w:val="0"/>
              <w:spacing w:line="240" w:lineRule="exact"/>
              <w:rPr>
                <w:rFonts w:ascii="SimSun" w:hAnsi="SimSun"/>
                <w:szCs w:val="21"/>
              </w:rPr>
            </w:pPr>
            <w:r>
              <w:rPr>
                <w:rFonts w:ascii="SimSun" w:hAnsi="SimSun" w:hint="eastAsia"/>
                <w:szCs w:val="21"/>
              </w:rPr>
              <w:t>2.完成年本科毕业论文人数3人，年招收培养硕士研究生2人，合计教学工作量120。</w:t>
            </w:r>
          </w:p>
          <w:p w:rsidR="00F11EF1" w:rsidRDefault="00F11EF1">
            <w:pPr>
              <w:snapToGrid w:val="0"/>
              <w:spacing w:line="240" w:lineRule="exact"/>
              <w:rPr>
                <w:rFonts w:ascii="SimSun" w:hAnsi="SimSun"/>
                <w:szCs w:val="21"/>
              </w:rPr>
            </w:pPr>
            <w:r>
              <w:rPr>
                <w:rFonts w:ascii="SimSun" w:hAnsi="SimSun" w:hint="eastAsia"/>
                <w:szCs w:val="21"/>
              </w:rPr>
              <w:t xml:space="preserve">3.年学生导师业绩分0.5分。 </w:t>
            </w:r>
          </w:p>
        </w:tc>
      </w:tr>
      <w:tr w:rsidR="00F11EF1" w:rsidTr="00F11EF1">
        <w:trPr>
          <w:trHeight w:val="457"/>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五</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1.完成年高层次教学科研2.5分；</w:t>
            </w:r>
          </w:p>
          <w:p w:rsidR="00F11EF1" w:rsidRDefault="00F11EF1">
            <w:pPr>
              <w:snapToGrid w:val="0"/>
              <w:spacing w:line="240" w:lineRule="exact"/>
              <w:rPr>
                <w:rFonts w:ascii="SimSun" w:hAnsi="SimSun"/>
                <w:szCs w:val="21"/>
              </w:rPr>
            </w:pPr>
            <w:r>
              <w:rPr>
                <w:rFonts w:ascii="SimSun" w:hAnsi="SimSun" w:hint="eastAsia"/>
                <w:szCs w:val="21"/>
              </w:rPr>
              <w:t>2.完成年本科毕业论文人数3人，年招收培养硕士研究生2人，合计教学工作量120；</w:t>
            </w:r>
          </w:p>
          <w:p w:rsidR="00F11EF1" w:rsidRDefault="00F11EF1">
            <w:pPr>
              <w:snapToGrid w:val="0"/>
              <w:spacing w:line="240" w:lineRule="exact"/>
              <w:rPr>
                <w:rFonts w:ascii="SimSun" w:hAnsi="SimSun"/>
                <w:szCs w:val="21"/>
              </w:rPr>
            </w:pPr>
            <w:r>
              <w:rPr>
                <w:rFonts w:ascii="SimSun" w:hAnsi="SimSun" w:hint="eastAsia"/>
                <w:szCs w:val="21"/>
              </w:rPr>
              <w:t xml:space="preserve">3年学生导师业绩分1分。 </w:t>
            </w:r>
          </w:p>
        </w:tc>
      </w:tr>
      <w:tr w:rsidR="00F11EF1" w:rsidTr="00F11EF1">
        <w:trPr>
          <w:trHeight w:val="232"/>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六</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1.完成年高层次教学科研2.5分；</w:t>
            </w:r>
          </w:p>
          <w:p w:rsidR="00F11EF1" w:rsidRDefault="00F11EF1">
            <w:pPr>
              <w:snapToGrid w:val="0"/>
              <w:spacing w:line="240" w:lineRule="exact"/>
              <w:rPr>
                <w:rFonts w:ascii="SimSun" w:hAnsi="SimSun"/>
                <w:szCs w:val="21"/>
              </w:rPr>
            </w:pPr>
            <w:r>
              <w:rPr>
                <w:rFonts w:ascii="SimSun" w:hAnsi="SimSun" w:hint="eastAsia"/>
                <w:szCs w:val="21"/>
              </w:rPr>
              <w:t>2.完成年本科毕业论文人数3人，年招收培养硕士研究生2人，合计教学工作量120；</w:t>
            </w:r>
          </w:p>
          <w:p w:rsidR="00F11EF1" w:rsidRDefault="00F11EF1" w:rsidP="00A50101">
            <w:pPr>
              <w:snapToGrid w:val="0"/>
              <w:spacing w:line="240" w:lineRule="exact"/>
              <w:rPr>
                <w:rFonts w:ascii="SimSun" w:hAnsi="SimSun"/>
                <w:szCs w:val="21"/>
              </w:rPr>
            </w:pPr>
            <w:r>
              <w:rPr>
                <w:rFonts w:ascii="SimSun" w:hAnsi="SimSun" w:hint="eastAsia"/>
                <w:szCs w:val="21"/>
              </w:rPr>
              <w:t>3年学生导师业绩分</w:t>
            </w:r>
            <w:r w:rsidR="00A50101">
              <w:rPr>
                <w:rFonts w:ascii="SimSun" w:hAnsi="SimSun" w:hint="eastAsia"/>
                <w:szCs w:val="21"/>
              </w:rPr>
              <w:t>2</w:t>
            </w:r>
            <w:r>
              <w:rPr>
                <w:rFonts w:ascii="SimSun" w:hAnsi="SimSun" w:hint="eastAsia"/>
                <w:szCs w:val="21"/>
              </w:rPr>
              <w:t xml:space="preserve">分。 </w:t>
            </w:r>
          </w:p>
        </w:tc>
      </w:tr>
      <w:tr w:rsidR="00F11EF1" w:rsidTr="00F11EF1">
        <w:trPr>
          <w:trHeight w:val="44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七</w:t>
            </w:r>
          </w:p>
        </w:tc>
        <w:tc>
          <w:tcPr>
            <w:tcW w:w="7352" w:type="dxa"/>
            <w:tcBorders>
              <w:top w:val="single" w:sz="4" w:space="0" w:color="auto"/>
              <w:left w:val="single" w:sz="4" w:space="0" w:color="auto"/>
              <w:bottom w:val="single" w:sz="4" w:space="0" w:color="auto"/>
              <w:right w:val="single" w:sz="4" w:space="0" w:color="auto"/>
            </w:tcBorders>
            <w:hideMark/>
          </w:tcPr>
          <w:p w:rsidR="00F11EF1" w:rsidRDefault="00F11EF1">
            <w:pPr>
              <w:snapToGrid w:val="0"/>
              <w:spacing w:line="240" w:lineRule="exact"/>
              <w:rPr>
                <w:rFonts w:ascii="SimSun" w:hAnsi="SimSun"/>
                <w:szCs w:val="21"/>
              </w:rPr>
            </w:pPr>
            <w:r>
              <w:rPr>
                <w:rFonts w:ascii="SimSun" w:hAnsi="SimSun" w:hint="eastAsia"/>
                <w:szCs w:val="21"/>
              </w:rPr>
              <w:t>1.完成年高层次教学科研2.5分；</w:t>
            </w:r>
          </w:p>
          <w:p w:rsidR="00F11EF1" w:rsidRDefault="00F11EF1">
            <w:pPr>
              <w:snapToGrid w:val="0"/>
              <w:spacing w:line="240" w:lineRule="exact"/>
              <w:rPr>
                <w:rFonts w:ascii="SimSun" w:hAnsi="SimSun"/>
                <w:szCs w:val="21"/>
              </w:rPr>
            </w:pPr>
            <w:r>
              <w:rPr>
                <w:rFonts w:ascii="SimSun" w:hAnsi="SimSun" w:hint="eastAsia"/>
                <w:szCs w:val="21"/>
              </w:rPr>
              <w:t>2.完成年本科毕业论文人数3人，年招收培养硕士研究生2人，合计教学工作量120；</w:t>
            </w:r>
          </w:p>
          <w:p w:rsidR="00F11EF1" w:rsidRDefault="00F11EF1" w:rsidP="00A50101">
            <w:pPr>
              <w:snapToGrid w:val="0"/>
              <w:spacing w:line="240" w:lineRule="exact"/>
              <w:rPr>
                <w:rFonts w:ascii="SimSun" w:hAnsi="SimSun"/>
                <w:szCs w:val="21"/>
              </w:rPr>
            </w:pPr>
            <w:r>
              <w:rPr>
                <w:rFonts w:ascii="SimSun" w:hAnsi="SimSun" w:hint="eastAsia"/>
                <w:szCs w:val="21"/>
              </w:rPr>
              <w:t>3.年学生导师业绩分</w:t>
            </w:r>
            <w:r w:rsidR="00A50101">
              <w:rPr>
                <w:rFonts w:ascii="SimSun" w:hAnsi="SimSun" w:hint="eastAsia"/>
                <w:szCs w:val="21"/>
              </w:rPr>
              <w:t>2</w:t>
            </w:r>
            <w:r>
              <w:rPr>
                <w:rFonts w:ascii="SimSun" w:hAnsi="SimSun" w:hint="eastAsia"/>
                <w:szCs w:val="21"/>
              </w:rPr>
              <w:t xml:space="preserve">分。 </w:t>
            </w:r>
          </w:p>
        </w:tc>
      </w:tr>
      <w:tr w:rsidR="00F11EF1" w:rsidTr="00F11EF1">
        <w:trPr>
          <w:trHeight w:val="31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八</w:t>
            </w:r>
          </w:p>
        </w:tc>
        <w:tc>
          <w:tcPr>
            <w:tcW w:w="7352" w:type="dxa"/>
            <w:tcBorders>
              <w:top w:val="single" w:sz="4" w:space="0" w:color="auto"/>
              <w:left w:val="single" w:sz="4" w:space="0" w:color="auto"/>
              <w:bottom w:val="single" w:sz="4" w:space="0" w:color="auto"/>
              <w:right w:val="single" w:sz="4" w:space="0" w:color="auto"/>
            </w:tcBorders>
            <w:hideMark/>
          </w:tcPr>
          <w:p w:rsidR="00F11EF1" w:rsidRPr="00E401D5" w:rsidRDefault="00F11EF1">
            <w:pPr>
              <w:snapToGrid w:val="0"/>
              <w:spacing w:line="240" w:lineRule="exact"/>
              <w:rPr>
                <w:rFonts w:ascii="SimSun" w:hAnsi="SimSun"/>
                <w:szCs w:val="21"/>
              </w:rPr>
            </w:pPr>
            <w:r w:rsidRPr="00E401D5">
              <w:rPr>
                <w:rFonts w:ascii="SimSun" w:hAnsi="SimSun" w:hint="eastAsia"/>
                <w:szCs w:val="21"/>
              </w:rPr>
              <w:t>1.完成年高层次教学科研</w:t>
            </w:r>
            <w:r w:rsidR="00B45BC0" w:rsidRPr="00E401D5">
              <w:rPr>
                <w:rFonts w:ascii="SimSun" w:hAnsi="SimSun" w:hint="eastAsia"/>
                <w:szCs w:val="21"/>
              </w:rPr>
              <w:t>2.2</w:t>
            </w:r>
            <w:r w:rsidRPr="00E401D5">
              <w:rPr>
                <w:rFonts w:ascii="SimSun" w:hAnsi="SimSun" w:hint="eastAsia"/>
                <w:szCs w:val="21"/>
              </w:rPr>
              <w:t>分；</w:t>
            </w:r>
          </w:p>
          <w:p w:rsidR="00F11EF1" w:rsidRPr="00E401D5" w:rsidRDefault="00F11EF1">
            <w:pPr>
              <w:snapToGrid w:val="0"/>
              <w:spacing w:line="240" w:lineRule="exact"/>
              <w:rPr>
                <w:rFonts w:ascii="SimSun" w:hAnsi="SimSun"/>
                <w:szCs w:val="21"/>
              </w:rPr>
            </w:pPr>
            <w:r w:rsidRPr="00E401D5">
              <w:rPr>
                <w:rFonts w:ascii="SimSun" w:hAnsi="SimSun" w:hint="eastAsia"/>
                <w:szCs w:val="21"/>
              </w:rPr>
              <w:t>2.完成年本科毕业论文人数4人，合计教学工作量</w:t>
            </w:r>
            <w:r w:rsidR="00B45BC0" w:rsidRPr="00E401D5">
              <w:rPr>
                <w:rFonts w:ascii="SimSun" w:hAnsi="SimSun" w:hint="eastAsia"/>
                <w:szCs w:val="21"/>
              </w:rPr>
              <w:t>60</w:t>
            </w:r>
            <w:r w:rsidRPr="00E401D5">
              <w:rPr>
                <w:rFonts w:ascii="SimSun" w:hAnsi="SimSun" w:hint="eastAsia"/>
                <w:szCs w:val="21"/>
              </w:rPr>
              <w:t>；</w:t>
            </w:r>
          </w:p>
          <w:p w:rsidR="00F11EF1" w:rsidRPr="00E401D5" w:rsidRDefault="00F11EF1" w:rsidP="00A50101">
            <w:pPr>
              <w:snapToGrid w:val="0"/>
              <w:spacing w:line="240" w:lineRule="exact"/>
              <w:rPr>
                <w:szCs w:val="21"/>
              </w:rPr>
            </w:pPr>
            <w:r w:rsidRPr="00E401D5">
              <w:rPr>
                <w:rFonts w:ascii="SimSun" w:hAnsi="SimSun" w:hint="eastAsia"/>
                <w:szCs w:val="21"/>
              </w:rPr>
              <w:t>3.年学生导师业绩分</w:t>
            </w:r>
            <w:r w:rsidR="00A50101" w:rsidRPr="00E401D5">
              <w:rPr>
                <w:rFonts w:ascii="SimSun" w:hAnsi="SimSun" w:hint="eastAsia"/>
                <w:szCs w:val="21"/>
              </w:rPr>
              <w:t>4</w:t>
            </w:r>
            <w:r w:rsidRPr="00E401D5">
              <w:rPr>
                <w:rFonts w:ascii="SimSun" w:hAnsi="SimSun" w:hint="eastAsia"/>
                <w:szCs w:val="21"/>
              </w:rPr>
              <w:t>分。</w:t>
            </w:r>
          </w:p>
        </w:tc>
      </w:tr>
      <w:tr w:rsidR="00F11EF1" w:rsidTr="00F11EF1">
        <w:trPr>
          <w:trHeight w:val="31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九</w:t>
            </w:r>
          </w:p>
        </w:tc>
        <w:tc>
          <w:tcPr>
            <w:tcW w:w="7352" w:type="dxa"/>
            <w:tcBorders>
              <w:top w:val="single" w:sz="4" w:space="0" w:color="auto"/>
              <w:left w:val="single" w:sz="4" w:space="0" w:color="auto"/>
              <w:bottom w:val="single" w:sz="4" w:space="0" w:color="auto"/>
              <w:right w:val="single" w:sz="4" w:space="0" w:color="auto"/>
            </w:tcBorders>
            <w:hideMark/>
          </w:tcPr>
          <w:p w:rsidR="00F11EF1" w:rsidRPr="00E401D5" w:rsidRDefault="00F11EF1">
            <w:pPr>
              <w:snapToGrid w:val="0"/>
              <w:spacing w:line="240" w:lineRule="exact"/>
              <w:rPr>
                <w:rFonts w:ascii="SimSun" w:hAnsi="SimSun"/>
                <w:szCs w:val="21"/>
              </w:rPr>
            </w:pPr>
            <w:r w:rsidRPr="00E401D5">
              <w:rPr>
                <w:rFonts w:ascii="SimSun" w:hAnsi="SimSun" w:hint="eastAsia"/>
                <w:szCs w:val="21"/>
              </w:rPr>
              <w:t>1.完成年高层次教学科研</w:t>
            </w:r>
            <w:r w:rsidR="00B45BC0" w:rsidRPr="00E401D5">
              <w:rPr>
                <w:rFonts w:ascii="SimSun" w:hAnsi="SimSun" w:hint="eastAsia"/>
                <w:szCs w:val="21"/>
              </w:rPr>
              <w:t>2.2</w:t>
            </w:r>
            <w:r w:rsidRPr="00E401D5">
              <w:rPr>
                <w:rFonts w:ascii="SimSun" w:hAnsi="SimSun" w:hint="eastAsia"/>
                <w:szCs w:val="21"/>
              </w:rPr>
              <w:t>分；</w:t>
            </w:r>
          </w:p>
          <w:p w:rsidR="00F11EF1" w:rsidRPr="00E401D5" w:rsidRDefault="00F11EF1">
            <w:pPr>
              <w:snapToGrid w:val="0"/>
              <w:spacing w:line="240" w:lineRule="exact"/>
              <w:rPr>
                <w:rFonts w:ascii="SimSun" w:hAnsi="SimSun"/>
                <w:szCs w:val="21"/>
              </w:rPr>
            </w:pPr>
            <w:r w:rsidRPr="00E401D5">
              <w:rPr>
                <w:rFonts w:ascii="SimSun" w:hAnsi="SimSun" w:hint="eastAsia"/>
                <w:szCs w:val="21"/>
              </w:rPr>
              <w:t>2.完成年本科毕业论文人数4人，合计教学工作量</w:t>
            </w:r>
            <w:r w:rsidR="00B45BC0" w:rsidRPr="00E401D5">
              <w:rPr>
                <w:rFonts w:ascii="SimSun" w:hAnsi="SimSun" w:hint="eastAsia"/>
                <w:szCs w:val="21"/>
              </w:rPr>
              <w:t>60</w:t>
            </w:r>
            <w:r w:rsidRPr="00E401D5">
              <w:rPr>
                <w:rFonts w:ascii="SimSun" w:hAnsi="SimSun" w:hint="eastAsia"/>
                <w:szCs w:val="21"/>
              </w:rPr>
              <w:t>；</w:t>
            </w:r>
          </w:p>
          <w:p w:rsidR="00F11EF1" w:rsidRPr="00E401D5" w:rsidRDefault="00F11EF1" w:rsidP="00A50101">
            <w:pPr>
              <w:snapToGrid w:val="0"/>
              <w:spacing w:line="240" w:lineRule="exact"/>
              <w:rPr>
                <w:rFonts w:ascii="SimSun" w:hAnsi="SimSun"/>
                <w:szCs w:val="21"/>
              </w:rPr>
            </w:pPr>
            <w:r w:rsidRPr="00E401D5">
              <w:rPr>
                <w:rFonts w:ascii="SimSun" w:hAnsi="SimSun" w:hint="eastAsia"/>
                <w:szCs w:val="21"/>
              </w:rPr>
              <w:t>3.年学生导师业绩分</w:t>
            </w:r>
            <w:r w:rsidR="00A50101" w:rsidRPr="00E401D5">
              <w:rPr>
                <w:rFonts w:ascii="SimSun" w:hAnsi="SimSun" w:hint="eastAsia"/>
                <w:szCs w:val="21"/>
              </w:rPr>
              <w:t>4</w:t>
            </w:r>
            <w:r w:rsidRPr="00E401D5">
              <w:rPr>
                <w:rFonts w:ascii="SimSun" w:hAnsi="SimSun" w:hint="eastAsia"/>
                <w:szCs w:val="21"/>
              </w:rPr>
              <w:t>分。</w:t>
            </w:r>
          </w:p>
        </w:tc>
      </w:tr>
      <w:tr w:rsidR="00F11EF1" w:rsidTr="00F11EF1">
        <w:trPr>
          <w:trHeight w:val="315"/>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十</w:t>
            </w:r>
          </w:p>
        </w:tc>
        <w:tc>
          <w:tcPr>
            <w:tcW w:w="7352" w:type="dxa"/>
            <w:tcBorders>
              <w:top w:val="single" w:sz="4" w:space="0" w:color="auto"/>
              <w:left w:val="single" w:sz="4" w:space="0" w:color="auto"/>
              <w:bottom w:val="single" w:sz="4" w:space="0" w:color="auto"/>
              <w:right w:val="single" w:sz="4" w:space="0" w:color="auto"/>
            </w:tcBorders>
            <w:hideMark/>
          </w:tcPr>
          <w:p w:rsidR="00F11EF1" w:rsidRPr="00E401D5" w:rsidRDefault="00F11EF1">
            <w:pPr>
              <w:snapToGrid w:val="0"/>
              <w:spacing w:line="240" w:lineRule="exact"/>
              <w:rPr>
                <w:rFonts w:ascii="SimSun" w:hAnsi="SimSun"/>
                <w:szCs w:val="21"/>
              </w:rPr>
            </w:pPr>
            <w:r w:rsidRPr="00E401D5">
              <w:rPr>
                <w:rFonts w:ascii="SimSun" w:hAnsi="SimSun" w:hint="eastAsia"/>
                <w:szCs w:val="21"/>
              </w:rPr>
              <w:t>1.完成年高层次教学科研</w:t>
            </w:r>
            <w:r w:rsidR="00B45BC0" w:rsidRPr="00E401D5">
              <w:rPr>
                <w:rFonts w:ascii="SimSun" w:hAnsi="SimSun" w:hint="eastAsia"/>
                <w:szCs w:val="21"/>
              </w:rPr>
              <w:t>2.2</w:t>
            </w:r>
            <w:r w:rsidRPr="00E401D5">
              <w:rPr>
                <w:rFonts w:ascii="SimSun" w:hAnsi="SimSun" w:hint="eastAsia"/>
                <w:szCs w:val="21"/>
              </w:rPr>
              <w:t>分；</w:t>
            </w:r>
          </w:p>
          <w:p w:rsidR="00F11EF1" w:rsidRPr="00E401D5" w:rsidRDefault="00F11EF1">
            <w:pPr>
              <w:snapToGrid w:val="0"/>
              <w:spacing w:line="240" w:lineRule="exact"/>
              <w:rPr>
                <w:rFonts w:ascii="SimSun" w:hAnsi="SimSun"/>
                <w:szCs w:val="21"/>
              </w:rPr>
            </w:pPr>
            <w:r w:rsidRPr="00E401D5">
              <w:rPr>
                <w:rFonts w:ascii="SimSun" w:hAnsi="SimSun" w:hint="eastAsia"/>
                <w:szCs w:val="21"/>
              </w:rPr>
              <w:t>2.完成年本科毕业论文人数4人，合计教学工作量</w:t>
            </w:r>
            <w:r w:rsidR="00B45BC0" w:rsidRPr="00E401D5">
              <w:rPr>
                <w:rFonts w:ascii="SimSun" w:hAnsi="SimSun" w:hint="eastAsia"/>
                <w:szCs w:val="21"/>
              </w:rPr>
              <w:t>60</w:t>
            </w:r>
            <w:r w:rsidRPr="00E401D5">
              <w:rPr>
                <w:rFonts w:ascii="SimSun" w:hAnsi="SimSun" w:hint="eastAsia"/>
                <w:szCs w:val="21"/>
              </w:rPr>
              <w:t>；</w:t>
            </w:r>
          </w:p>
          <w:p w:rsidR="00F11EF1" w:rsidRPr="00E401D5" w:rsidRDefault="00F11EF1" w:rsidP="00A50101">
            <w:pPr>
              <w:snapToGrid w:val="0"/>
              <w:spacing w:line="240" w:lineRule="exact"/>
              <w:rPr>
                <w:rFonts w:ascii="SimSun" w:hAnsi="SimSun"/>
                <w:szCs w:val="21"/>
              </w:rPr>
            </w:pPr>
            <w:r w:rsidRPr="00E401D5">
              <w:rPr>
                <w:rFonts w:ascii="SimSun" w:hAnsi="SimSun" w:hint="eastAsia"/>
                <w:szCs w:val="21"/>
              </w:rPr>
              <w:t>3.年学生导师业绩分</w:t>
            </w:r>
            <w:r w:rsidR="00A50101" w:rsidRPr="00E401D5">
              <w:rPr>
                <w:rFonts w:ascii="SimSun" w:hAnsi="SimSun" w:hint="eastAsia"/>
                <w:szCs w:val="21"/>
              </w:rPr>
              <w:t>4</w:t>
            </w:r>
            <w:r w:rsidRPr="00E401D5">
              <w:rPr>
                <w:rFonts w:ascii="SimSun" w:hAnsi="SimSun" w:hint="eastAsia"/>
                <w:szCs w:val="21"/>
              </w:rPr>
              <w:t>分。</w:t>
            </w:r>
          </w:p>
        </w:tc>
      </w:tr>
      <w:tr w:rsidR="00F11EF1" w:rsidTr="00F11EF1">
        <w:trPr>
          <w:trHeight w:val="390"/>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科技推广与社会服务型</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 xml:space="preserve">从事科技开发和成果转化、以横向课题和企业服务为主的工作： </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五</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1聘期内完成科研业绩分6分；</w:t>
            </w:r>
          </w:p>
          <w:p w:rsidR="00F11EF1" w:rsidRDefault="00F11EF1">
            <w:pPr>
              <w:snapToGrid w:val="0"/>
              <w:rPr>
                <w:rFonts w:ascii="SimSun" w:hAnsi="SimSun"/>
                <w:szCs w:val="21"/>
              </w:rPr>
            </w:pPr>
            <w:r>
              <w:rPr>
                <w:rFonts w:ascii="SimSun" w:hAnsi="SimSun" w:hint="eastAsia"/>
                <w:szCs w:val="21"/>
              </w:rPr>
              <w:t>2.年为学院创收10万元。</w:t>
            </w:r>
          </w:p>
        </w:tc>
      </w:tr>
      <w:tr w:rsidR="00F11EF1" w:rsidTr="00F11EF1">
        <w:trPr>
          <w:trHeight w:val="389"/>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六</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1聘期内完成科研业绩分4分；</w:t>
            </w:r>
          </w:p>
          <w:p w:rsidR="00F11EF1" w:rsidRDefault="00F11EF1">
            <w:pPr>
              <w:snapToGrid w:val="0"/>
              <w:rPr>
                <w:rFonts w:ascii="SimSun" w:hAnsi="SimSun"/>
                <w:szCs w:val="21"/>
              </w:rPr>
            </w:pPr>
            <w:r>
              <w:rPr>
                <w:rFonts w:ascii="SimSun" w:hAnsi="SimSun" w:hint="eastAsia"/>
                <w:szCs w:val="21"/>
              </w:rPr>
              <w:t>2.年为学院创收10万元。</w:t>
            </w:r>
          </w:p>
        </w:tc>
      </w:tr>
      <w:tr w:rsidR="00F11EF1" w:rsidTr="00F11EF1">
        <w:trPr>
          <w:trHeight w:val="437"/>
          <w:jc w:val="center"/>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jc w:val="center"/>
              <w:rPr>
                <w:rFonts w:ascii="SimSun" w:hAnsi="SimSun"/>
                <w:szCs w:val="21"/>
              </w:rPr>
            </w:pPr>
            <w:r>
              <w:rPr>
                <w:rFonts w:ascii="SimSun" w:hAnsi="SimSun" w:hint="eastAsia"/>
                <w:szCs w:val="21"/>
              </w:rPr>
              <w:t>七</w:t>
            </w:r>
          </w:p>
        </w:tc>
        <w:tc>
          <w:tcPr>
            <w:tcW w:w="7352" w:type="dxa"/>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1聘期内完成科研业绩分3分；</w:t>
            </w:r>
          </w:p>
          <w:p w:rsidR="00F11EF1" w:rsidRDefault="00F11EF1">
            <w:pPr>
              <w:snapToGrid w:val="0"/>
              <w:rPr>
                <w:rFonts w:ascii="SimSun" w:hAnsi="SimSun"/>
                <w:szCs w:val="21"/>
              </w:rPr>
            </w:pPr>
            <w:r>
              <w:rPr>
                <w:rFonts w:ascii="SimSun" w:hAnsi="SimSun" w:hint="eastAsia"/>
                <w:szCs w:val="21"/>
              </w:rPr>
              <w:t>2.年为学院创收10万元。</w:t>
            </w:r>
          </w:p>
        </w:tc>
      </w:tr>
      <w:tr w:rsidR="00F11EF1" w:rsidTr="00F11EF1">
        <w:trPr>
          <w:trHeight w:val="450"/>
          <w:jc w:val="center"/>
        </w:trPr>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非教师专技岗位</w:t>
            </w:r>
          </w:p>
        </w:tc>
        <w:tc>
          <w:tcPr>
            <w:tcW w:w="3724"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承担相应课程实验室的管理工作；根据教学需要提出实验室改造、设备购置、低值易耗品申购、设备维修等计划；协助实验教师进行实验准备；实行坐班制。</w:t>
            </w: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snapToGrid w:val="0"/>
              <w:jc w:val="center"/>
              <w:rPr>
                <w:rFonts w:ascii="SimSun" w:hAnsi="SimSun" w:cs="SimSun"/>
                <w:kern w:val="0"/>
                <w:sz w:val="24"/>
                <w:szCs w:val="24"/>
              </w:rPr>
            </w:pPr>
            <w:r>
              <w:rPr>
                <w:rFonts w:ascii="SimSun" w:hAnsi="SimSun" w:cs="SimSun" w:hint="eastAsia"/>
                <w:kern w:val="0"/>
                <w:sz w:val="24"/>
              </w:rPr>
              <w:t>二</w:t>
            </w:r>
          </w:p>
        </w:tc>
        <w:tc>
          <w:tcPr>
            <w:tcW w:w="7352" w:type="dxa"/>
            <w:vMerge w:val="restart"/>
            <w:tcBorders>
              <w:top w:val="single" w:sz="4" w:space="0" w:color="auto"/>
              <w:left w:val="single" w:sz="4" w:space="0" w:color="auto"/>
              <w:bottom w:val="single" w:sz="4" w:space="0" w:color="auto"/>
              <w:right w:val="single" w:sz="4" w:space="0" w:color="auto"/>
            </w:tcBorders>
            <w:vAlign w:val="center"/>
            <w:hideMark/>
          </w:tcPr>
          <w:p w:rsidR="00F11EF1" w:rsidRDefault="00F11EF1">
            <w:pPr>
              <w:snapToGrid w:val="0"/>
              <w:rPr>
                <w:rFonts w:ascii="SimSun" w:hAnsi="SimSun"/>
                <w:szCs w:val="21"/>
              </w:rPr>
            </w:pPr>
            <w:r>
              <w:rPr>
                <w:rFonts w:ascii="SimSun" w:hAnsi="SimSun" w:hint="eastAsia"/>
                <w:szCs w:val="21"/>
              </w:rPr>
              <w:t xml:space="preserve">1．实验室日常管理，实验室安全、卫生和设施维护； </w:t>
            </w:r>
          </w:p>
          <w:p w:rsidR="00F11EF1" w:rsidRDefault="00F11EF1">
            <w:pPr>
              <w:snapToGrid w:val="0"/>
              <w:rPr>
                <w:rFonts w:ascii="SimSun" w:hAnsi="SimSun"/>
                <w:szCs w:val="21"/>
              </w:rPr>
            </w:pPr>
            <w:r>
              <w:rPr>
                <w:rFonts w:ascii="SimSun" w:hAnsi="SimSun" w:hint="eastAsia"/>
                <w:szCs w:val="21"/>
              </w:rPr>
              <w:t>2．教学实验的前期准备；</w:t>
            </w:r>
          </w:p>
          <w:p w:rsidR="00F11EF1" w:rsidRDefault="00F11EF1">
            <w:pPr>
              <w:snapToGrid w:val="0"/>
              <w:rPr>
                <w:rFonts w:ascii="SimSun" w:hAnsi="SimSun"/>
                <w:szCs w:val="21"/>
              </w:rPr>
            </w:pPr>
            <w:r>
              <w:rPr>
                <w:rFonts w:ascii="SimSun" w:hAnsi="SimSun" w:hint="eastAsia"/>
                <w:szCs w:val="21"/>
              </w:rPr>
              <w:t>3．大型仪器的管理、保养和维护；</w:t>
            </w:r>
          </w:p>
          <w:p w:rsidR="00F11EF1" w:rsidRDefault="00F11EF1">
            <w:pPr>
              <w:snapToGrid w:val="0"/>
              <w:rPr>
                <w:rFonts w:ascii="SimSun" w:hAnsi="SimSun"/>
                <w:szCs w:val="21"/>
              </w:rPr>
            </w:pPr>
            <w:r>
              <w:rPr>
                <w:rFonts w:ascii="SimSun" w:hAnsi="SimSun" w:hint="eastAsia"/>
                <w:szCs w:val="21"/>
              </w:rPr>
              <w:t>4．本科实验课程所需低值易耗品购置和管理；</w:t>
            </w:r>
          </w:p>
          <w:p w:rsidR="00F11EF1" w:rsidRDefault="00F11EF1">
            <w:pPr>
              <w:snapToGrid w:val="0"/>
              <w:rPr>
                <w:rFonts w:ascii="SimSun" w:hAnsi="SimSun"/>
                <w:szCs w:val="21"/>
              </w:rPr>
            </w:pPr>
            <w:r>
              <w:rPr>
                <w:rFonts w:ascii="SimSun" w:hAnsi="SimSun" w:hint="eastAsia"/>
                <w:szCs w:val="21"/>
              </w:rPr>
              <w:t>5．经常性设备购置计划编制。</w:t>
            </w:r>
          </w:p>
          <w:p w:rsidR="00F11EF1" w:rsidRDefault="00F11EF1">
            <w:pPr>
              <w:snapToGrid w:val="0"/>
              <w:rPr>
                <w:rFonts w:ascii="SimSun" w:hAnsi="SimSun"/>
                <w:szCs w:val="21"/>
              </w:rPr>
            </w:pPr>
            <w:r>
              <w:rPr>
                <w:rFonts w:ascii="SimSun" w:hAnsi="SimSun" w:hint="eastAsia"/>
                <w:szCs w:val="21"/>
              </w:rPr>
              <w:t>6．具体岗位工作性质和任务按学院核定的编制定位。</w:t>
            </w:r>
          </w:p>
        </w:tc>
      </w:tr>
      <w:tr w:rsidR="00F11EF1" w:rsidTr="00F11EF1">
        <w:trPr>
          <w:trHeight w:val="470"/>
          <w:jc w:val="center"/>
        </w:trPr>
        <w:tc>
          <w:tcPr>
            <w:tcW w:w="3046" w:type="dxa"/>
            <w:gridSpan w:val="2"/>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center"/>
              <w:rPr>
                <w:rFonts w:ascii="SimSun" w:hAnsi="SimSun" w:cs="SimSun"/>
                <w:kern w:val="0"/>
                <w:sz w:val="24"/>
                <w:szCs w:val="24"/>
              </w:rPr>
            </w:pPr>
            <w:r>
              <w:rPr>
                <w:rFonts w:ascii="SimSun" w:hAnsi="SimSun" w:cs="SimSun" w:hint="eastAsia"/>
                <w:kern w:val="0"/>
                <w:sz w:val="24"/>
              </w:rPr>
              <w:t>三</w:t>
            </w:r>
          </w:p>
        </w:tc>
        <w:tc>
          <w:tcPr>
            <w:tcW w:w="7352"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r>
      <w:tr w:rsidR="00F11EF1" w:rsidTr="00F11EF1">
        <w:trPr>
          <w:trHeight w:val="470"/>
          <w:jc w:val="center"/>
        </w:trPr>
        <w:tc>
          <w:tcPr>
            <w:tcW w:w="3046" w:type="dxa"/>
            <w:gridSpan w:val="2"/>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center"/>
              <w:rPr>
                <w:rFonts w:ascii="SimSun" w:hAnsi="SimSun" w:cs="SimSun"/>
                <w:kern w:val="0"/>
                <w:sz w:val="24"/>
                <w:szCs w:val="24"/>
              </w:rPr>
            </w:pPr>
            <w:r>
              <w:rPr>
                <w:rFonts w:ascii="SimSun" w:hAnsi="SimSun" w:cs="SimSun" w:hint="eastAsia"/>
                <w:kern w:val="0"/>
                <w:sz w:val="24"/>
              </w:rPr>
              <w:t>四</w:t>
            </w:r>
          </w:p>
        </w:tc>
        <w:tc>
          <w:tcPr>
            <w:tcW w:w="7352"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r>
      <w:tr w:rsidR="00F11EF1" w:rsidTr="00F11EF1">
        <w:trPr>
          <w:trHeight w:val="528"/>
          <w:jc w:val="center"/>
        </w:trPr>
        <w:tc>
          <w:tcPr>
            <w:tcW w:w="3046" w:type="dxa"/>
            <w:gridSpan w:val="2"/>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center"/>
              <w:rPr>
                <w:rFonts w:ascii="SimSun" w:hAnsi="SimSun" w:cs="SimSun"/>
                <w:kern w:val="0"/>
                <w:sz w:val="24"/>
                <w:szCs w:val="24"/>
              </w:rPr>
            </w:pPr>
            <w:r>
              <w:rPr>
                <w:rFonts w:ascii="SimSun" w:hAnsi="SimSun" w:cs="SimSun" w:hint="eastAsia"/>
                <w:kern w:val="0"/>
                <w:sz w:val="24"/>
              </w:rPr>
              <w:t>五</w:t>
            </w:r>
          </w:p>
        </w:tc>
        <w:tc>
          <w:tcPr>
            <w:tcW w:w="7352" w:type="dxa"/>
            <w:vMerge/>
            <w:tcBorders>
              <w:top w:val="single" w:sz="4" w:space="0" w:color="auto"/>
              <w:left w:val="single" w:sz="4" w:space="0" w:color="auto"/>
              <w:bottom w:val="single" w:sz="4" w:space="0" w:color="auto"/>
              <w:right w:val="single" w:sz="4" w:space="0" w:color="auto"/>
            </w:tcBorders>
            <w:vAlign w:val="center"/>
            <w:hideMark/>
          </w:tcPr>
          <w:p w:rsidR="00F11EF1" w:rsidRDefault="00F11EF1">
            <w:pPr>
              <w:widowControl/>
              <w:jc w:val="left"/>
              <w:rPr>
                <w:rFonts w:ascii="SimSun" w:hAnsi="SimSun"/>
                <w:szCs w:val="21"/>
              </w:rPr>
            </w:pPr>
          </w:p>
        </w:tc>
      </w:tr>
    </w:tbl>
    <w:p w:rsidR="00F11EF1" w:rsidRDefault="00F11EF1" w:rsidP="00F11EF1">
      <w:pPr>
        <w:widowControl/>
        <w:jc w:val="left"/>
        <w:rPr>
          <w:rFonts w:ascii="SimHei" w:eastAsia="SimHei" w:hAnsi="SimHei"/>
          <w:b/>
          <w:sz w:val="28"/>
          <w:szCs w:val="28"/>
        </w:rPr>
        <w:sectPr w:rsidR="00F11EF1" w:rsidSect="000A365D">
          <w:pgSz w:w="16838" w:h="11906" w:orient="landscape"/>
          <w:pgMar w:top="1361" w:right="1361" w:bottom="1361" w:left="1361" w:header="851" w:footer="709" w:gutter="0"/>
          <w:cols w:space="720"/>
          <w:docGrid w:type="linesAndChars" w:linePitch="312"/>
        </w:sectPr>
      </w:pPr>
    </w:p>
    <w:p w:rsidR="00F11EF1" w:rsidRPr="00497B2B" w:rsidRDefault="00F11EF1" w:rsidP="00F11EF1">
      <w:pPr>
        <w:rPr>
          <w:rFonts w:ascii="SimHei" w:eastAsia="SimHei" w:hAnsi="SimHei"/>
          <w:b/>
          <w:sz w:val="24"/>
          <w:szCs w:val="28"/>
        </w:rPr>
      </w:pPr>
      <w:r w:rsidRPr="00497B2B">
        <w:rPr>
          <w:rFonts w:ascii="SimHei" w:eastAsia="SimHei" w:hAnsi="SimHei" w:hint="eastAsia"/>
          <w:b/>
          <w:sz w:val="28"/>
          <w:szCs w:val="28"/>
        </w:rPr>
        <w:lastRenderedPageBreak/>
        <w:t>说明：</w:t>
      </w:r>
    </w:p>
    <w:p w:rsidR="00F11EF1" w:rsidRPr="00697094" w:rsidRDefault="00F11EF1" w:rsidP="00871837">
      <w:pPr>
        <w:spacing w:line="360" w:lineRule="auto"/>
        <w:rPr>
          <w:rFonts w:ascii="SimSun" w:hAnsi="SimSun"/>
          <w:b/>
          <w:sz w:val="28"/>
          <w:szCs w:val="24"/>
        </w:rPr>
      </w:pPr>
      <w:r w:rsidRPr="00697094">
        <w:rPr>
          <w:rFonts w:ascii="SimSun" w:hAnsi="SimSun" w:hint="eastAsia"/>
          <w:b/>
          <w:sz w:val="28"/>
        </w:rPr>
        <w:t>一、岗位聘任</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1</w:t>
      </w:r>
      <w:r w:rsidRPr="00697094">
        <w:rPr>
          <w:rFonts w:ascii="Arial" w:hAnsi="Arial" w:cs="Arial" w:hint="eastAsia"/>
          <w:sz w:val="28"/>
        </w:rPr>
        <w:t>、</w:t>
      </w:r>
      <w:r w:rsidRPr="00697094">
        <w:rPr>
          <w:rFonts w:ascii="Arial" w:cs="Arial" w:hint="eastAsia"/>
          <w:sz w:val="28"/>
        </w:rPr>
        <w:t>目前聘任在专业技术岗位的学校在册人员均需参加本次岗位聘任，包括专任教师（含专职科研人员，下同）、辅导员和思想政治教育人员、非教师专业技术人员。</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2</w:t>
      </w:r>
      <w:r w:rsidRPr="00697094">
        <w:rPr>
          <w:rFonts w:ascii="Arial" w:hAnsi="Arial" w:cs="Arial" w:hint="eastAsia"/>
          <w:sz w:val="28"/>
        </w:rPr>
        <w:t>、</w:t>
      </w:r>
      <w:r w:rsidRPr="00697094">
        <w:rPr>
          <w:rFonts w:ascii="Arial" w:cs="Arial" w:hint="eastAsia"/>
          <w:sz w:val="28"/>
        </w:rPr>
        <w:t>本轮聘岗中，专业技术人员原则上按照</w:t>
      </w:r>
      <w:r w:rsidRPr="00697094">
        <w:rPr>
          <w:rFonts w:ascii="Arial" w:hAnsi="Arial" w:cs="Arial"/>
          <w:sz w:val="28"/>
        </w:rPr>
        <w:t>2016</w:t>
      </w:r>
      <w:r w:rsidRPr="00697094">
        <w:rPr>
          <w:rFonts w:ascii="Arial" w:cs="Arial" w:hint="eastAsia"/>
          <w:sz w:val="28"/>
        </w:rPr>
        <w:t>年</w:t>
      </w:r>
      <w:r w:rsidRPr="00697094">
        <w:rPr>
          <w:rFonts w:ascii="Arial" w:hAnsi="Arial" w:cs="Arial"/>
          <w:sz w:val="28"/>
        </w:rPr>
        <w:t>12</w:t>
      </w:r>
      <w:r w:rsidRPr="00697094">
        <w:rPr>
          <w:rFonts w:ascii="Arial" w:cs="Arial" w:hint="eastAsia"/>
          <w:sz w:val="28"/>
        </w:rPr>
        <w:t>月</w:t>
      </w:r>
      <w:r w:rsidRPr="00697094">
        <w:rPr>
          <w:rFonts w:ascii="Arial" w:hAnsi="Arial" w:cs="Arial"/>
          <w:sz w:val="28"/>
        </w:rPr>
        <w:t>31</w:t>
      </w:r>
      <w:r w:rsidRPr="00697094">
        <w:rPr>
          <w:rFonts w:ascii="Arial" w:cs="Arial" w:hint="eastAsia"/>
          <w:sz w:val="28"/>
        </w:rPr>
        <w:t>日所聘基础岗位等级申报岗位，允许部分教职工申请高职低聘。</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3</w:t>
      </w:r>
      <w:r w:rsidRPr="00697094">
        <w:rPr>
          <w:rFonts w:ascii="Arial" w:hAnsi="Arial" w:cs="Arial" w:hint="eastAsia"/>
          <w:sz w:val="28"/>
        </w:rPr>
        <w:t>、</w:t>
      </w:r>
      <w:r w:rsidRPr="00697094">
        <w:rPr>
          <w:rFonts w:ascii="Arial" w:cs="Arial" w:hint="eastAsia"/>
          <w:sz w:val="28"/>
        </w:rPr>
        <w:t>专任教师的聘期岗位任务由所在学院制定，其中四级及以上专任教师的岗位任务不得低于学校制定的基本要求，学院根据学校下达的目标任务制定各岗位的基本任务。</w:t>
      </w:r>
    </w:p>
    <w:p w:rsidR="00F11EF1" w:rsidRPr="00697094" w:rsidRDefault="00F11EF1" w:rsidP="00871837">
      <w:pPr>
        <w:snapToGrid w:val="0"/>
        <w:spacing w:line="360" w:lineRule="auto"/>
        <w:ind w:firstLineChars="200" w:firstLine="560"/>
        <w:rPr>
          <w:rFonts w:ascii="Arial" w:hAnsi="Times New Roman" w:cs="Arial"/>
          <w:sz w:val="28"/>
        </w:rPr>
      </w:pPr>
      <w:r w:rsidRPr="00697094">
        <w:rPr>
          <w:rFonts w:ascii="Arial" w:hAnsi="Arial" w:cs="Arial"/>
          <w:sz w:val="28"/>
        </w:rPr>
        <w:t>4</w:t>
      </w:r>
      <w:r w:rsidRPr="00697094">
        <w:rPr>
          <w:rFonts w:ascii="Arial" w:hAnsi="Arial" w:cs="Arial" w:hint="eastAsia"/>
          <w:sz w:val="28"/>
        </w:rPr>
        <w:t>、</w:t>
      </w:r>
      <w:r w:rsidRPr="00697094">
        <w:rPr>
          <w:rFonts w:ascii="Arial" w:cs="Arial" w:hint="eastAsia"/>
          <w:sz w:val="28"/>
        </w:rPr>
        <w:t>辅导员和思想政治教育人员的聘期岗位任务由学工部会同所在学院（部门）制定。</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5</w:t>
      </w:r>
      <w:r w:rsidRPr="00697094">
        <w:rPr>
          <w:rFonts w:ascii="Arial" w:hAnsi="Arial" w:cs="Arial" w:hint="eastAsia"/>
          <w:sz w:val="28"/>
        </w:rPr>
        <w:t>、</w:t>
      </w:r>
      <w:r w:rsidRPr="00697094">
        <w:rPr>
          <w:rFonts w:ascii="Arial" w:cs="Arial" w:hint="eastAsia"/>
          <w:sz w:val="28"/>
        </w:rPr>
        <w:t>非教师专业技术人员的聘期岗位任务由</w:t>
      </w:r>
      <w:r w:rsidR="003804BB">
        <w:rPr>
          <w:rFonts w:ascii="Arial" w:eastAsiaTheme="minorEastAsia" w:cs="Arial" w:hint="eastAsia"/>
          <w:sz w:val="28"/>
        </w:rPr>
        <w:t>学院另行</w:t>
      </w:r>
      <w:r w:rsidRPr="00697094">
        <w:rPr>
          <w:rFonts w:ascii="Arial" w:cs="Arial" w:hint="eastAsia"/>
          <w:sz w:val="28"/>
        </w:rPr>
        <w:t>制定</w:t>
      </w:r>
      <w:r w:rsidR="003804BB">
        <w:rPr>
          <w:rFonts w:ascii="Arial" w:eastAsiaTheme="minorEastAsia" w:cs="Arial" w:hint="eastAsia"/>
          <w:sz w:val="28"/>
        </w:rPr>
        <w:t>，所聘岗位报人事处</w:t>
      </w:r>
      <w:r w:rsidRPr="00697094">
        <w:rPr>
          <w:rFonts w:ascii="Arial" w:cs="Arial" w:hint="eastAsia"/>
          <w:sz w:val="28"/>
        </w:rPr>
        <w:t>。</w:t>
      </w:r>
    </w:p>
    <w:p w:rsidR="00F11EF1" w:rsidRPr="00697094" w:rsidRDefault="00F11EF1" w:rsidP="00871837">
      <w:pPr>
        <w:snapToGrid w:val="0"/>
        <w:spacing w:line="360" w:lineRule="auto"/>
        <w:rPr>
          <w:rFonts w:ascii="SimSun" w:hAnsi="SimSun"/>
          <w:b/>
          <w:sz w:val="28"/>
        </w:rPr>
      </w:pPr>
      <w:r w:rsidRPr="00697094">
        <w:rPr>
          <w:rFonts w:ascii="SimSun" w:hAnsi="SimSun" w:hint="eastAsia"/>
          <w:b/>
          <w:sz w:val="28"/>
        </w:rPr>
        <w:t>二、教学工作量计算</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1</w:t>
      </w:r>
      <w:r w:rsidRPr="00697094">
        <w:rPr>
          <w:rFonts w:ascii="Arial" w:hAnsi="SimSun" w:cs="Arial" w:hint="eastAsia"/>
          <w:sz w:val="28"/>
        </w:rPr>
        <w:t>、在满足学校规定的单班和合班条件进行开课，合班系数参照学校规定。</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2</w:t>
      </w:r>
      <w:r w:rsidRPr="00697094">
        <w:rPr>
          <w:rFonts w:ascii="Arial" w:hAnsi="Arial" w:cs="Arial" w:hint="eastAsia"/>
          <w:sz w:val="28"/>
        </w:rPr>
        <w:t>、</w:t>
      </w:r>
      <w:r w:rsidRPr="00697094">
        <w:rPr>
          <w:rFonts w:ascii="Arial" w:hAnsi="SimSun" w:cs="Arial" w:hint="eastAsia"/>
          <w:sz w:val="28"/>
        </w:rPr>
        <w:t>单班指学生人数</w:t>
      </w:r>
      <w:r w:rsidRPr="00697094">
        <w:rPr>
          <w:rFonts w:ascii="Arial" w:hAnsi="Arial" w:cs="Arial"/>
          <w:sz w:val="28"/>
        </w:rPr>
        <w:t>30-35</w:t>
      </w:r>
      <w:r w:rsidRPr="00697094">
        <w:rPr>
          <w:rFonts w:ascii="Arial" w:hAnsi="SimSun" w:cs="Arial" w:hint="eastAsia"/>
          <w:sz w:val="28"/>
        </w:rPr>
        <w:t>，二个合班指学生人数</w:t>
      </w:r>
      <w:r w:rsidRPr="00697094">
        <w:rPr>
          <w:rFonts w:ascii="Arial" w:hAnsi="Arial" w:cs="Arial"/>
          <w:sz w:val="28"/>
        </w:rPr>
        <w:t>60-70</w:t>
      </w:r>
      <w:r w:rsidRPr="00697094">
        <w:rPr>
          <w:rFonts w:ascii="Arial" w:hAnsi="SimSun" w:cs="Arial" w:hint="eastAsia"/>
          <w:sz w:val="28"/>
        </w:rPr>
        <w:t>，三个班合班指学生人数</w:t>
      </w:r>
      <w:r w:rsidRPr="00697094">
        <w:rPr>
          <w:rFonts w:ascii="Arial" w:hAnsi="Arial" w:cs="Arial"/>
          <w:sz w:val="28"/>
        </w:rPr>
        <w:t>90-105</w:t>
      </w:r>
      <w:r w:rsidRPr="00697094">
        <w:rPr>
          <w:rFonts w:ascii="Arial" w:hAnsi="SimSun" w:cs="Arial" w:hint="eastAsia"/>
          <w:sz w:val="28"/>
        </w:rPr>
        <w:t>。学生人数不足或超过规定的，则按以下方式计算。</w:t>
      </w:r>
    </w:p>
    <w:p w:rsidR="00F11EF1" w:rsidRPr="0080205A" w:rsidRDefault="00F11EF1" w:rsidP="00871837">
      <w:pPr>
        <w:snapToGrid w:val="0"/>
        <w:spacing w:line="360" w:lineRule="auto"/>
        <w:ind w:firstLineChars="200" w:firstLine="560"/>
        <w:rPr>
          <w:rFonts w:ascii="Arial" w:hAnsi="Arial" w:cs="Arial"/>
          <w:sz w:val="28"/>
        </w:rPr>
      </w:pPr>
      <w:r w:rsidRPr="00697094">
        <w:rPr>
          <w:rFonts w:ascii="Arial" w:hAnsi="SimSun" w:cs="Arial" w:hint="eastAsia"/>
          <w:sz w:val="28"/>
        </w:rPr>
        <w:t>（</w:t>
      </w:r>
      <w:r w:rsidRPr="00697094">
        <w:rPr>
          <w:rFonts w:ascii="Arial" w:hAnsi="Arial" w:cs="Arial"/>
          <w:sz w:val="28"/>
        </w:rPr>
        <w:t>1</w:t>
      </w:r>
      <w:r w:rsidRPr="00697094">
        <w:rPr>
          <w:rFonts w:ascii="Arial" w:hAnsi="SimSun" w:cs="Arial" w:hint="eastAsia"/>
          <w:sz w:val="28"/>
        </w:rPr>
        <w:t>）</w:t>
      </w:r>
      <w:r w:rsidRPr="0080205A">
        <w:rPr>
          <w:rFonts w:ascii="Arial" w:hAnsi="SimSun" w:cs="Arial" w:hint="eastAsia"/>
          <w:sz w:val="28"/>
        </w:rPr>
        <w:t>单班上课学生人数小于</w:t>
      </w:r>
      <w:r w:rsidRPr="0080205A">
        <w:rPr>
          <w:rFonts w:ascii="Arial" w:hAnsi="Arial" w:cs="Arial"/>
          <w:sz w:val="28"/>
        </w:rPr>
        <w:t>30</w:t>
      </w:r>
      <w:r w:rsidRPr="0080205A">
        <w:rPr>
          <w:rFonts w:ascii="Arial" w:hAnsi="SimSun" w:cs="Arial" w:hint="eastAsia"/>
          <w:sz w:val="28"/>
        </w:rPr>
        <w:t>人或大于</w:t>
      </w:r>
      <w:r w:rsidRPr="0080205A">
        <w:rPr>
          <w:rFonts w:ascii="Arial" w:hAnsi="Arial" w:cs="Arial"/>
          <w:sz w:val="28"/>
        </w:rPr>
        <w:t>35</w:t>
      </w:r>
      <w:r w:rsidRPr="0080205A">
        <w:rPr>
          <w:rFonts w:ascii="Arial" w:hAnsi="SimSun" w:cs="Arial" w:hint="eastAsia"/>
          <w:sz w:val="28"/>
        </w:rPr>
        <w:t>，教学工作量按（</w:t>
      </w:r>
      <w:r w:rsidR="00B45BC0" w:rsidRPr="0080205A">
        <w:rPr>
          <w:rFonts w:ascii="Arial" w:hAnsi="Arial" w:cs="Arial" w:hint="eastAsia"/>
          <w:sz w:val="28"/>
        </w:rPr>
        <w:t>2/3</w:t>
      </w:r>
      <w:r w:rsidRPr="0080205A">
        <w:rPr>
          <w:rFonts w:ascii="Arial" w:hAnsi="Arial" w:cs="Arial"/>
          <w:sz w:val="28"/>
        </w:rPr>
        <w:t>+1/</w:t>
      </w:r>
      <w:r w:rsidR="00B45BC0" w:rsidRPr="0080205A">
        <w:rPr>
          <w:rFonts w:ascii="Arial" w:hAnsi="Arial" w:cs="Arial" w:hint="eastAsia"/>
          <w:sz w:val="28"/>
        </w:rPr>
        <w:t>3</w:t>
      </w:r>
      <w:r w:rsidRPr="0080205A">
        <w:rPr>
          <w:rFonts w:ascii="Arial" w:hAnsi="Arial" w:cs="Arial"/>
          <w:sz w:val="28"/>
        </w:rPr>
        <w:t>*</w:t>
      </w:r>
      <w:r w:rsidRPr="0080205A">
        <w:rPr>
          <w:rFonts w:ascii="Arial" w:hAnsi="SimSun" w:cs="Arial" w:hint="eastAsia"/>
          <w:sz w:val="28"/>
        </w:rPr>
        <w:t>学生人数</w:t>
      </w:r>
      <w:r w:rsidRPr="0080205A">
        <w:rPr>
          <w:rFonts w:ascii="Arial" w:hAnsi="Arial" w:cs="Arial"/>
          <w:sz w:val="28"/>
        </w:rPr>
        <w:t>/30</w:t>
      </w:r>
      <w:r w:rsidRPr="0080205A">
        <w:rPr>
          <w:rFonts w:ascii="Arial" w:hAnsi="Arial" w:cs="Arial" w:hint="eastAsia"/>
          <w:sz w:val="28"/>
        </w:rPr>
        <w:t>）或（</w:t>
      </w:r>
      <w:r w:rsidR="00B45BC0" w:rsidRPr="0080205A">
        <w:rPr>
          <w:rFonts w:ascii="Arial" w:hAnsi="Arial" w:cs="Arial" w:hint="eastAsia"/>
          <w:sz w:val="28"/>
        </w:rPr>
        <w:t>2</w:t>
      </w:r>
      <w:r w:rsidRPr="0080205A">
        <w:rPr>
          <w:rFonts w:ascii="Arial" w:hAnsi="Arial" w:cs="Arial"/>
          <w:sz w:val="28"/>
        </w:rPr>
        <w:t>/</w:t>
      </w:r>
      <w:r w:rsidR="00B45BC0" w:rsidRPr="0080205A">
        <w:rPr>
          <w:rFonts w:ascii="Arial" w:hAnsi="Arial" w:cs="Arial" w:hint="eastAsia"/>
          <w:sz w:val="28"/>
        </w:rPr>
        <w:t>3</w:t>
      </w:r>
      <w:r w:rsidRPr="0080205A">
        <w:rPr>
          <w:rFonts w:ascii="Arial" w:hAnsi="Arial" w:cs="Arial"/>
          <w:sz w:val="28"/>
        </w:rPr>
        <w:t>+1/</w:t>
      </w:r>
      <w:r w:rsidR="00B45BC0" w:rsidRPr="0080205A">
        <w:rPr>
          <w:rFonts w:ascii="Arial" w:hAnsi="Arial" w:cs="Arial" w:hint="eastAsia"/>
          <w:sz w:val="28"/>
        </w:rPr>
        <w:t>3</w:t>
      </w:r>
      <w:r w:rsidRPr="0080205A">
        <w:rPr>
          <w:rFonts w:ascii="Arial" w:hAnsi="Arial" w:cs="Arial"/>
          <w:sz w:val="28"/>
        </w:rPr>
        <w:t>*</w:t>
      </w:r>
      <w:r w:rsidRPr="0080205A">
        <w:rPr>
          <w:rFonts w:ascii="Arial" w:hAnsi="SimSun" w:cs="Arial" w:hint="eastAsia"/>
          <w:sz w:val="28"/>
        </w:rPr>
        <w:t>学生人数</w:t>
      </w:r>
      <w:r w:rsidRPr="0080205A">
        <w:rPr>
          <w:rFonts w:ascii="Arial" w:hAnsi="Arial" w:cs="Arial"/>
          <w:sz w:val="28"/>
        </w:rPr>
        <w:t>/35</w:t>
      </w:r>
      <w:r w:rsidRPr="0080205A">
        <w:rPr>
          <w:rFonts w:ascii="Arial" w:hAnsi="Arial" w:cs="Arial" w:hint="eastAsia"/>
          <w:sz w:val="28"/>
        </w:rPr>
        <w:t>）计算</w:t>
      </w:r>
      <w:r w:rsidRPr="0080205A">
        <w:rPr>
          <w:rFonts w:ascii="Arial" w:hAnsi="SimSun" w:cs="Arial" w:hint="eastAsia"/>
          <w:sz w:val="28"/>
        </w:rPr>
        <w:t>。</w:t>
      </w:r>
    </w:p>
    <w:p w:rsidR="00F11EF1" w:rsidRDefault="00F11EF1" w:rsidP="00871837">
      <w:pPr>
        <w:snapToGrid w:val="0"/>
        <w:spacing w:line="360" w:lineRule="auto"/>
        <w:ind w:firstLineChars="200" w:firstLine="560"/>
        <w:rPr>
          <w:rFonts w:ascii="Arial" w:hAnsi="SimSun" w:cs="Arial"/>
          <w:sz w:val="28"/>
        </w:rPr>
      </w:pPr>
      <w:r w:rsidRPr="0080205A">
        <w:rPr>
          <w:rFonts w:ascii="Arial" w:hAnsi="SimSun" w:cs="Arial" w:hint="eastAsia"/>
          <w:sz w:val="28"/>
        </w:rPr>
        <w:t>（</w:t>
      </w:r>
      <w:r w:rsidRPr="0080205A">
        <w:rPr>
          <w:rFonts w:ascii="Arial" w:hAnsi="Arial" w:cs="Arial"/>
          <w:sz w:val="28"/>
        </w:rPr>
        <w:t>2</w:t>
      </w:r>
      <w:r w:rsidRPr="0080205A">
        <w:rPr>
          <w:rFonts w:ascii="Arial" w:hAnsi="SimSun" w:cs="Arial" w:hint="eastAsia"/>
          <w:sz w:val="28"/>
        </w:rPr>
        <w:t>）</w:t>
      </w:r>
      <w:r w:rsidR="005A1427" w:rsidRPr="00697094">
        <w:rPr>
          <w:rFonts w:ascii="Arial" w:hAnsi="SimSun" w:cs="Arial" w:hint="eastAsia"/>
          <w:sz w:val="28"/>
        </w:rPr>
        <w:t>二个</w:t>
      </w:r>
      <w:r w:rsidRPr="0080205A">
        <w:rPr>
          <w:rFonts w:ascii="Arial" w:hAnsi="SimSun" w:cs="Arial" w:hint="eastAsia"/>
          <w:sz w:val="28"/>
        </w:rPr>
        <w:t>合班上课学生人数小于</w:t>
      </w:r>
      <w:r w:rsidRPr="0080205A">
        <w:rPr>
          <w:rFonts w:ascii="Arial" w:hAnsi="Arial" w:cs="Arial"/>
          <w:sz w:val="28"/>
        </w:rPr>
        <w:t>60</w:t>
      </w:r>
      <w:r w:rsidRPr="0080205A">
        <w:rPr>
          <w:rFonts w:ascii="Arial" w:hAnsi="SimSun" w:cs="Arial" w:hint="eastAsia"/>
          <w:sz w:val="28"/>
        </w:rPr>
        <w:t>或大于</w:t>
      </w:r>
      <w:r w:rsidRPr="0080205A">
        <w:rPr>
          <w:rFonts w:ascii="Arial" w:hAnsi="Arial" w:cs="Arial"/>
          <w:sz w:val="28"/>
        </w:rPr>
        <w:t>70</w:t>
      </w:r>
      <w:r w:rsidRPr="0080205A">
        <w:rPr>
          <w:rFonts w:ascii="Arial" w:hAnsi="SimSun" w:cs="Arial" w:hint="eastAsia"/>
          <w:sz w:val="28"/>
        </w:rPr>
        <w:t>，教学工作量按（</w:t>
      </w:r>
      <w:r w:rsidR="00B45BC0" w:rsidRPr="0080205A">
        <w:rPr>
          <w:rFonts w:ascii="Arial" w:hAnsi="Arial" w:cs="Arial" w:hint="eastAsia"/>
          <w:sz w:val="28"/>
        </w:rPr>
        <w:t>2/3</w:t>
      </w:r>
      <w:r w:rsidRPr="0080205A">
        <w:rPr>
          <w:rFonts w:ascii="Arial" w:hAnsi="Arial" w:cs="Arial"/>
          <w:sz w:val="28"/>
        </w:rPr>
        <w:t>+1/</w:t>
      </w:r>
      <w:r w:rsidR="00B45BC0" w:rsidRPr="0080205A">
        <w:rPr>
          <w:rFonts w:ascii="Arial" w:hAnsi="Arial" w:cs="Arial" w:hint="eastAsia"/>
          <w:sz w:val="28"/>
        </w:rPr>
        <w:t>3</w:t>
      </w:r>
      <w:r w:rsidRPr="0080205A">
        <w:rPr>
          <w:rFonts w:ascii="Arial" w:hAnsi="Arial" w:cs="Arial"/>
          <w:sz w:val="28"/>
        </w:rPr>
        <w:t>*</w:t>
      </w:r>
      <w:r w:rsidRPr="0080205A">
        <w:rPr>
          <w:rFonts w:ascii="Arial" w:hAnsi="SimSun" w:cs="Arial" w:hint="eastAsia"/>
          <w:sz w:val="28"/>
        </w:rPr>
        <w:t>学生人数</w:t>
      </w:r>
      <w:r w:rsidRPr="0080205A">
        <w:rPr>
          <w:rFonts w:ascii="Arial" w:hAnsi="Arial" w:cs="Arial"/>
          <w:sz w:val="28"/>
        </w:rPr>
        <w:t>/60</w:t>
      </w:r>
      <w:r w:rsidRPr="0080205A">
        <w:rPr>
          <w:rFonts w:ascii="Arial" w:hAnsi="Arial" w:cs="Arial" w:hint="eastAsia"/>
          <w:sz w:val="28"/>
        </w:rPr>
        <w:t>）</w:t>
      </w:r>
      <w:r w:rsidR="0080205A">
        <w:rPr>
          <w:rFonts w:ascii="Arial" w:hAnsi="Arial" w:cs="Arial" w:hint="eastAsia"/>
          <w:sz w:val="28"/>
        </w:rPr>
        <w:t>*1.5</w:t>
      </w:r>
      <w:r w:rsidRPr="0080205A">
        <w:rPr>
          <w:rFonts w:ascii="Arial" w:hAnsi="Arial" w:cs="Arial" w:hint="eastAsia"/>
          <w:sz w:val="28"/>
        </w:rPr>
        <w:t>或（</w:t>
      </w:r>
      <w:r w:rsidR="00B45BC0" w:rsidRPr="0080205A">
        <w:rPr>
          <w:rFonts w:ascii="Arial" w:hAnsi="Arial" w:cs="Arial" w:hint="eastAsia"/>
          <w:sz w:val="28"/>
        </w:rPr>
        <w:t>2</w:t>
      </w:r>
      <w:r w:rsidRPr="0080205A">
        <w:rPr>
          <w:rFonts w:ascii="Arial" w:hAnsi="Arial" w:cs="Arial"/>
          <w:sz w:val="28"/>
        </w:rPr>
        <w:t>/</w:t>
      </w:r>
      <w:r w:rsidR="00B45BC0" w:rsidRPr="0080205A">
        <w:rPr>
          <w:rFonts w:ascii="Arial" w:hAnsi="Arial" w:cs="Arial" w:hint="eastAsia"/>
          <w:sz w:val="28"/>
        </w:rPr>
        <w:t>3</w:t>
      </w:r>
      <w:r w:rsidRPr="0080205A">
        <w:rPr>
          <w:rFonts w:ascii="Arial" w:hAnsi="Arial" w:cs="Arial"/>
          <w:sz w:val="28"/>
        </w:rPr>
        <w:t>+1/</w:t>
      </w:r>
      <w:r w:rsidR="00B45BC0" w:rsidRPr="0080205A">
        <w:rPr>
          <w:rFonts w:ascii="Arial" w:hAnsi="Arial" w:cs="Arial" w:hint="eastAsia"/>
          <w:sz w:val="28"/>
        </w:rPr>
        <w:t>3</w:t>
      </w:r>
      <w:r w:rsidRPr="0080205A">
        <w:rPr>
          <w:rFonts w:ascii="Arial" w:hAnsi="Arial" w:cs="Arial"/>
          <w:sz w:val="28"/>
        </w:rPr>
        <w:t>*</w:t>
      </w:r>
      <w:r w:rsidRPr="0080205A">
        <w:rPr>
          <w:rFonts w:ascii="Arial" w:hAnsi="SimSun" w:cs="Arial" w:hint="eastAsia"/>
          <w:sz w:val="28"/>
        </w:rPr>
        <w:t>学生人数</w:t>
      </w:r>
      <w:r w:rsidRPr="0080205A">
        <w:rPr>
          <w:rFonts w:ascii="Arial" w:hAnsi="Arial" w:cs="Arial"/>
          <w:sz w:val="28"/>
        </w:rPr>
        <w:t>/70</w:t>
      </w:r>
      <w:r w:rsidRPr="0080205A">
        <w:rPr>
          <w:rFonts w:ascii="Arial" w:hAnsi="Arial" w:cs="Arial" w:hint="eastAsia"/>
          <w:sz w:val="28"/>
        </w:rPr>
        <w:t>）</w:t>
      </w:r>
      <w:r w:rsidR="005A1427">
        <w:rPr>
          <w:rFonts w:ascii="Arial" w:hAnsi="Arial" w:cs="Arial" w:hint="eastAsia"/>
          <w:sz w:val="28"/>
        </w:rPr>
        <w:t>*1.5</w:t>
      </w:r>
      <w:r w:rsidRPr="0080205A">
        <w:rPr>
          <w:rFonts w:ascii="Arial" w:hAnsi="Arial" w:cs="Arial" w:hint="eastAsia"/>
          <w:sz w:val="28"/>
        </w:rPr>
        <w:t>计算，</w:t>
      </w:r>
      <w:r w:rsidRPr="00697094">
        <w:rPr>
          <w:rFonts w:ascii="Arial" w:hAnsi="SimSun" w:cs="Arial" w:hint="eastAsia"/>
          <w:sz w:val="28"/>
        </w:rPr>
        <w:t>实验课参照执行。</w:t>
      </w:r>
    </w:p>
    <w:p w:rsidR="0080205A" w:rsidRPr="00F62944" w:rsidRDefault="0080205A" w:rsidP="00871837">
      <w:pPr>
        <w:snapToGrid w:val="0"/>
        <w:spacing w:line="360" w:lineRule="auto"/>
        <w:ind w:firstLineChars="200" w:firstLine="560"/>
        <w:rPr>
          <w:rFonts w:ascii="Arial" w:eastAsiaTheme="minorEastAsia" w:hAnsi="Arial" w:cs="Arial"/>
          <w:sz w:val="28"/>
        </w:rPr>
      </w:pPr>
      <w:r>
        <w:rPr>
          <w:rFonts w:ascii="Arial" w:hAnsi="SimSun" w:cs="Arial" w:hint="eastAsia"/>
          <w:sz w:val="28"/>
        </w:rPr>
        <w:t>（</w:t>
      </w:r>
      <w:r>
        <w:rPr>
          <w:rFonts w:ascii="Arial" w:hAnsi="SimSun" w:cs="Arial" w:hint="eastAsia"/>
          <w:sz w:val="28"/>
        </w:rPr>
        <w:t>3</w:t>
      </w:r>
      <w:r>
        <w:rPr>
          <w:rFonts w:ascii="Arial" w:hAnsi="SimSun" w:cs="Arial" w:hint="eastAsia"/>
          <w:sz w:val="28"/>
        </w:rPr>
        <w:t>）</w:t>
      </w:r>
      <w:r w:rsidR="00F62944">
        <w:rPr>
          <w:rFonts w:ascii="Arial" w:eastAsiaTheme="minorEastAsia" w:hAnsi="SimSun" w:cs="Arial" w:hint="eastAsia"/>
          <w:sz w:val="28"/>
        </w:rPr>
        <w:t>三</w:t>
      </w:r>
      <w:r w:rsidR="005A1427" w:rsidRPr="00697094">
        <w:rPr>
          <w:rFonts w:ascii="Arial" w:hAnsi="SimSun" w:cs="Arial" w:hint="eastAsia"/>
          <w:sz w:val="28"/>
        </w:rPr>
        <w:t>个</w:t>
      </w:r>
      <w:r w:rsidR="005A1427" w:rsidRPr="0080205A">
        <w:rPr>
          <w:rFonts w:ascii="Arial" w:hAnsi="SimSun" w:cs="Arial" w:hint="eastAsia"/>
          <w:sz w:val="28"/>
        </w:rPr>
        <w:t>合班</w:t>
      </w:r>
      <w:r w:rsidR="00F62944">
        <w:rPr>
          <w:rFonts w:ascii="Arial" w:eastAsiaTheme="minorEastAsia" w:hAnsi="SimSun" w:cs="Arial" w:hint="eastAsia"/>
          <w:sz w:val="28"/>
        </w:rPr>
        <w:t>依次类推。</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3</w:t>
      </w:r>
      <w:r w:rsidRPr="00697094">
        <w:rPr>
          <w:rFonts w:ascii="Arial" w:hAnsi="SimSun" w:cs="Arial" w:hint="eastAsia"/>
          <w:sz w:val="28"/>
        </w:rPr>
        <w:t>、实验课教学工作量计算参照执行。学院要求每门实验课开设整班实验，如台套数暂达不到整班要求的，在场地允许的情况下同时开设</w:t>
      </w:r>
      <w:r w:rsidRPr="00697094">
        <w:rPr>
          <w:rFonts w:ascii="Arial" w:hAnsi="Arial" w:cs="Arial"/>
          <w:sz w:val="28"/>
        </w:rPr>
        <w:t>2</w:t>
      </w:r>
      <w:r w:rsidRPr="00697094">
        <w:rPr>
          <w:rFonts w:ascii="Arial" w:hAnsi="SimSun" w:cs="Arial" w:hint="eastAsia"/>
          <w:sz w:val="28"/>
        </w:rPr>
        <w:t>个不</w:t>
      </w:r>
      <w:r w:rsidRPr="00697094">
        <w:rPr>
          <w:rFonts w:ascii="Arial" w:hAnsi="SimSun" w:cs="Arial" w:hint="eastAsia"/>
          <w:sz w:val="28"/>
        </w:rPr>
        <w:lastRenderedPageBreak/>
        <w:t>同内容的实验，以达到整班的要求；在场地和师资允许的情况下，同一课程同时开设实验内容相同的</w:t>
      </w:r>
      <w:r w:rsidRPr="00697094">
        <w:rPr>
          <w:rFonts w:ascii="Arial" w:hAnsi="Arial" w:cs="Arial"/>
          <w:sz w:val="28"/>
        </w:rPr>
        <w:t>2</w:t>
      </w:r>
      <w:r w:rsidRPr="00697094">
        <w:rPr>
          <w:rFonts w:ascii="Arial" w:hAnsi="SimSun" w:cs="Arial" w:hint="eastAsia"/>
          <w:sz w:val="28"/>
        </w:rPr>
        <w:t>个整班实验；无特殊情况，晚上不得安排实验课程；对于确因其它原因开设分批实验，需事先报学院审定。</w:t>
      </w:r>
    </w:p>
    <w:p w:rsidR="00F11EF1" w:rsidRPr="00697094" w:rsidRDefault="00F11EF1" w:rsidP="00871837">
      <w:pPr>
        <w:snapToGrid w:val="0"/>
        <w:spacing w:line="360" w:lineRule="auto"/>
        <w:ind w:firstLineChars="200" w:firstLine="560"/>
        <w:rPr>
          <w:rFonts w:ascii="Arial" w:hAnsi="SimSun" w:cs="Arial"/>
          <w:sz w:val="28"/>
        </w:rPr>
      </w:pPr>
      <w:r w:rsidRPr="00697094">
        <w:rPr>
          <w:rFonts w:ascii="Arial" w:hAnsi="Arial" w:cs="Arial"/>
          <w:sz w:val="28"/>
        </w:rPr>
        <w:t>4</w:t>
      </w:r>
      <w:r w:rsidRPr="00697094">
        <w:rPr>
          <w:rFonts w:ascii="Arial" w:hAnsi="Arial" w:cs="Arial" w:hint="eastAsia"/>
          <w:sz w:val="28"/>
        </w:rPr>
        <w:t>、</w:t>
      </w:r>
      <w:r w:rsidRPr="00697094">
        <w:rPr>
          <w:rFonts w:ascii="Arial" w:hAnsi="SimSun" w:cs="Arial" w:hint="eastAsia"/>
          <w:sz w:val="28"/>
        </w:rPr>
        <w:t>研究生课时计算：</w:t>
      </w:r>
    </w:p>
    <w:p w:rsidR="00F11EF1" w:rsidRPr="00697094" w:rsidRDefault="00F11EF1" w:rsidP="00871837">
      <w:pPr>
        <w:snapToGrid w:val="0"/>
        <w:spacing w:line="360" w:lineRule="auto"/>
        <w:ind w:firstLineChars="200" w:firstLine="560"/>
        <w:rPr>
          <w:rFonts w:ascii="Arial" w:hAnsi="SimSun" w:cs="Arial"/>
          <w:sz w:val="28"/>
        </w:rPr>
      </w:pPr>
      <w:r w:rsidRPr="00697094">
        <w:rPr>
          <w:rFonts w:ascii="Arial" w:hAnsi="SimSun" w:cs="Arial" w:hint="eastAsia"/>
          <w:sz w:val="28"/>
        </w:rPr>
        <w:t>（</w:t>
      </w:r>
      <w:r w:rsidRPr="00697094">
        <w:rPr>
          <w:rFonts w:ascii="Arial" w:hAnsi="SimSun" w:cs="Arial"/>
          <w:sz w:val="28"/>
        </w:rPr>
        <w:t>1</w:t>
      </w:r>
      <w:r w:rsidRPr="00697094">
        <w:rPr>
          <w:rFonts w:ascii="Arial" w:hAnsi="SimSun" w:cs="Arial" w:hint="eastAsia"/>
          <w:sz w:val="28"/>
        </w:rPr>
        <w:t>）硕士教学工作量</w:t>
      </w:r>
      <w:r w:rsidRPr="00697094">
        <w:rPr>
          <w:rFonts w:ascii="Arial" w:hAnsi="SimSun" w:cs="Arial"/>
          <w:sz w:val="28"/>
        </w:rPr>
        <w:t>=</w:t>
      </w:r>
      <w:r w:rsidRPr="00697094">
        <w:rPr>
          <w:rFonts w:ascii="Arial" w:hAnsi="SimSun" w:cs="Arial" w:hint="eastAsia"/>
          <w:sz w:val="28"/>
        </w:rPr>
        <w:t>教学计划时数</w:t>
      </w:r>
      <w:r w:rsidRPr="00697094">
        <w:rPr>
          <w:rFonts w:ascii="Arial" w:hAnsi="Arial" w:cs="Arial"/>
          <w:sz w:val="28"/>
        </w:rPr>
        <w:t>*</w:t>
      </w:r>
      <w:r w:rsidRPr="00697094">
        <w:rPr>
          <w:rFonts w:ascii="Arial" w:hAnsi="SimSun" w:cs="Arial" w:hint="eastAsia"/>
          <w:sz w:val="28"/>
        </w:rPr>
        <w:t>（</w:t>
      </w:r>
      <w:r w:rsidRPr="00697094">
        <w:rPr>
          <w:rFonts w:ascii="Arial" w:hAnsi="Arial" w:cs="Arial"/>
          <w:sz w:val="28"/>
        </w:rPr>
        <w:t>1/2+1/2*</w:t>
      </w:r>
      <w:r w:rsidRPr="00697094">
        <w:rPr>
          <w:rFonts w:ascii="Arial" w:hAnsi="SimSun" w:cs="Arial" w:hint="eastAsia"/>
          <w:sz w:val="28"/>
        </w:rPr>
        <w:t>学生人数</w:t>
      </w:r>
      <w:r w:rsidRPr="00697094">
        <w:rPr>
          <w:rFonts w:ascii="Arial" w:hAnsi="Arial" w:cs="Arial"/>
          <w:sz w:val="28"/>
        </w:rPr>
        <w:t>/20</w:t>
      </w:r>
      <w:r w:rsidRPr="00697094">
        <w:rPr>
          <w:rFonts w:ascii="Arial" w:hAnsi="SimSun" w:cs="Arial" w:hint="eastAsia"/>
          <w:sz w:val="28"/>
        </w:rPr>
        <w:t>）</w:t>
      </w:r>
      <w:r w:rsidRPr="00697094">
        <w:rPr>
          <w:rFonts w:ascii="Arial" w:hAnsi="Arial" w:cs="Arial"/>
          <w:sz w:val="28"/>
        </w:rPr>
        <w:t>*1.5</w:t>
      </w:r>
      <w:r w:rsidRPr="00697094">
        <w:rPr>
          <w:rFonts w:ascii="Arial" w:hAnsi="Arial" w:cs="Arial" w:hint="eastAsia"/>
          <w:sz w:val="28"/>
        </w:rPr>
        <w:t>，选课学生人数超过</w:t>
      </w:r>
      <w:r w:rsidRPr="00697094">
        <w:rPr>
          <w:rFonts w:ascii="Arial" w:hAnsi="Arial" w:cs="Arial"/>
          <w:sz w:val="28"/>
        </w:rPr>
        <w:t>50</w:t>
      </w:r>
      <w:r w:rsidRPr="00697094">
        <w:rPr>
          <w:rFonts w:ascii="Arial" w:hAnsi="Arial" w:cs="Arial" w:hint="eastAsia"/>
          <w:sz w:val="28"/>
        </w:rPr>
        <w:t>以上的以</w:t>
      </w:r>
      <w:r w:rsidRPr="00697094">
        <w:rPr>
          <w:rFonts w:ascii="Arial" w:hAnsi="Arial" w:cs="Arial"/>
          <w:sz w:val="28"/>
        </w:rPr>
        <w:t>50</w:t>
      </w:r>
      <w:r w:rsidRPr="00697094">
        <w:rPr>
          <w:rFonts w:ascii="Arial" w:hAnsi="Arial" w:cs="Arial" w:hint="eastAsia"/>
          <w:sz w:val="28"/>
        </w:rPr>
        <w:t>计，每门课程最高不超过</w:t>
      </w:r>
      <w:r w:rsidRPr="00697094">
        <w:rPr>
          <w:rFonts w:ascii="Arial" w:hAnsi="SimSun" w:cs="Arial"/>
          <w:sz w:val="28"/>
        </w:rPr>
        <w:t>64</w:t>
      </w:r>
      <w:r w:rsidRPr="00697094">
        <w:rPr>
          <w:rFonts w:ascii="Arial" w:hAnsi="SimSun" w:cs="Arial" w:hint="eastAsia"/>
          <w:sz w:val="28"/>
        </w:rPr>
        <w:t>课时。</w:t>
      </w:r>
    </w:p>
    <w:p w:rsidR="00F11EF1" w:rsidRPr="00697094" w:rsidRDefault="00F11EF1" w:rsidP="00871837">
      <w:pPr>
        <w:snapToGrid w:val="0"/>
        <w:spacing w:line="360" w:lineRule="auto"/>
        <w:ind w:firstLineChars="200" w:firstLine="560"/>
        <w:rPr>
          <w:rFonts w:ascii="Arial" w:hAnsi="SimSun" w:cs="Arial"/>
          <w:sz w:val="28"/>
        </w:rPr>
      </w:pPr>
      <w:r w:rsidRPr="00697094">
        <w:rPr>
          <w:rFonts w:ascii="Arial" w:hAnsi="SimSun" w:cs="Arial" w:hint="eastAsia"/>
          <w:sz w:val="28"/>
        </w:rPr>
        <w:t>（</w:t>
      </w:r>
      <w:r w:rsidRPr="00697094">
        <w:rPr>
          <w:rFonts w:ascii="Arial" w:hAnsi="SimSun" w:cs="Arial"/>
          <w:sz w:val="28"/>
        </w:rPr>
        <w:t>2</w:t>
      </w:r>
      <w:r w:rsidRPr="00697094">
        <w:rPr>
          <w:rFonts w:ascii="Arial" w:hAnsi="SimSun" w:cs="Arial" w:hint="eastAsia"/>
          <w:sz w:val="28"/>
        </w:rPr>
        <w:t>）博士教学工作量</w:t>
      </w:r>
      <w:r w:rsidRPr="00697094">
        <w:rPr>
          <w:rFonts w:ascii="Arial" w:hAnsi="SimSun" w:cs="Arial"/>
          <w:sz w:val="28"/>
        </w:rPr>
        <w:t>=</w:t>
      </w:r>
      <w:r w:rsidRPr="00697094">
        <w:rPr>
          <w:rFonts w:ascii="Arial" w:hAnsi="SimSun" w:cs="Arial" w:hint="eastAsia"/>
          <w:sz w:val="28"/>
        </w:rPr>
        <w:t>教学计划时数</w:t>
      </w:r>
      <w:r w:rsidRPr="00697094">
        <w:rPr>
          <w:rFonts w:ascii="Arial" w:hAnsi="SimSun" w:cs="Arial"/>
          <w:sz w:val="28"/>
        </w:rPr>
        <w:t>*</w:t>
      </w:r>
      <w:r w:rsidRPr="00697094">
        <w:rPr>
          <w:rFonts w:ascii="Arial" w:hAnsi="SimSun" w:cs="Arial" w:hint="eastAsia"/>
          <w:sz w:val="28"/>
        </w:rPr>
        <w:t>（</w:t>
      </w:r>
      <w:r w:rsidRPr="00697094">
        <w:rPr>
          <w:rFonts w:ascii="Arial" w:hAnsi="Arial" w:cs="Arial"/>
          <w:sz w:val="28"/>
        </w:rPr>
        <w:t>1/2+1/2*</w:t>
      </w:r>
      <w:r w:rsidRPr="00697094">
        <w:rPr>
          <w:rFonts w:ascii="Arial" w:hAnsi="SimSun" w:cs="Arial" w:hint="eastAsia"/>
          <w:sz w:val="28"/>
        </w:rPr>
        <w:t>学生人数</w:t>
      </w:r>
      <w:r w:rsidRPr="00697094">
        <w:rPr>
          <w:rFonts w:ascii="Arial" w:hAnsi="SimSun" w:cs="Arial"/>
          <w:sz w:val="28"/>
        </w:rPr>
        <w:t>/</w:t>
      </w:r>
      <w:r w:rsidRPr="00697094">
        <w:rPr>
          <w:rFonts w:ascii="Arial" w:hAnsi="SimSun" w:cs="Arial" w:hint="eastAsia"/>
          <w:sz w:val="28"/>
        </w:rPr>
        <w:t>当年招收人数）</w:t>
      </w:r>
      <w:r w:rsidRPr="00697094">
        <w:rPr>
          <w:rFonts w:ascii="Arial" w:hAnsi="SimSun" w:cs="Arial"/>
          <w:sz w:val="28"/>
        </w:rPr>
        <w:t>*2</w:t>
      </w:r>
      <w:r w:rsidRPr="00697094">
        <w:rPr>
          <w:rFonts w:ascii="Arial" w:hAnsi="SimSun" w:cs="Arial" w:hint="eastAsia"/>
          <w:sz w:val="28"/>
        </w:rPr>
        <w:t>。</w:t>
      </w:r>
    </w:p>
    <w:p w:rsidR="00F11EF1" w:rsidRPr="00697094" w:rsidRDefault="00F11EF1" w:rsidP="00871837">
      <w:pPr>
        <w:snapToGrid w:val="0"/>
        <w:spacing w:line="360" w:lineRule="auto"/>
        <w:ind w:firstLineChars="200" w:firstLine="560"/>
        <w:rPr>
          <w:rFonts w:ascii="Arial" w:hAnsi="SimSun" w:cs="Arial"/>
          <w:sz w:val="28"/>
        </w:rPr>
      </w:pPr>
      <w:r w:rsidRPr="00697094">
        <w:rPr>
          <w:rFonts w:ascii="Arial" w:hAnsi="SimSun" w:cs="Arial" w:hint="eastAsia"/>
          <w:sz w:val="28"/>
        </w:rPr>
        <w:t>（</w:t>
      </w:r>
      <w:r w:rsidRPr="00697094">
        <w:rPr>
          <w:rFonts w:ascii="Arial" w:hAnsi="SimSun" w:cs="Arial"/>
          <w:sz w:val="28"/>
        </w:rPr>
        <w:t>3</w:t>
      </w:r>
      <w:r w:rsidRPr="00697094">
        <w:rPr>
          <w:rFonts w:ascii="Arial" w:hAnsi="SimSun" w:cs="Arial" w:hint="eastAsia"/>
          <w:sz w:val="28"/>
        </w:rPr>
        <w:t>）硕士研究生导师工作量减半计计算。</w:t>
      </w:r>
    </w:p>
    <w:p w:rsidR="00F11EF1" w:rsidRPr="00697094" w:rsidRDefault="00F11EF1" w:rsidP="00871837">
      <w:pPr>
        <w:snapToGrid w:val="0"/>
        <w:spacing w:line="360" w:lineRule="auto"/>
        <w:ind w:firstLineChars="200" w:firstLine="560"/>
        <w:rPr>
          <w:rFonts w:ascii="Arial" w:hAnsi="SimSun" w:cs="Arial"/>
          <w:sz w:val="28"/>
        </w:rPr>
      </w:pPr>
      <w:r w:rsidRPr="00697094">
        <w:rPr>
          <w:rFonts w:ascii="Arial" w:hAnsi="SimSun" w:cs="Arial"/>
          <w:sz w:val="28"/>
        </w:rPr>
        <w:t>5</w:t>
      </w:r>
      <w:r w:rsidRPr="00697094">
        <w:rPr>
          <w:rFonts w:ascii="Arial" w:hAnsi="SimSun" w:cs="Arial" w:hint="eastAsia"/>
          <w:sz w:val="28"/>
        </w:rPr>
        <w:t>、双语课程和全英语课程按照学校计算办法执行。</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SimSun" w:cs="Arial"/>
          <w:sz w:val="28"/>
        </w:rPr>
        <w:t>6</w:t>
      </w:r>
      <w:r w:rsidRPr="00697094">
        <w:rPr>
          <w:rFonts w:ascii="Arial" w:hAnsi="SimSun" w:cs="Arial" w:hint="eastAsia"/>
          <w:sz w:val="28"/>
        </w:rPr>
        <w:t>、全</w:t>
      </w:r>
      <w:r w:rsidRPr="00697094">
        <w:rPr>
          <w:rFonts w:ascii="Arial" w:hAnsi="Arial" w:cs="Arial" w:hint="eastAsia"/>
          <w:sz w:val="28"/>
        </w:rPr>
        <w:t>坐班行政人员为本院本科和研究生上课，周累计不超过</w:t>
      </w:r>
      <w:r w:rsidRPr="00697094">
        <w:rPr>
          <w:rFonts w:ascii="Arial" w:hAnsi="Arial" w:cs="Arial"/>
          <w:sz w:val="28"/>
        </w:rPr>
        <w:t>4</w:t>
      </w:r>
      <w:r w:rsidRPr="00697094">
        <w:rPr>
          <w:rFonts w:ascii="Arial" w:hAnsi="Arial" w:cs="Arial" w:hint="eastAsia"/>
          <w:sz w:val="28"/>
        </w:rPr>
        <w:t>课时</w:t>
      </w:r>
      <w:r w:rsidR="00420491">
        <w:rPr>
          <w:rFonts w:ascii="Arial" w:eastAsiaTheme="minorEastAsia" w:hAnsi="Arial" w:cs="Arial" w:hint="eastAsia"/>
          <w:sz w:val="28"/>
        </w:rPr>
        <w:t>（白天）</w:t>
      </w:r>
      <w:r w:rsidRPr="00697094">
        <w:rPr>
          <w:rFonts w:ascii="Arial" w:hAnsi="Arial" w:cs="Arial" w:hint="eastAsia"/>
          <w:sz w:val="28"/>
        </w:rPr>
        <w:t>。</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7</w:t>
      </w:r>
      <w:r w:rsidRPr="00697094">
        <w:rPr>
          <w:rFonts w:ascii="Arial" w:hAnsi="Arial" w:cs="Arial" w:hint="eastAsia"/>
          <w:sz w:val="28"/>
        </w:rPr>
        <w:t>、基础课教学由基础课教研室的教师承担，同时所有基础课向全院教师开放选择。</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sz w:val="28"/>
        </w:rPr>
        <w:t>8</w:t>
      </w:r>
      <w:r w:rsidRPr="00697094">
        <w:rPr>
          <w:rFonts w:ascii="Arial" w:hAnsi="SimSun" w:cs="Arial" w:hint="eastAsia"/>
          <w:sz w:val="28"/>
        </w:rPr>
        <w:t>、教学科研型教师必须首先承担本专业课程，再依次承担学院基础课、通识课和全校任选课，跨系室课程的安排由学院协调。本科理论课、实验（践）课、毕业论文、研究生理论课、导师工作量等教学工作量打通计算。但聘期内本科教学任务数的必须完成。</w:t>
      </w:r>
    </w:p>
    <w:p w:rsidR="00400AD8" w:rsidRPr="00400AD8" w:rsidRDefault="00F11EF1" w:rsidP="00871837">
      <w:pPr>
        <w:snapToGrid w:val="0"/>
        <w:spacing w:line="360" w:lineRule="auto"/>
        <w:ind w:rightChars="-27" w:right="-57" w:firstLineChars="200" w:firstLine="560"/>
        <w:rPr>
          <w:rFonts w:ascii="Arial" w:eastAsiaTheme="minorEastAsia" w:hAnsi="SimSun" w:cs="Arial" w:hint="eastAsia"/>
          <w:sz w:val="28"/>
        </w:rPr>
      </w:pPr>
      <w:r w:rsidRPr="00697094">
        <w:rPr>
          <w:rFonts w:ascii="Arial" w:hAnsi="Arial" w:cs="Arial"/>
          <w:sz w:val="28"/>
        </w:rPr>
        <w:t>9</w:t>
      </w:r>
      <w:r w:rsidR="00400AD8">
        <w:rPr>
          <w:rFonts w:ascii="Arial" w:eastAsiaTheme="minorEastAsia" w:hAnsi="SimSun" w:cs="Arial" w:hint="eastAsia"/>
          <w:sz w:val="28"/>
        </w:rPr>
        <w:t>、</w:t>
      </w:r>
      <w:r w:rsidR="008C33D1">
        <w:rPr>
          <w:rFonts w:ascii="Arial" w:eastAsiaTheme="minorEastAsia" w:hAnsi="SimSun" w:cs="Arial" w:hint="eastAsia"/>
          <w:sz w:val="28"/>
        </w:rPr>
        <w:t>以人才培养质量为导向，每位导师</w:t>
      </w:r>
      <w:r w:rsidRPr="00697094">
        <w:rPr>
          <w:rFonts w:ascii="Arial" w:hAnsi="SimSun" w:cs="Arial" w:hint="eastAsia"/>
          <w:sz w:val="28"/>
        </w:rPr>
        <w:t>年招收硕士研究生不多于</w:t>
      </w:r>
      <w:r w:rsidRPr="00697094">
        <w:rPr>
          <w:rFonts w:ascii="Arial" w:hAnsi="Arial" w:cs="Arial"/>
          <w:sz w:val="28"/>
        </w:rPr>
        <w:t>3</w:t>
      </w:r>
      <w:r w:rsidRPr="00697094">
        <w:rPr>
          <w:rFonts w:ascii="Arial" w:hAnsi="SimSun" w:cs="Arial" w:hint="eastAsia"/>
          <w:sz w:val="28"/>
        </w:rPr>
        <w:t>人，超过人数不计导师工作量，</w:t>
      </w:r>
      <w:r w:rsidR="00F62944" w:rsidRPr="00F62944">
        <w:rPr>
          <w:rFonts w:ascii="Arial" w:hAnsi="SimSun" w:cs="Arial" w:hint="eastAsia"/>
          <w:sz w:val="28"/>
        </w:rPr>
        <w:t>保证每位导师至少每年招收研究生</w:t>
      </w:r>
      <w:r w:rsidR="00400AD8" w:rsidRPr="00F62944">
        <w:rPr>
          <w:rFonts w:ascii="Arial" w:hAnsi="SimSun" w:cs="Arial" w:hint="eastAsia"/>
          <w:sz w:val="28"/>
        </w:rPr>
        <w:t>1</w:t>
      </w:r>
      <w:r w:rsidR="00400AD8">
        <w:rPr>
          <w:rFonts w:ascii="Arial" w:eastAsiaTheme="minorEastAsia" w:hAnsi="SimSun" w:cs="Arial" w:hint="eastAsia"/>
          <w:sz w:val="28"/>
        </w:rPr>
        <w:t>人</w:t>
      </w:r>
      <w:r w:rsidR="008C33D1">
        <w:rPr>
          <w:rFonts w:ascii="Arial" w:eastAsiaTheme="minorEastAsia" w:hAnsi="SimSun" w:cs="Arial" w:hint="eastAsia"/>
          <w:sz w:val="28"/>
        </w:rPr>
        <w:t>（</w:t>
      </w:r>
      <w:r w:rsidRPr="00697094">
        <w:rPr>
          <w:rFonts w:ascii="Arial" w:hAnsi="SimSun" w:cs="Arial" w:hint="eastAsia"/>
          <w:sz w:val="28"/>
        </w:rPr>
        <w:t>在职工程硕士不限</w:t>
      </w:r>
      <w:r w:rsidR="008C33D1">
        <w:rPr>
          <w:rFonts w:ascii="Arial" w:eastAsiaTheme="minorEastAsia" w:hAnsi="SimSun" w:cs="Arial" w:hint="eastAsia"/>
          <w:sz w:val="28"/>
        </w:rPr>
        <w:t>）</w:t>
      </w:r>
      <w:r w:rsidRPr="00697094">
        <w:rPr>
          <w:rFonts w:ascii="Arial" w:hAnsi="SimSun" w:cs="Arial" w:hint="eastAsia"/>
          <w:sz w:val="28"/>
        </w:rPr>
        <w:t>。</w:t>
      </w:r>
      <w:r w:rsidR="00400AD8">
        <w:rPr>
          <w:rFonts w:ascii="Arial" w:eastAsiaTheme="minorEastAsia" w:hAnsi="SimSun" w:cs="Arial" w:hint="eastAsia"/>
          <w:sz w:val="28"/>
        </w:rPr>
        <w:t>获校级以上研究生优秀论文的导师，下一年度研究生招</w:t>
      </w:r>
      <w:r w:rsidR="00EE332A">
        <w:rPr>
          <w:rFonts w:ascii="Arial" w:eastAsiaTheme="minorEastAsia" w:hAnsi="SimSun" w:cs="Arial" w:hint="eastAsia"/>
          <w:sz w:val="28"/>
        </w:rPr>
        <w:t>生</w:t>
      </w:r>
      <w:r w:rsidR="00400AD8">
        <w:rPr>
          <w:rFonts w:ascii="Arial" w:eastAsiaTheme="minorEastAsia" w:hAnsi="SimSun" w:cs="Arial" w:hint="eastAsia"/>
          <w:sz w:val="28"/>
        </w:rPr>
        <w:t>名额增加</w:t>
      </w:r>
      <w:r w:rsidR="00400AD8">
        <w:rPr>
          <w:rFonts w:ascii="Arial" w:eastAsiaTheme="minorEastAsia" w:hAnsi="SimSun" w:cs="Arial" w:hint="eastAsia"/>
          <w:sz w:val="28"/>
        </w:rPr>
        <w:t>1</w:t>
      </w:r>
      <w:r w:rsidR="00400AD8">
        <w:rPr>
          <w:rFonts w:ascii="Arial" w:eastAsiaTheme="minorEastAsia" w:hAnsi="SimSun" w:cs="Arial" w:hint="eastAsia"/>
          <w:sz w:val="28"/>
        </w:rPr>
        <w:t>人</w:t>
      </w:r>
      <w:r w:rsidR="00EE332A">
        <w:rPr>
          <w:rFonts w:ascii="Arial" w:eastAsiaTheme="minorEastAsia" w:hAnsi="SimSun" w:cs="Arial" w:hint="eastAsia"/>
          <w:sz w:val="28"/>
        </w:rPr>
        <w:t>；</w:t>
      </w:r>
      <w:r w:rsidR="00400AD8">
        <w:rPr>
          <w:rFonts w:ascii="Arial" w:eastAsiaTheme="minorEastAsia" w:hAnsi="SimSun" w:cs="Arial" w:hint="eastAsia"/>
          <w:sz w:val="28"/>
        </w:rPr>
        <w:t>获省级</w:t>
      </w:r>
      <w:r w:rsidR="00EE332A">
        <w:rPr>
          <w:rFonts w:ascii="Arial" w:eastAsiaTheme="minorEastAsia" w:hAnsi="SimSun" w:cs="Arial" w:hint="eastAsia"/>
          <w:sz w:val="28"/>
        </w:rPr>
        <w:t>研究生优秀论文的导师，下一年度不受招生名额限制。</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sz w:val="28"/>
        </w:rPr>
        <w:t>10</w:t>
      </w:r>
      <w:r w:rsidRPr="00697094">
        <w:rPr>
          <w:rFonts w:ascii="Arial" w:hAnsi="SimSun" w:cs="Arial" w:hint="eastAsia"/>
          <w:sz w:val="28"/>
        </w:rPr>
        <w:t>、具备硕士研究生导师资格者，研究生数量不足，用教学工作量或学生科技导师等补足。</w:t>
      </w:r>
      <w:r w:rsidR="00EE332A" w:rsidRPr="00697094">
        <w:rPr>
          <w:rFonts w:ascii="Arial" w:hAnsi="SimSun" w:cs="Arial" w:hint="eastAsia"/>
          <w:sz w:val="28"/>
        </w:rPr>
        <w:t>年本科论文超过</w:t>
      </w:r>
      <w:r w:rsidR="00EE332A" w:rsidRPr="00697094">
        <w:rPr>
          <w:rFonts w:ascii="Arial" w:hAnsi="Arial" w:cs="Arial"/>
          <w:sz w:val="28"/>
        </w:rPr>
        <w:t>5</w:t>
      </w:r>
      <w:r w:rsidR="00EE332A" w:rsidRPr="00697094">
        <w:rPr>
          <w:rFonts w:ascii="Arial" w:hAnsi="SimSun" w:cs="Arial" w:hint="eastAsia"/>
          <w:sz w:val="28"/>
        </w:rPr>
        <w:t>人不计工作量。</w:t>
      </w:r>
    </w:p>
    <w:p w:rsidR="00F11EF1" w:rsidRPr="00697094" w:rsidRDefault="00F11EF1" w:rsidP="00871837">
      <w:pPr>
        <w:snapToGrid w:val="0"/>
        <w:spacing w:line="360" w:lineRule="auto"/>
        <w:ind w:rightChars="-27" w:right="-57" w:firstLineChars="200" w:firstLine="560"/>
        <w:rPr>
          <w:rFonts w:ascii="Arial" w:hAnsi="SimSun" w:cs="Arial"/>
          <w:sz w:val="28"/>
        </w:rPr>
      </w:pPr>
      <w:r w:rsidRPr="00697094">
        <w:rPr>
          <w:rFonts w:ascii="Arial" w:hAnsi="Arial" w:cs="Arial"/>
          <w:sz w:val="28"/>
        </w:rPr>
        <w:t>11</w:t>
      </w:r>
      <w:r w:rsidRPr="00697094">
        <w:rPr>
          <w:rFonts w:ascii="Arial" w:hAnsi="Arial" w:cs="Arial" w:hint="eastAsia"/>
          <w:sz w:val="28"/>
        </w:rPr>
        <w:t>、</w:t>
      </w:r>
      <w:r w:rsidRPr="00697094">
        <w:rPr>
          <w:rFonts w:ascii="Arial" w:hAnsi="SimSun" w:cs="Arial" w:hint="eastAsia"/>
          <w:sz w:val="28"/>
        </w:rPr>
        <w:t>新一轮聘期内，各岗位应聘者的教学工作任务（含理论、实验、毕业论文、指导研究生等）不得私下转让，一经查实，按教学事故处理并取消教学工作量。</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SimSun" w:cs="Arial"/>
          <w:sz w:val="28"/>
        </w:rPr>
        <w:lastRenderedPageBreak/>
        <w:t>12</w:t>
      </w:r>
      <w:r w:rsidRPr="00697094">
        <w:rPr>
          <w:rFonts w:ascii="Arial" w:hAnsi="SimSun" w:cs="Arial" w:hint="eastAsia"/>
          <w:sz w:val="28"/>
        </w:rPr>
        <w:t>、女教师产假教学工作任务减免</w:t>
      </w:r>
      <w:r w:rsidRPr="00697094">
        <w:rPr>
          <w:rFonts w:ascii="Arial" w:hAnsi="SimSun" w:cs="Arial"/>
          <w:sz w:val="28"/>
        </w:rPr>
        <w:t>1</w:t>
      </w:r>
      <w:r w:rsidRPr="00697094">
        <w:rPr>
          <w:rFonts w:ascii="Arial" w:hAnsi="SimSun" w:cs="Arial" w:hint="eastAsia"/>
          <w:sz w:val="28"/>
        </w:rPr>
        <w:t>学期。</w:t>
      </w:r>
    </w:p>
    <w:p w:rsidR="00F11EF1" w:rsidRPr="00697094" w:rsidRDefault="00F11EF1" w:rsidP="00871837">
      <w:pPr>
        <w:snapToGrid w:val="0"/>
        <w:spacing w:line="360" w:lineRule="auto"/>
        <w:rPr>
          <w:rFonts w:ascii="Arial" w:hAnsi="Arial" w:cs="Arial"/>
          <w:b/>
          <w:sz w:val="28"/>
        </w:rPr>
      </w:pPr>
      <w:r w:rsidRPr="00697094">
        <w:rPr>
          <w:rFonts w:ascii="Arial" w:hAnsi="SimSun" w:cs="Arial" w:hint="eastAsia"/>
          <w:b/>
          <w:sz w:val="28"/>
        </w:rPr>
        <w:t>三、教学科研高层次业绩分计算</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1</w:t>
      </w:r>
      <w:r w:rsidRPr="00697094">
        <w:rPr>
          <w:rFonts w:ascii="Arial" w:hAnsi="SimSun" w:cs="Arial" w:hint="eastAsia"/>
          <w:sz w:val="28"/>
        </w:rPr>
        <w:t>、高层次教学科研成果计分按学校科研处文件（浙商大科〔</w:t>
      </w:r>
      <w:r w:rsidRPr="00697094">
        <w:rPr>
          <w:rFonts w:ascii="Arial" w:hAnsi="Arial" w:cs="Arial"/>
          <w:sz w:val="28"/>
        </w:rPr>
        <w:t>2017</w:t>
      </w:r>
      <w:r w:rsidRPr="00697094">
        <w:rPr>
          <w:rFonts w:ascii="Arial" w:hAnsi="SimSun" w:cs="Arial" w:hint="eastAsia"/>
          <w:sz w:val="28"/>
        </w:rPr>
        <w:t>〕</w:t>
      </w:r>
      <w:r w:rsidRPr="00697094">
        <w:rPr>
          <w:rFonts w:ascii="Arial" w:hAnsi="Arial" w:cs="Arial"/>
          <w:sz w:val="28"/>
        </w:rPr>
        <w:t>147</w:t>
      </w:r>
      <w:r w:rsidRPr="00697094">
        <w:rPr>
          <w:rFonts w:ascii="Arial" w:hAnsi="SimSun" w:cs="Arial" w:hint="eastAsia"/>
          <w:sz w:val="28"/>
        </w:rPr>
        <w:t>号）计算。</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2</w:t>
      </w:r>
      <w:r w:rsidRPr="00697094">
        <w:rPr>
          <w:rFonts w:ascii="Arial" w:hAnsi="SimSun" w:cs="Arial" w:hint="eastAsia"/>
          <w:sz w:val="28"/>
        </w:rPr>
        <w:t>、对于不计入学校科研奖励的</w:t>
      </w:r>
      <w:r w:rsidRPr="00697094">
        <w:rPr>
          <w:rFonts w:ascii="Arial" w:hAnsi="Arial" w:cs="Arial" w:hint="eastAsia"/>
          <w:sz w:val="28"/>
        </w:rPr>
        <w:t>副省级以下项目及</w:t>
      </w:r>
      <w:r w:rsidRPr="00697094">
        <w:rPr>
          <w:rFonts w:ascii="Arial" w:hAnsi="SimSun" w:cs="Arial" w:hint="eastAsia"/>
          <w:sz w:val="28"/>
        </w:rPr>
        <w:t>横向项目，按实际当年到款金额每</w:t>
      </w:r>
      <w:r w:rsidR="00F07234">
        <w:rPr>
          <w:rFonts w:ascii="Arial" w:eastAsiaTheme="minorEastAsia" w:hAnsi="Arial" w:cs="Arial" w:hint="eastAsia"/>
          <w:sz w:val="28"/>
        </w:rPr>
        <w:t>30</w:t>
      </w:r>
      <w:r w:rsidRPr="00697094">
        <w:rPr>
          <w:rFonts w:ascii="Arial" w:hAnsi="SimSun" w:cs="Arial" w:hint="eastAsia"/>
          <w:sz w:val="28"/>
        </w:rPr>
        <w:t>万元计</w:t>
      </w:r>
      <w:r w:rsidR="007B61E2">
        <w:rPr>
          <w:rFonts w:ascii="Arial" w:eastAsiaTheme="minorEastAsia" w:hAnsi="SimSun" w:cs="Arial" w:hint="eastAsia"/>
          <w:sz w:val="28"/>
        </w:rPr>
        <w:t>学院考核分</w:t>
      </w:r>
      <w:r w:rsidRPr="00697094">
        <w:rPr>
          <w:rFonts w:ascii="Arial" w:hAnsi="Arial" w:cs="Arial"/>
          <w:sz w:val="28"/>
        </w:rPr>
        <w:t>1</w:t>
      </w:r>
      <w:r w:rsidRPr="00697094">
        <w:rPr>
          <w:rFonts w:ascii="Arial" w:hAnsi="SimSun" w:cs="Arial" w:hint="eastAsia"/>
          <w:sz w:val="28"/>
        </w:rPr>
        <w:t>分，在科研任务不足时可</w:t>
      </w:r>
      <w:r w:rsidR="00F07234">
        <w:rPr>
          <w:rFonts w:eastAsiaTheme="minorEastAsia" w:hint="eastAsia"/>
          <w:sz w:val="28"/>
          <w:szCs w:val="28"/>
        </w:rPr>
        <w:t>最多</w:t>
      </w:r>
      <w:r w:rsidR="00F07234" w:rsidRPr="002B6D91">
        <w:rPr>
          <w:rFonts w:hint="eastAsia"/>
          <w:sz w:val="28"/>
          <w:szCs w:val="28"/>
        </w:rPr>
        <w:t>抵扣聘期</w:t>
      </w:r>
      <w:r w:rsidR="00F07234">
        <w:rPr>
          <w:rFonts w:eastAsiaTheme="minorEastAsia" w:hint="eastAsia"/>
          <w:sz w:val="28"/>
          <w:szCs w:val="28"/>
        </w:rPr>
        <w:t>教学</w:t>
      </w:r>
      <w:r w:rsidR="00F07234" w:rsidRPr="002B6D91">
        <w:rPr>
          <w:rFonts w:hint="eastAsia"/>
          <w:sz w:val="28"/>
          <w:szCs w:val="28"/>
        </w:rPr>
        <w:t>科研</w:t>
      </w:r>
      <w:r w:rsidR="00F07234">
        <w:rPr>
          <w:rFonts w:eastAsiaTheme="minorEastAsia" w:hint="eastAsia"/>
          <w:sz w:val="28"/>
          <w:szCs w:val="28"/>
        </w:rPr>
        <w:t>高层次</w:t>
      </w:r>
      <w:r w:rsidR="00F07234" w:rsidRPr="002B6D91">
        <w:rPr>
          <w:rFonts w:hint="eastAsia"/>
          <w:sz w:val="28"/>
          <w:szCs w:val="28"/>
        </w:rPr>
        <w:t>任务的</w:t>
      </w:r>
      <w:r w:rsidR="00F07234" w:rsidRPr="00BA62BF">
        <w:rPr>
          <w:rFonts w:eastAsiaTheme="minorEastAsia" w:hint="eastAsia"/>
          <w:sz w:val="28"/>
          <w:szCs w:val="28"/>
        </w:rPr>
        <w:t>50</w:t>
      </w:r>
      <w:r w:rsidR="00F07234" w:rsidRPr="00BA62BF">
        <w:rPr>
          <w:rFonts w:hint="eastAsia"/>
          <w:sz w:val="28"/>
          <w:szCs w:val="28"/>
        </w:rPr>
        <w:t>%</w:t>
      </w:r>
      <w:r w:rsidR="00F07234">
        <w:rPr>
          <w:rFonts w:ascii="Arial" w:eastAsiaTheme="minorEastAsia" w:hAnsi="SimSun" w:cs="Arial" w:hint="eastAsia"/>
          <w:sz w:val="28"/>
        </w:rPr>
        <w:t>。</w:t>
      </w:r>
    </w:p>
    <w:p w:rsidR="00F11EF1" w:rsidRPr="00697094" w:rsidRDefault="00F11EF1" w:rsidP="00871837">
      <w:pPr>
        <w:snapToGrid w:val="0"/>
        <w:spacing w:line="360" w:lineRule="auto"/>
        <w:ind w:rightChars="-27" w:right="-57"/>
        <w:rPr>
          <w:rFonts w:ascii="Arial" w:hAnsi="SimSun" w:cs="Arial"/>
          <w:b/>
          <w:sz w:val="28"/>
        </w:rPr>
      </w:pPr>
      <w:r w:rsidRPr="00697094">
        <w:rPr>
          <w:rFonts w:ascii="Arial" w:hAnsi="SimSun" w:cs="Arial" w:hint="eastAsia"/>
          <w:b/>
          <w:sz w:val="28"/>
        </w:rPr>
        <w:t>四、收入分配</w:t>
      </w:r>
    </w:p>
    <w:p w:rsidR="00F11EF1" w:rsidRPr="00697094" w:rsidRDefault="00F11EF1" w:rsidP="00871837">
      <w:pPr>
        <w:snapToGrid w:val="0"/>
        <w:spacing w:line="360" w:lineRule="auto"/>
        <w:ind w:rightChars="-27" w:right="-57" w:firstLineChars="200" w:firstLine="560"/>
        <w:rPr>
          <w:rFonts w:ascii="Arial" w:hAnsi="SimSun" w:cs="Arial"/>
          <w:sz w:val="28"/>
        </w:rPr>
      </w:pPr>
      <w:r w:rsidRPr="00697094">
        <w:rPr>
          <w:rFonts w:ascii="Arial" w:hAnsi="Arial" w:cs="Arial"/>
          <w:sz w:val="28"/>
        </w:rPr>
        <w:t>1</w:t>
      </w:r>
      <w:r w:rsidRPr="00697094">
        <w:rPr>
          <w:rFonts w:ascii="Arial" w:hAnsi="Arial" w:cs="Arial" w:hint="eastAsia"/>
          <w:sz w:val="28"/>
        </w:rPr>
        <w:t>、基本绩效工资：根据教师所聘岗级及岗位分</w:t>
      </w:r>
      <w:r w:rsidRPr="00697094">
        <w:rPr>
          <w:rFonts w:ascii="Arial" w:hAnsi="SimSun" w:cs="Arial" w:hint="eastAsia"/>
          <w:sz w:val="28"/>
        </w:rPr>
        <w:t>，按正高、副高和中级</w:t>
      </w:r>
      <w:r w:rsidRPr="00697094">
        <w:rPr>
          <w:rFonts w:ascii="Arial" w:hAnsi="SimSun" w:cs="Arial"/>
          <w:sz w:val="28"/>
        </w:rPr>
        <w:t>1250</w:t>
      </w:r>
      <w:r w:rsidRPr="00697094">
        <w:rPr>
          <w:rFonts w:ascii="Arial" w:hAnsi="SimSun" w:cs="Arial" w:hint="eastAsia"/>
          <w:sz w:val="28"/>
        </w:rPr>
        <w:t>元</w:t>
      </w:r>
      <w:r w:rsidRPr="00697094">
        <w:rPr>
          <w:rFonts w:ascii="Arial" w:hAnsi="SimSun" w:cs="Arial"/>
          <w:sz w:val="28"/>
        </w:rPr>
        <w:t>/</w:t>
      </w:r>
      <w:r w:rsidRPr="00697094">
        <w:rPr>
          <w:rFonts w:ascii="Arial" w:hAnsi="SimSun" w:cs="Arial" w:hint="eastAsia"/>
          <w:sz w:val="28"/>
        </w:rPr>
        <w:t>分、</w:t>
      </w:r>
      <w:r w:rsidRPr="00697094">
        <w:rPr>
          <w:rFonts w:ascii="Arial" w:hAnsi="SimSun" w:cs="Arial"/>
          <w:sz w:val="28"/>
        </w:rPr>
        <w:t>1150</w:t>
      </w:r>
      <w:r w:rsidRPr="00697094">
        <w:rPr>
          <w:rFonts w:ascii="Arial" w:hAnsi="SimSun" w:cs="Arial" w:hint="eastAsia"/>
          <w:sz w:val="28"/>
        </w:rPr>
        <w:t>元</w:t>
      </w:r>
      <w:r w:rsidRPr="00697094">
        <w:rPr>
          <w:rFonts w:ascii="Arial" w:hAnsi="SimSun" w:cs="Arial"/>
          <w:sz w:val="28"/>
        </w:rPr>
        <w:t>/</w:t>
      </w:r>
      <w:r w:rsidRPr="00697094">
        <w:rPr>
          <w:rFonts w:ascii="Arial" w:hAnsi="SimSun" w:cs="Arial" w:hint="eastAsia"/>
          <w:sz w:val="28"/>
        </w:rPr>
        <w:t>分、</w:t>
      </w:r>
      <w:r w:rsidRPr="00697094">
        <w:rPr>
          <w:rFonts w:ascii="Arial" w:hAnsi="SimSun" w:cs="Arial"/>
          <w:sz w:val="28"/>
        </w:rPr>
        <w:t>1050</w:t>
      </w:r>
      <w:r w:rsidRPr="00697094">
        <w:rPr>
          <w:rFonts w:ascii="Arial" w:hAnsi="SimSun" w:cs="Arial" w:hint="eastAsia"/>
          <w:sz w:val="28"/>
        </w:rPr>
        <w:t>元</w:t>
      </w:r>
      <w:r w:rsidRPr="00697094">
        <w:rPr>
          <w:rFonts w:ascii="Arial" w:hAnsi="SimSun" w:cs="Arial"/>
          <w:sz w:val="28"/>
        </w:rPr>
        <w:t>/</w:t>
      </w:r>
      <w:r w:rsidRPr="00697094">
        <w:rPr>
          <w:rFonts w:ascii="Arial" w:hAnsi="SimSun" w:cs="Arial" w:hint="eastAsia"/>
          <w:sz w:val="28"/>
        </w:rPr>
        <w:t>分预发。</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sz w:val="28"/>
        </w:rPr>
        <w:t>2</w:t>
      </w:r>
      <w:r w:rsidRPr="00697094">
        <w:rPr>
          <w:rFonts w:ascii="Arial" w:hAnsi="Arial" w:cs="Arial" w:hint="eastAsia"/>
          <w:sz w:val="28"/>
        </w:rPr>
        <w:t>、奖励性绩效工资：</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hint="eastAsia"/>
          <w:sz w:val="28"/>
        </w:rPr>
        <w:t>（</w:t>
      </w:r>
      <w:r w:rsidRPr="00697094">
        <w:rPr>
          <w:rFonts w:ascii="Arial" w:hAnsi="Arial" w:cs="Arial"/>
          <w:sz w:val="28"/>
        </w:rPr>
        <w:t>1</w:t>
      </w:r>
      <w:r w:rsidRPr="00697094">
        <w:rPr>
          <w:rFonts w:ascii="Arial" w:hAnsi="Arial" w:cs="Arial" w:hint="eastAsia"/>
          <w:sz w:val="28"/>
        </w:rPr>
        <w:t>）</w:t>
      </w:r>
      <w:r w:rsidRPr="00697094">
        <w:rPr>
          <w:rFonts w:ascii="Arial" w:hAnsi="SimSun" w:cs="Arial" w:hint="eastAsia"/>
          <w:sz w:val="28"/>
        </w:rPr>
        <w:t>教师高层次教学科研成果均采用工分制，按学校标准给予奖励。</w:t>
      </w:r>
    </w:p>
    <w:p w:rsidR="005B1170" w:rsidRDefault="005B1170" w:rsidP="005B1170">
      <w:pPr>
        <w:snapToGrid w:val="0"/>
        <w:spacing w:line="360" w:lineRule="auto"/>
        <w:ind w:rightChars="-27" w:right="-57" w:firstLineChars="200" w:firstLine="560"/>
        <w:rPr>
          <w:rFonts w:ascii="Arial" w:hAnsi="SimSun" w:cs="Arial"/>
          <w:sz w:val="28"/>
        </w:rPr>
      </w:pPr>
      <w:r w:rsidRPr="005A1427">
        <w:rPr>
          <w:rFonts w:ascii="Arial" w:hAnsi="SimSun" w:cs="Arial" w:hint="eastAsia"/>
          <w:sz w:val="28"/>
        </w:rPr>
        <w:t>（</w:t>
      </w:r>
      <w:r w:rsidRPr="005A1427">
        <w:rPr>
          <w:rFonts w:ascii="Arial" w:hAnsi="SimSun" w:cs="Arial" w:hint="eastAsia"/>
          <w:sz w:val="28"/>
        </w:rPr>
        <w:t>2</w:t>
      </w:r>
      <w:r w:rsidRPr="005A1427">
        <w:rPr>
          <w:rFonts w:ascii="Arial" w:hAnsi="SimSun" w:cs="Arial" w:hint="eastAsia"/>
          <w:sz w:val="28"/>
        </w:rPr>
        <w:t>）科研为主型教师与同等级教学科研型教师比较，需补差教学工作量后再发放科研奖励。</w:t>
      </w:r>
    </w:p>
    <w:p w:rsidR="00F11EF1" w:rsidRDefault="00F11EF1" w:rsidP="00871837">
      <w:pPr>
        <w:snapToGrid w:val="0"/>
        <w:spacing w:line="360" w:lineRule="auto"/>
        <w:ind w:rightChars="-27" w:right="-57" w:firstLineChars="200" w:firstLine="560"/>
        <w:rPr>
          <w:rFonts w:ascii="Arial" w:hAnsi="SimSun" w:cs="Arial"/>
          <w:sz w:val="28"/>
        </w:rPr>
      </w:pPr>
      <w:r w:rsidRPr="00697094">
        <w:rPr>
          <w:rFonts w:ascii="Arial" w:hAnsi="Arial" w:cs="Arial" w:hint="eastAsia"/>
          <w:sz w:val="28"/>
        </w:rPr>
        <w:t>（</w:t>
      </w:r>
      <w:r w:rsidR="005B1170">
        <w:rPr>
          <w:rFonts w:ascii="Arial" w:hAnsi="Arial" w:cs="Arial" w:hint="eastAsia"/>
          <w:sz w:val="28"/>
        </w:rPr>
        <w:t>3</w:t>
      </w:r>
      <w:r w:rsidRPr="00697094">
        <w:rPr>
          <w:rFonts w:ascii="Arial" w:hAnsi="Arial" w:cs="Arial" w:hint="eastAsia"/>
          <w:sz w:val="28"/>
        </w:rPr>
        <w:t>）</w:t>
      </w:r>
      <w:r w:rsidRPr="00697094">
        <w:rPr>
          <w:rFonts w:ascii="Arial" w:hAnsi="SimSun" w:cs="Arial" w:hint="eastAsia"/>
          <w:sz w:val="28"/>
        </w:rPr>
        <w:t>教学为主型教师超过同等级教学科研型教师的教学任务的教学工作量给予计酬，标准按</w:t>
      </w:r>
      <w:r w:rsidRPr="00697094">
        <w:rPr>
          <w:rFonts w:ascii="Arial" w:hAnsi="SimSun" w:cs="Arial"/>
          <w:sz w:val="28"/>
        </w:rPr>
        <w:t>70</w:t>
      </w:r>
      <w:r w:rsidRPr="00697094">
        <w:rPr>
          <w:rFonts w:ascii="Arial" w:hAnsi="SimSun" w:cs="Arial" w:hint="eastAsia"/>
          <w:sz w:val="28"/>
        </w:rPr>
        <w:t>—</w:t>
      </w:r>
      <w:r w:rsidRPr="00697094">
        <w:rPr>
          <w:rFonts w:ascii="Arial" w:hAnsi="SimSun" w:cs="Arial"/>
          <w:sz w:val="28"/>
        </w:rPr>
        <w:t>90</w:t>
      </w:r>
      <w:r w:rsidRPr="00697094">
        <w:rPr>
          <w:rFonts w:ascii="Arial" w:hAnsi="SimSun" w:cs="Arial" w:hint="eastAsia"/>
          <w:sz w:val="28"/>
        </w:rPr>
        <w:t>元</w:t>
      </w:r>
      <w:r w:rsidRPr="00697094">
        <w:rPr>
          <w:rFonts w:ascii="Arial" w:hAnsi="SimSun" w:cs="Arial"/>
          <w:sz w:val="28"/>
        </w:rPr>
        <w:t>/</w:t>
      </w:r>
      <w:r w:rsidRPr="00697094">
        <w:rPr>
          <w:rFonts w:ascii="Arial" w:hAnsi="SimSun" w:cs="Arial" w:hint="eastAsia"/>
          <w:sz w:val="28"/>
        </w:rPr>
        <w:t>课时不等；教师超额完成岗位任务的教学工作量给予奖励，奖励标准视学院年度财务状况，由党政联席会议研究决定。</w:t>
      </w:r>
    </w:p>
    <w:p w:rsidR="00123126" w:rsidRDefault="00123126" w:rsidP="00871837">
      <w:pPr>
        <w:snapToGrid w:val="0"/>
        <w:spacing w:line="360" w:lineRule="auto"/>
        <w:ind w:rightChars="-27" w:right="-57" w:firstLineChars="200" w:firstLine="560"/>
        <w:rPr>
          <w:rFonts w:ascii="Arial" w:eastAsiaTheme="minorEastAsia" w:hAnsi="SimSun" w:cs="Arial" w:hint="eastAsia"/>
          <w:sz w:val="28"/>
        </w:rPr>
      </w:pPr>
      <w:r w:rsidRPr="005A1427">
        <w:rPr>
          <w:rFonts w:ascii="Arial" w:hAnsi="SimSun" w:cs="Arial" w:hint="eastAsia"/>
          <w:sz w:val="28"/>
        </w:rPr>
        <w:t>（</w:t>
      </w:r>
      <w:r w:rsidRPr="005A1427">
        <w:rPr>
          <w:rFonts w:ascii="Arial" w:hAnsi="SimSun" w:cs="Arial" w:hint="eastAsia"/>
          <w:sz w:val="28"/>
        </w:rPr>
        <w:t>4</w:t>
      </w:r>
      <w:r w:rsidRPr="005A1427">
        <w:rPr>
          <w:rFonts w:ascii="Arial" w:hAnsi="SimSun" w:cs="Arial" w:hint="eastAsia"/>
          <w:sz w:val="28"/>
        </w:rPr>
        <w:t>）超课时奖励，根据学院财务决算情况确定标准。</w:t>
      </w:r>
    </w:p>
    <w:p w:rsidR="00F07234" w:rsidRPr="00F07234" w:rsidRDefault="00F07234" w:rsidP="00F07234">
      <w:pPr>
        <w:snapToGrid w:val="0"/>
        <w:spacing w:line="360" w:lineRule="auto"/>
        <w:ind w:firstLineChars="200" w:firstLine="560"/>
        <w:rPr>
          <w:rFonts w:ascii="Arial" w:eastAsiaTheme="minorEastAsia" w:hAnsi="Arial" w:cs="Arial"/>
          <w:sz w:val="28"/>
        </w:rPr>
      </w:pPr>
      <w:r>
        <w:rPr>
          <w:rFonts w:ascii="Arial" w:eastAsiaTheme="minorEastAsia" w:hAnsi="SimSun" w:cs="Arial" w:hint="eastAsia"/>
          <w:sz w:val="28"/>
        </w:rPr>
        <w:t>（</w:t>
      </w:r>
      <w:r>
        <w:rPr>
          <w:rFonts w:ascii="Arial" w:eastAsiaTheme="minorEastAsia" w:hAnsi="SimSun" w:cs="Arial" w:hint="eastAsia"/>
          <w:sz w:val="28"/>
        </w:rPr>
        <w:t>5</w:t>
      </w:r>
      <w:r>
        <w:rPr>
          <w:rFonts w:ascii="Arial" w:eastAsiaTheme="minorEastAsia" w:hAnsi="SimSun" w:cs="Arial" w:hint="eastAsia"/>
          <w:sz w:val="28"/>
        </w:rPr>
        <w:t>）对</w:t>
      </w:r>
      <w:r w:rsidRPr="00697094">
        <w:rPr>
          <w:rFonts w:ascii="Arial" w:hAnsi="SimSun" w:cs="Arial" w:hint="eastAsia"/>
          <w:sz w:val="28"/>
        </w:rPr>
        <w:t>不计入学校科研奖励的</w:t>
      </w:r>
      <w:r w:rsidRPr="00697094">
        <w:rPr>
          <w:rFonts w:ascii="Arial" w:hAnsi="Arial" w:cs="Arial" w:hint="eastAsia"/>
          <w:sz w:val="28"/>
        </w:rPr>
        <w:t>副省级以下项目及</w:t>
      </w:r>
      <w:r w:rsidRPr="00697094">
        <w:rPr>
          <w:rFonts w:ascii="Arial" w:hAnsi="SimSun" w:cs="Arial" w:hint="eastAsia"/>
          <w:sz w:val="28"/>
        </w:rPr>
        <w:t>横向项目，</w:t>
      </w:r>
      <w:r>
        <w:rPr>
          <w:rFonts w:ascii="Arial" w:eastAsiaTheme="minorEastAsia" w:hAnsi="SimSun" w:cs="Arial" w:hint="eastAsia"/>
          <w:sz w:val="28"/>
        </w:rPr>
        <w:t>以</w:t>
      </w:r>
      <w:r>
        <w:rPr>
          <w:rFonts w:ascii="Arial" w:eastAsiaTheme="minorEastAsia" w:hAnsi="SimSun" w:cs="Arial" w:hint="eastAsia"/>
          <w:sz w:val="28"/>
        </w:rPr>
        <w:t>30</w:t>
      </w:r>
      <w:r>
        <w:rPr>
          <w:rFonts w:ascii="Arial" w:eastAsiaTheme="minorEastAsia" w:hAnsi="SimSun" w:cs="Arial" w:hint="eastAsia"/>
          <w:sz w:val="28"/>
        </w:rPr>
        <w:t>万元计</w:t>
      </w:r>
      <w:r>
        <w:rPr>
          <w:rFonts w:ascii="Arial" w:eastAsiaTheme="minorEastAsia" w:hAnsi="SimSun" w:cs="Arial" w:hint="eastAsia"/>
          <w:sz w:val="28"/>
        </w:rPr>
        <w:t>1</w:t>
      </w:r>
      <w:r>
        <w:rPr>
          <w:rFonts w:ascii="Arial" w:eastAsiaTheme="minorEastAsia" w:hAnsi="SimSun" w:cs="Arial" w:hint="eastAsia"/>
          <w:sz w:val="28"/>
        </w:rPr>
        <w:t>分，</w:t>
      </w:r>
      <w:r w:rsidRPr="00697094">
        <w:rPr>
          <w:rFonts w:ascii="Arial" w:hAnsi="SimSun" w:cs="Arial" w:hint="eastAsia"/>
          <w:sz w:val="28"/>
        </w:rPr>
        <w:t>如不抵扣聘期科研任务，则在聘期结束时学院视财务状况给予奖励，</w:t>
      </w:r>
      <w:r>
        <w:rPr>
          <w:rFonts w:ascii="Arial" w:eastAsiaTheme="minorEastAsia" w:hAnsi="SimSun" w:cs="Arial" w:hint="eastAsia"/>
          <w:sz w:val="28"/>
        </w:rPr>
        <w:t>额度</w:t>
      </w:r>
      <w:r w:rsidRPr="00697094">
        <w:rPr>
          <w:rFonts w:ascii="Arial" w:hAnsi="SimSun" w:cs="Arial" w:hint="eastAsia"/>
          <w:sz w:val="28"/>
        </w:rPr>
        <w:t>由党政联席会议研究决定。</w:t>
      </w:r>
    </w:p>
    <w:p w:rsidR="00F11EF1" w:rsidRPr="00697094" w:rsidRDefault="00F11EF1" w:rsidP="00871837">
      <w:pPr>
        <w:snapToGrid w:val="0"/>
        <w:spacing w:line="360" w:lineRule="auto"/>
        <w:ind w:rightChars="-27" w:right="-57" w:firstLineChars="200" w:firstLine="560"/>
        <w:rPr>
          <w:rFonts w:ascii="Arial" w:hAnsi="SimSun" w:cs="Arial"/>
          <w:sz w:val="28"/>
        </w:rPr>
      </w:pPr>
      <w:r w:rsidRPr="00697094">
        <w:rPr>
          <w:rFonts w:ascii="Arial" w:hAnsi="Arial" w:cs="Arial"/>
          <w:sz w:val="28"/>
        </w:rPr>
        <w:t>3</w:t>
      </w:r>
      <w:r w:rsidRPr="00697094">
        <w:rPr>
          <w:rFonts w:ascii="Arial" w:hAnsi="SimSun" w:cs="Arial" w:hint="eastAsia"/>
          <w:sz w:val="28"/>
        </w:rPr>
        <w:t>、兼职岗津贴：</w:t>
      </w:r>
    </w:p>
    <w:p w:rsidR="002F422A" w:rsidRDefault="00F11EF1" w:rsidP="002F422A">
      <w:pPr>
        <w:snapToGrid w:val="0"/>
        <w:spacing w:line="360" w:lineRule="auto"/>
        <w:ind w:rightChars="-27" w:right="-57" w:firstLineChars="200" w:firstLine="560"/>
        <w:rPr>
          <w:rFonts w:ascii="Arial" w:eastAsiaTheme="minorEastAsia" w:hAnsi="SimSun" w:cs="Arial" w:hint="eastAsia"/>
          <w:sz w:val="28"/>
        </w:rPr>
      </w:pPr>
      <w:r w:rsidRPr="00697094">
        <w:rPr>
          <w:rFonts w:ascii="Arial" w:hAnsi="SimSun" w:cs="Arial" w:hint="eastAsia"/>
          <w:sz w:val="28"/>
        </w:rPr>
        <w:t>（</w:t>
      </w:r>
      <w:r w:rsidRPr="00697094">
        <w:rPr>
          <w:rFonts w:ascii="Arial" w:hAnsi="Arial" w:cs="Arial"/>
          <w:sz w:val="28"/>
        </w:rPr>
        <w:t>1</w:t>
      </w:r>
      <w:r w:rsidRPr="00697094">
        <w:rPr>
          <w:rFonts w:ascii="Arial" w:hAnsi="SimSun" w:cs="Arial" w:hint="eastAsia"/>
          <w:sz w:val="28"/>
        </w:rPr>
        <w:t>）聘在教师专技岗院领导，教学科研聘期考核任务减半，学院不另发津贴；</w:t>
      </w:r>
    </w:p>
    <w:p w:rsidR="00F11EF1" w:rsidRPr="00697094" w:rsidRDefault="00F11EF1" w:rsidP="00871837">
      <w:pPr>
        <w:snapToGrid w:val="0"/>
        <w:spacing w:line="360" w:lineRule="auto"/>
        <w:ind w:leftChars="228" w:left="479" w:rightChars="-27" w:right="-57"/>
        <w:rPr>
          <w:rFonts w:ascii="Arial" w:hAnsi="SimSun" w:cs="Arial"/>
          <w:sz w:val="28"/>
        </w:rPr>
      </w:pPr>
      <w:r w:rsidRPr="00697094">
        <w:rPr>
          <w:rFonts w:ascii="Arial" w:hAnsi="SimSun" w:cs="Arial" w:hint="eastAsia"/>
          <w:sz w:val="28"/>
        </w:rPr>
        <w:t>（</w:t>
      </w:r>
      <w:r w:rsidRPr="00697094">
        <w:rPr>
          <w:rFonts w:ascii="Arial" w:hAnsi="Arial" w:cs="Arial"/>
          <w:sz w:val="28"/>
        </w:rPr>
        <w:t>2</w:t>
      </w:r>
      <w:r w:rsidRPr="00697094">
        <w:rPr>
          <w:rFonts w:ascii="Arial" w:hAnsi="SimSun" w:cs="Arial" w:hint="eastAsia"/>
          <w:sz w:val="28"/>
        </w:rPr>
        <w:t>）系（室）主任补贴</w:t>
      </w:r>
      <w:r w:rsidRPr="00697094">
        <w:rPr>
          <w:rFonts w:ascii="Arial" w:hAnsi="Arial" w:cs="Arial"/>
          <w:sz w:val="28"/>
        </w:rPr>
        <w:t>1.2</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年；系副主任</w:t>
      </w:r>
      <w:r w:rsidRPr="00697094">
        <w:rPr>
          <w:rFonts w:ascii="Arial" w:hAnsi="Arial" w:cs="Arial"/>
          <w:sz w:val="28"/>
        </w:rPr>
        <w:t>0.75</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w:t>
      </w:r>
    </w:p>
    <w:p w:rsidR="00F11EF1" w:rsidRPr="00697094" w:rsidRDefault="00F11EF1" w:rsidP="00871837">
      <w:pPr>
        <w:snapToGrid w:val="0"/>
        <w:spacing w:line="360" w:lineRule="auto"/>
        <w:ind w:leftChars="228" w:left="479" w:rightChars="-27" w:right="-57"/>
        <w:rPr>
          <w:rFonts w:ascii="Arial" w:hAnsi="SimSun" w:cs="Arial"/>
          <w:sz w:val="28"/>
        </w:rPr>
      </w:pPr>
      <w:r w:rsidRPr="00697094">
        <w:rPr>
          <w:rFonts w:ascii="Arial" w:hAnsi="SimSun" w:cs="Arial" w:hint="eastAsia"/>
          <w:sz w:val="28"/>
        </w:rPr>
        <w:t>（</w:t>
      </w:r>
      <w:r w:rsidRPr="00697094">
        <w:rPr>
          <w:rFonts w:ascii="Arial" w:hAnsi="SimSun" w:cs="Arial"/>
          <w:sz w:val="28"/>
        </w:rPr>
        <w:t>3</w:t>
      </w:r>
      <w:r w:rsidRPr="00697094">
        <w:rPr>
          <w:rFonts w:ascii="Arial" w:hAnsi="SimSun" w:cs="Arial" w:hint="eastAsia"/>
          <w:sz w:val="28"/>
        </w:rPr>
        <w:t>）院长助理</w:t>
      </w:r>
      <w:r w:rsidRPr="00697094">
        <w:rPr>
          <w:rFonts w:ascii="Arial" w:hAnsi="Arial" w:cs="Arial"/>
          <w:sz w:val="28"/>
        </w:rPr>
        <w:t>0.9</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w:t>
      </w:r>
    </w:p>
    <w:p w:rsidR="00F11EF1" w:rsidRPr="00697094" w:rsidRDefault="00F11EF1" w:rsidP="00871837">
      <w:pPr>
        <w:snapToGrid w:val="0"/>
        <w:spacing w:line="360" w:lineRule="auto"/>
        <w:ind w:leftChars="228" w:left="479" w:rightChars="-27" w:right="-57"/>
        <w:rPr>
          <w:rFonts w:ascii="Arial" w:hAnsi="SimSun" w:cs="Arial"/>
          <w:sz w:val="28"/>
        </w:rPr>
      </w:pPr>
      <w:r w:rsidRPr="00697094">
        <w:rPr>
          <w:rFonts w:ascii="Arial" w:hAnsi="SimSun" w:cs="Arial" w:hint="eastAsia"/>
          <w:sz w:val="28"/>
        </w:rPr>
        <w:t>（</w:t>
      </w:r>
      <w:r w:rsidRPr="00697094">
        <w:rPr>
          <w:rFonts w:ascii="Arial" w:hAnsi="Arial" w:cs="Arial"/>
          <w:sz w:val="28"/>
        </w:rPr>
        <w:t>4</w:t>
      </w:r>
      <w:r w:rsidRPr="00697094">
        <w:rPr>
          <w:rFonts w:ascii="Arial" w:hAnsi="SimSun" w:cs="Arial" w:hint="eastAsia"/>
          <w:sz w:val="28"/>
        </w:rPr>
        <w:t>）兼职分工会主席</w:t>
      </w:r>
      <w:r w:rsidRPr="00697094">
        <w:rPr>
          <w:rFonts w:ascii="Arial" w:hAnsi="Arial" w:cs="Arial"/>
          <w:sz w:val="28"/>
        </w:rPr>
        <w:t>0.9</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w:t>
      </w:r>
    </w:p>
    <w:p w:rsidR="00F11EF1" w:rsidRPr="001B3559" w:rsidRDefault="00F11EF1" w:rsidP="001B3559">
      <w:pPr>
        <w:snapToGrid w:val="0"/>
        <w:spacing w:line="360" w:lineRule="auto"/>
        <w:ind w:rightChars="-27" w:right="-57" w:firstLineChars="200" w:firstLine="560"/>
        <w:rPr>
          <w:rFonts w:ascii="Arial" w:eastAsiaTheme="minorEastAsia" w:hAnsi="SimSun" w:cs="Arial" w:hint="eastAsia"/>
          <w:sz w:val="28"/>
        </w:rPr>
      </w:pPr>
      <w:r w:rsidRPr="00697094">
        <w:rPr>
          <w:rFonts w:ascii="Arial" w:hAnsi="SimSun" w:cs="Arial" w:hint="eastAsia"/>
          <w:sz w:val="28"/>
        </w:rPr>
        <w:lastRenderedPageBreak/>
        <w:t>（</w:t>
      </w:r>
      <w:r w:rsidRPr="00697094">
        <w:rPr>
          <w:rFonts w:ascii="Arial" w:hAnsi="Arial" w:cs="Arial"/>
          <w:sz w:val="28"/>
        </w:rPr>
        <w:t>5</w:t>
      </w:r>
      <w:r w:rsidRPr="00697094">
        <w:rPr>
          <w:rFonts w:ascii="Arial" w:hAnsi="SimSun" w:cs="Arial" w:hint="eastAsia"/>
          <w:sz w:val="28"/>
        </w:rPr>
        <w:t>）一流学科负责人兼协同创新中心负责人</w:t>
      </w:r>
      <w:r w:rsidRPr="00697094">
        <w:rPr>
          <w:rFonts w:ascii="Arial" w:hAnsi="Arial" w:cs="Arial"/>
          <w:sz w:val="28"/>
        </w:rPr>
        <w:t>1.5</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w:t>
      </w:r>
      <w:r w:rsidR="001B3559" w:rsidRPr="00346DF7">
        <w:rPr>
          <w:rFonts w:ascii="Arial" w:eastAsiaTheme="minorEastAsia" w:hAnsi="SimSun" w:cs="Arial" w:hint="eastAsia"/>
          <w:sz w:val="28"/>
        </w:rPr>
        <w:t>；</w:t>
      </w:r>
    </w:p>
    <w:p w:rsidR="00F11EF1" w:rsidRPr="00697094" w:rsidRDefault="00F11EF1" w:rsidP="00871837">
      <w:pPr>
        <w:snapToGrid w:val="0"/>
        <w:spacing w:line="360" w:lineRule="auto"/>
        <w:ind w:leftChars="228" w:left="479" w:rightChars="-27" w:right="-57"/>
        <w:rPr>
          <w:rFonts w:ascii="Arial" w:hAnsi="SimSun" w:cs="Arial"/>
          <w:sz w:val="28"/>
        </w:rPr>
      </w:pPr>
      <w:r w:rsidRPr="00697094">
        <w:rPr>
          <w:rFonts w:ascii="Arial" w:hAnsi="SimSun" w:cs="Arial" w:hint="eastAsia"/>
          <w:sz w:val="28"/>
        </w:rPr>
        <w:t>（</w:t>
      </w:r>
      <w:r w:rsidRPr="00697094">
        <w:rPr>
          <w:rFonts w:ascii="Arial" w:hAnsi="Arial" w:cs="Arial"/>
          <w:sz w:val="28"/>
        </w:rPr>
        <w:t>6</w:t>
      </w:r>
      <w:r w:rsidRPr="00697094">
        <w:rPr>
          <w:rFonts w:ascii="Arial" w:hAnsi="SimSun" w:cs="Arial" w:hint="eastAsia"/>
          <w:sz w:val="28"/>
        </w:rPr>
        <w:t>）教工支部书记、分工会委员和工会小组长各</w:t>
      </w:r>
      <w:r w:rsidRPr="00697094">
        <w:rPr>
          <w:rFonts w:ascii="Arial" w:hAnsi="Arial" w:cs="Arial"/>
          <w:sz w:val="28"/>
        </w:rPr>
        <w:t>0.15</w:t>
      </w:r>
      <w:r w:rsidRPr="00697094">
        <w:rPr>
          <w:rFonts w:ascii="Arial" w:hAnsi="SimSun" w:cs="Arial" w:hint="eastAsia"/>
          <w:sz w:val="28"/>
        </w:rPr>
        <w:t>万元</w:t>
      </w:r>
      <w:r w:rsidRPr="00697094">
        <w:rPr>
          <w:rFonts w:ascii="Arial" w:hAnsi="Arial" w:cs="Arial"/>
          <w:sz w:val="28"/>
        </w:rPr>
        <w:t>/</w:t>
      </w:r>
      <w:r w:rsidRPr="00697094">
        <w:rPr>
          <w:rFonts w:ascii="Arial" w:hAnsi="SimSun" w:cs="Arial" w:hint="eastAsia"/>
          <w:sz w:val="28"/>
        </w:rPr>
        <w:t>年。</w:t>
      </w:r>
    </w:p>
    <w:p w:rsidR="00F11EF1" w:rsidRPr="00697094" w:rsidRDefault="00F11EF1" w:rsidP="00871837">
      <w:pPr>
        <w:snapToGrid w:val="0"/>
        <w:spacing w:line="360" w:lineRule="auto"/>
        <w:ind w:leftChars="228" w:left="479" w:rightChars="-27" w:right="-57"/>
        <w:rPr>
          <w:rFonts w:ascii="Arial" w:hAnsi="SimSun" w:cs="Arial"/>
          <w:sz w:val="28"/>
        </w:rPr>
      </w:pPr>
      <w:r w:rsidRPr="00697094">
        <w:rPr>
          <w:rFonts w:ascii="Arial" w:hAnsi="SimSun" w:cs="Arial" w:hint="eastAsia"/>
          <w:sz w:val="28"/>
        </w:rPr>
        <w:t>对于以上兼职人员同时兼</w:t>
      </w:r>
      <w:r w:rsidRPr="00697094">
        <w:rPr>
          <w:rFonts w:ascii="Arial" w:hAnsi="Arial" w:cs="Arial"/>
          <w:sz w:val="28"/>
        </w:rPr>
        <w:t>2</w:t>
      </w:r>
      <w:r w:rsidRPr="00697094">
        <w:rPr>
          <w:rFonts w:ascii="Arial" w:hAnsi="SimSun" w:cs="Arial" w:hint="eastAsia"/>
          <w:sz w:val="28"/>
        </w:rPr>
        <w:t>个及以上岗，只取其高分值。</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sz w:val="28"/>
        </w:rPr>
        <w:t>4</w:t>
      </w:r>
      <w:r w:rsidRPr="00697094">
        <w:rPr>
          <w:rFonts w:ascii="Arial" w:hAnsi="SimSun" w:cs="Arial" w:hint="eastAsia"/>
          <w:sz w:val="28"/>
        </w:rPr>
        <w:t>、激励性绩效经费：即学校核拨的当年教学和科研平台经费，按</w:t>
      </w:r>
      <w:r w:rsidRPr="00697094">
        <w:rPr>
          <w:rFonts w:ascii="Arial" w:hAnsi="Arial" w:cs="Arial"/>
          <w:sz w:val="28"/>
        </w:rPr>
        <w:t>50%</w:t>
      </w:r>
      <w:r w:rsidRPr="00697094">
        <w:rPr>
          <w:rFonts w:ascii="Arial" w:hAnsi="SimSun" w:cs="Arial" w:hint="eastAsia"/>
          <w:sz w:val="28"/>
        </w:rPr>
        <w:t>划拨给各平台，由平台负责人进行分配，分配方案报学院备案（不另设账户）。</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5</w:t>
      </w:r>
      <w:r w:rsidRPr="00697094">
        <w:rPr>
          <w:rFonts w:ascii="Arial" w:hAnsi="SimSun" w:cs="Arial" w:hint="eastAsia"/>
          <w:sz w:val="28"/>
        </w:rPr>
        <w:t>、设立学科奖励基金，被认定为对食品学科整体发展有重大意义的教学科研成果、完成学校下达的激励性和突破性指标等进行奖励。学院另行制定奖励标准，年末由教师个人提出申请，院学术委员会评审，党政联席会议研究决定。</w:t>
      </w:r>
    </w:p>
    <w:p w:rsidR="00F11EF1" w:rsidRPr="00697094" w:rsidRDefault="00F11EF1" w:rsidP="00871837">
      <w:pPr>
        <w:snapToGrid w:val="0"/>
        <w:spacing w:line="360" w:lineRule="auto"/>
        <w:ind w:rightChars="-27" w:right="-57" w:firstLineChars="200" w:firstLine="560"/>
        <w:rPr>
          <w:rFonts w:ascii="Arial" w:hAnsi="SimSun" w:cs="Arial"/>
          <w:sz w:val="28"/>
        </w:rPr>
      </w:pPr>
      <w:r w:rsidRPr="00697094">
        <w:rPr>
          <w:rFonts w:ascii="Arial" w:hAnsi="SimSun" w:cs="Arial"/>
          <w:sz w:val="28"/>
        </w:rPr>
        <w:t>6</w:t>
      </w:r>
      <w:r w:rsidRPr="00697094">
        <w:rPr>
          <w:rFonts w:ascii="Arial" w:hAnsi="SimSun" w:cs="Arial" w:hint="eastAsia"/>
          <w:sz w:val="28"/>
        </w:rPr>
        <w:t>、入选学校高层次人才支持计划的人员，享受相应的人才津贴（津贴标准另行规定）。人才津贴核拨给学院，可与其他类别奖励性绩效工资叠加享受。</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SimSun" w:cs="Arial"/>
          <w:sz w:val="28"/>
        </w:rPr>
        <w:t>7</w:t>
      </w:r>
      <w:r w:rsidRPr="00697094">
        <w:rPr>
          <w:rFonts w:ascii="Arial" w:hAnsi="SimSun" w:cs="Arial" w:hint="eastAsia"/>
          <w:sz w:val="28"/>
        </w:rPr>
        <w:t>、考虑税负等原因，科研业绩分每年结算一次，教学工作量聘期末结算，按年度预发。</w:t>
      </w:r>
    </w:p>
    <w:p w:rsidR="00F11EF1" w:rsidRPr="00697094" w:rsidRDefault="00F11EF1" w:rsidP="00871837">
      <w:pPr>
        <w:snapToGrid w:val="0"/>
        <w:spacing w:line="360" w:lineRule="auto"/>
        <w:rPr>
          <w:rFonts w:ascii="Arial" w:hAnsi="SimSun" w:cs="Arial"/>
          <w:b/>
          <w:sz w:val="28"/>
        </w:rPr>
      </w:pPr>
      <w:r w:rsidRPr="00697094">
        <w:rPr>
          <w:rFonts w:ascii="Arial" w:hAnsi="SimSun" w:cs="Arial" w:hint="eastAsia"/>
          <w:b/>
          <w:sz w:val="28"/>
        </w:rPr>
        <w:t>五、考核及其它</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1</w:t>
      </w:r>
      <w:r w:rsidRPr="00697094">
        <w:rPr>
          <w:rFonts w:ascii="Arial" w:hAnsi="Arial" w:cs="Arial" w:hint="eastAsia"/>
          <w:sz w:val="28"/>
        </w:rPr>
        <w:t>、根据教师完成聘期岗位任务情况进行考核。</w:t>
      </w:r>
    </w:p>
    <w:p w:rsidR="00F11EF1" w:rsidRPr="00697094" w:rsidRDefault="00F11EF1" w:rsidP="00871837">
      <w:pPr>
        <w:snapToGrid w:val="0"/>
        <w:spacing w:line="360" w:lineRule="auto"/>
        <w:ind w:rightChars="-27" w:right="-57" w:firstLineChars="200" w:firstLine="560"/>
        <w:rPr>
          <w:rFonts w:ascii="Arial" w:hAnsi="Arial" w:cs="Arial"/>
          <w:sz w:val="28"/>
        </w:rPr>
      </w:pPr>
      <w:r w:rsidRPr="00697094">
        <w:rPr>
          <w:rFonts w:ascii="Arial" w:hAnsi="Arial" w:cs="Arial"/>
          <w:sz w:val="28"/>
        </w:rPr>
        <w:t>2</w:t>
      </w:r>
      <w:r w:rsidRPr="00697094">
        <w:rPr>
          <w:rFonts w:ascii="Arial" w:hAnsi="Arial" w:cs="Arial" w:hint="eastAsia"/>
          <w:sz w:val="28"/>
        </w:rPr>
        <w:t>、</w:t>
      </w:r>
      <w:r w:rsidRPr="00697094">
        <w:rPr>
          <w:rFonts w:ascii="Arial" w:hAnsi="SimSun" w:cs="Arial" w:hint="eastAsia"/>
          <w:sz w:val="28"/>
        </w:rPr>
        <w:t>对未完成聘期教学科研高层次任务和聘期教学任务的教师，扣罚学院发放的基本绩效工资，具体标准由学院党政联席会议决定</w:t>
      </w:r>
      <w:r w:rsidRPr="00697094">
        <w:rPr>
          <w:rFonts w:ascii="Arial" w:hAnsi="Arial" w:cs="Arial" w:hint="eastAsia"/>
          <w:sz w:val="28"/>
        </w:rPr>
        <w:t>。</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2</w:t>
      </w:r>
      <w:r w:rsidRPr="00697094">
        <w:rPr>
          <w:rFonts w:ascii="Arial" w:hAnsi="Arial" w:cs="Arial" w:hint="eastAsia"/>
          <w:sz w:val="28"/>
        </w:rPr>
        <w:t>、符合教学、科研业绩互换条件的按学院要求互换</w:t>
      </w:r>
      <w:r w:rsidRPr="00697094">
        <w:rPr>
          <w:rFonts w:ascii="Arial" w:hAnsi="SimSun" w:cs="Arial" w:hint="eastAsia"/>
          <w:sz w:val="28"/>
        </w:rPr>
        <w:t>。</w:t>
      </w:r>
    </w:p>
    <w:p w:rsidR="00F11EF1" w:rsidRPr="008C33D1" w:rsidRDefault="00F11EF1" w:rsidP="00871837">
      <w:pPr>
        <w:snapToGrid w:val="0"/>
        <w:spacing w:line="360" w:lineRule="auto"/>
        <w:ind w:firstLineChars="200" w:firstLine="560"/>
        <w:rPr>
          <w:rFonts w:ascii="Arial" w:eastAsiaTheme="minorEastAsia" w:hAnsi="SimSun" w:cs="Arial" w:hint="eastAsia"/>
          <w:sz w:val="28"/>
        </w:rPr>
      </w:pPr>
      <w:r w:rsidRPr="00697094">
        <w:rPr>
          <w:rFonts w:ascii="Arial" w:hAnsi="Arial" w:cs="Arial"/>
          <w:sz w:val="28"/>
        </w:rPr>
        <w:t>3</w:t>
      </w:r>
      <w:r w:rsidRPr="00697094">
        <w:rPr>
          <w:rFonts w:ascii="Arial" w:hAnsi="Arial" w:cs="Arial" w:hint="eastAsia"/>
          <w:sz w:val="28"/>
        </w:rPr>
        <w:t>、</w:t>
      </w:r>
      <w:r w:rsidRPr="00697094">
        <w:rPr>
          <w:rFonts w:ascii="Arial" w:hAnsi="SimSun" w:cs="Arial" w:hint="eastAsia"/>
          <w:sz w:val="28"/>
        </w:rPr>
        <w:t>教学为主型教师教学改革论文（项目），一般要求发表在行业的核心期刊或高校主办的教育类期刊（学报）；获得校级及以上教学质量工程项目等同于教学改革任务。</w:t>
      </w:r>
      <w:r w:rsidR="008C33D1" w:rsidRPr="008C33D1">
        <w:rPr>
          <w:rFonts w:ascii="Arial" w:hAnsi="SimSun" w:cs="Arial" w:hint="eastAsia"/>
          <w:sz w:val="28"/>
        </w:rPr>
        <w:t>基础课教师</w:t>
      </w:r>
      <w:r w:rsidR="008C33D1">
        <w:rPr>
          <w:rFonts w:ascii="Arial" w:eastAsiaTheme="minorEastAsia" w:hAnsi="SimSun" w:cs="Arial" w:hint="eastAsia"/>
          <w:sz w:val="28"/>
        </w:rPr>
        <w:t>可自行</w:t>
      </w:r>
      <w:r w:rsidR="008C33D1" w:rsidRPr="008C33D1">
        <w:rPr>
          <w:rFonts w:ascii="Arial" w:hAnsi="SimSun" w:cs="Arial" w:hint="eastAsia"/>
          <w:sz w:val="28"/>
        </w:rPr>
        <w:t>设立院级教学改革项目</w:t>
      </w:r>
      <w:r w:rsidR="008C33D1">
        <w:rPr>
          <w:rFonts w:ascii="Arial" w:eastAsiaTheme="minorEastAsia" w:hAnsi="SimSun" w:cs="Arial" w:hint="eastAsia"/>
          <w:sz w:val="28"/>
        </w:rPr>
        <w:t>，报学院备案批准，如</w:t>
      </w:r>
      <w:r w:rsidR="008C33D1" w:rsidRPr="008C33D1">
        <w:rPr>
          <w:rFonts w:ascii="Arial" w:hAnsi="SimSun" w:cs="Arial" w:hint="eastAsia"/>
          <w:sz w:val="28"/>
        </w:rPr>
        <w:t>教学改革</w:t>
      </w:r>
      <w:r w:rsidR="008C33D1">
        <w:rPr>
          <w:rFonts w:ascii="Arial" w:eastAsiaTheme="minorEastAsia" w:hAnsi="SimSun" w:cs="Arial" w:hint="eastAsia"/>
          <w:sz w:val="28"/>
        </w:rPr>
        <w:t>实施效果达到预期目标可等同于完成教改论文和教改项目。</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4</w:t>
      </w:r>
      <w:r w:rsidRPr="00697094">
        <w:rPr>
          <w:rFonts w:ascii="Arial" w:hAnsi="Arial" w:cs="Arial" w:hint="eastAsia"/>
          <w:sz w:val="28"/>
        </w:rPr>
        <w:t>、</w:t>
      </w:r>
      <w:r w:rsidRPr="00697094">
        <w:rPr>
          <w:rFonts w:ascii="Arial" w:hAnsi="SimSun" w:cs="Arial" w:hint="eastAsia"/>
          <w:sz w:val="28"/>
        </w:rPr>
        <w:t>学院已核定各实验教辅岗的编制，允许教学为主型教师在教学工作量不足的情况下参与实验室工作，同时允许有教师资格证实验人员指导学生实验。</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lastRenderedPageBreak/>
        <w:t>5</w:t>
      </w:r>
      <w:r w:rsidRPr="00697094">
        <w:rPr>
          <w:rFonts w:ascii="Arial" w:hAnsi="Arial" w:cs="Arial" w:hint="eastAsia"/>
          <w:sz w:val="28"/>
        </w:rPr>
        <w:t>、</w:t>
      </w:r>
      <w:r w:rsidRPr="00697094">
        <w:rPr>
          <w:rFonts w:ascii="Arial" w:hAnsi="SimSun" w:cs="Arial" w:hint="eastAsia"/>
          <w:sz w:val="28"/>
        </w:rPr>
        <w:t>表中所列各岗级聘期内任务为聘期内最低要求。</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6</w:t>
      </w:r>
      <w:r w:rsidRPr="00697094">
        <w:rPr>
          <w:rFonts w:ascii="Arial" w:hAnsi="Arial" w:cs="Arial" w:hint="eastAsia"/>
          <w:sz w:val="28"/>
        </w:rPr>
        <w:t>、</w:t>
      </w:r>
      <w:r w:rsidRPr="00697094">
        <w:rPr>
          <w:rFonts w:ascii="Arial" w:hAnsi="SimSun" w:cs="Arial" w:hint="eastAsia"/>
          <w:sz w:val="28"/>
        </w:rPr>
        <w:t>退休前第</w:t>
      </w:r>
      <w:r w:rsidRPr="00697094">
        <w:rPr>
          <w:rFonts w:ascii="Arial" w:hAnsi="Arial" w:cs="Arial"/>
          <w:sz w:val="28"/>
        </w:rPr>
        <w:t>3</w:t>
      </w:r>
      <w:r w:rsidRPr="00697094">
        <w:rPr>
          <w:rFonts w:ascii="Arial" w:hAnsi="SimSun" w:cs="Arial" w:hint="eastAsia"/>
          <w:sz w:val="28"/>
        </w:rPr>
        <w:t>年完成年度任务的</w:t>
      </w:r>
      <w:r w:rsidRPr="00697094">
        <w:rPr>
          <w:rFonts w:ascii="Arial" w:hAnsi="Arial" w:cs="Arial"/>
          <w:sz w:val="28"/>
        </w:rPr>
        <w:t>70%</w:t>
      </w:r>
      <w:r w:rsidRPr="00697094">
        <w:rPr>
          <w:rFonts w:ascii="Arial" w:hAnsi="SimSun" w:cs="Arial" w:hint="eastAsia"/>
          <w:sz w:val="28"/>
        </w:rPr>
        <w:t>，退休前第</w:t>
      </w:r>
      <w:r w:rsidRPr="00697094">
        <w:rPr>
          <w:rFonts w:ascii="Arial" w:hAnsi="Arial" w:cs="Arial"/>
          <w:sz w:val="28"/>
        </w:rPr>
        <w:t>2</w:t>
      </w:r>
      <w:r w:rsidRPr="00697094">
        <w:rPr>
          <w:rFonts w:ascii="Arial" w:hAnsi="SimSun" w:cs="Arial" w:hint="eastAsia"/>
          <w:sz w:val="28"/>
        </w:rPr>
        <w:t>年完成年度任务的</w:t>
      </w:r>
      <w:r w:rsidRPr="00697094">
        <w:rPr>
          <w:rFonts w:ascii="Arial" w:hAnsi="Arial" w:cs="Arial"/>
          <w:sz w:val="28"/>
        </w:rPr>
        <w:t>60%</w:t>
      </w:r>
      <w:r w:rsidRPr="00697094">
        <w:rPr>
          <w:rFonts w:ascii="Arial" w:hAnsi="SimSun" w:cs="Arial" w:hint="eastAsia"/>
          <w:sz w:val="28"/>
        </w:rPr>
        <w:t>，退休前最后</w:t>
      </w:r>
      <w:r w:rsidRPr="00697094">
        <w:rPr>
          <w:rFonts w:ascii="Arial" w:hAnsi="Arial" w:cs="Arial"/>
          <w:sz w:val="28"/>
        </w:rPr>
        <w:t>1</w:t>
      </w:r>
      <w:r w:rsidRPr="00697094">
        <w:rPr>
          <w:rFonts w:ascii="Arial" w:hAnsi="SimSun" w:cs="Arial" w:hint="eastAsia"/>
          <w:sz w:val="28"/>
        </w:rPr>
        <w:t>年完成年度任务的</w:t>
      </w:r>
      <w:r w:rsidRPr="00697094">
        <w:rPr>
          <w:rFonts w:ascii="Arial" w:hAnsi="Arial" w:cs="Arial"/>
          <w:sz w:val="28"/>
        </w:rPr>
        <w:t>50%</w:t>
      </w:r>
      <w:r w:rsidRPr="00697094">
        <w:rPr>
          <w:rFonts w:ascii="Arial" w:hAnsi="SimSun" w:cs="Arial" w:hint="eastAsia"/>
          <w:sz w:val="28"/>
        </w:rPr>
        <w:t>，可视为当年度完成任务。</w:t>
      </w:r>
    </w:p>
    <w:p w:rsidR="00F11EF1" w:rsidRPr="00697094" w:rsidRDefault="00F11EF1" w:rsidP="00697094">
      <w:pPr>
        <w:snapToGrid w:val="0"/>
        <w:spacing w:line="360" w:lineRule="auto"/>
        <w:ind w:firstLineChars="200" w:firstLine="560"/>
        <w:rPr>
          <w:rFonts w:ascii="Arial" w:hAnsi="Arial" w:cs="Arial"/>
          <w:sz w:val="28"/>
        </w:rPr>
      </w:pPr>
      <w:r w:rsidRPr="00697094">
        <w:rPr>
          <w:rFonts w:ascii="Arial" w:hAnsi="Arial" w:cs="Arial"/>
          <w:sz w:val="28"/>
        </w:rPr>
        <w:t>7</w:t>
      </w:r>
      <w:r w:rsidRPr="00697094">
        <w:rPr>
          <w:rFonts w:ascii="Arial" w:hAnsi="Arial" w:cs="Arial" w:hint="eastAsia"/>
          <w:sz w:val="28"/>
        </w:rPr>
        <w:t>、</w:t>
      </w:r>
      <w:r w:rsidRPr="00697094">
        <w:rPr>
          <w:rFonts w:ascii="Arial" w:hAnsi="SimSun" w:cs="Arial" w:hint="eastAsia"/>
          <w:sz w:val="28"/>
        </w:rPr>
        <w:t>学生导师业绩分种类、计分和考核，详见</w:t>
      </w:r>
      <w:r w:rsidRPr="00697094">
        <w:rPr>
          <w:rFonts w:ascii="Arial" w:hAnsi="Arial" w:cs="Arial"/>
          <w:sz w:val="28"/>
        </w:rPr>
        <w:t>“</w:t>
      </w:r>
      <w:r w:rsidRPr="00697094">
        <w:rPr>
          <w:rFonts w:ascii="Arial" w:hAnsi="SimSun" w:cs="Arial" w:hint="eastAsia"/>
          <w:sz w:val="28"/>
        </w:rPr>
        <w:t>学院学生导师业绩点管理办法</w:t>
      </w:r>
      <w:r w:rsidRPr="00697094">
        <w:rPr>
          <w:rFonts w:ascii="Arial" w:hAnsi="Arial" w:cs="Arial"/>
          <w:sz w:val="28"/>
        </w:rPr>
        <w:t>”</w:t>
      </w:r>
      <w:r w:rsidRPr="00697094">
        <w:rPr>
          <w:rFonts w:ascii="Arial" w:hAnsi="SimSun" w:cs="Arial" w:hint="eastAsia"/>
          <w:sz w:val="28"/>
        </w:rPr>
        <w:t>（附件</w:t>
      </w:r>
      <w:r w:rsidRPr="00697094">
        <w:rPr>
          <w:rFonts w:ascii="Arial" w:hAnsi="Arial" w:cs="Arial"/>
          <w:sz w:val="28"/>
        </w:rPr>
        <w:t>2</w:t>
      </w:r>
      <w:r w:rsidRPr="00697094">
        <w:rPr>
          <w:rFonts w:ascii="Arial" w:hAnsi="SimSun" w:cs="Arial" w:hint="eastAsia"/>
          <w:sz w:val="28"/>
        </w:rPr>
        <w:t>）。</w:t>
      </w:r>
    </w:p>
    <w:p w:rsidR="00F11EF1" w:rsidRPr="00697094" w:rsidRDefault="00F11EF1" w:rsidP="00871837">
      <w:pPr>
        <w:snapToGrid w:val="0"/>
        <w:spacing w:line="360" w:lineRule="auto"/>
        <w:ind w:firstLineChars="200" w:firstLine="560"/>
        <w:rPr>
          <w:rFonts w:ascii="Arial" w:hAnsi="Arial" w:cs="Arial"/>
          <w:sz w:val="28"/>
        </w:rPr>
      </w:pPr>
      <w:r w:rsidRPr="00697094">
        <w:rPr>
          <w:rFonts w:ascii="Arial" w:hAnsi="Arial" w:cs="Arial"/>
          <w:sz w:val="28"/>
        </w:rPr>
        <w:t>8</w:t>
      </w:r>
      <w:r w:rsidRPr="00697094">
        <w:rPr>
          <w:rFonts w:ascii="Arial" w:hAnsi="Arial" w:cs="Arial" w:hint="eastAsia"/>
          <w:sz w:val="28"/>
        </w:rPr>
        <w:t>、</w:t>
      </w:r>
      <w:r w:rsidRPr="00697094">
        <w:rPr>
          <w:rFonts w:ascii="Arial" w:hAnsi="SimSun" w:cs="Arial" w:hint="eastAsia"/>
          <w:sz w:val="28"/>
        </w:rPr>
        <w:t>实验室开放（创新学分）由学科科研实验室承担，学院制订实施细则，折算成相应教学工作量。</w:t>
      </w:r>
    </w:p>
    <w:p w:rsidR="00902A6C" w:rsidRDefault="00F11EF1" w:rsidP="00603008">
      <w:pPr>
        <w:snapToGrid w:val="0"/>
        <w:spacing w:line="360" w:lineRule="auto"/>
        <w:ind w:rightChars="-27" w:right="-57" w:firstLineChars="200" w:firstLine="560"/>
        <w:rPr>
          <w:sz w:val="28"/>
          <w:szCs w:val="28"/>
        </w:rPr>
      </w:pPr>
      <w:r w:rsidRPr="00697094">
        <w:rPr>
          <w:rFonts w:ascii="Arial" w:hAnsi="Arial" w:cs="Arial"/>
          <w:sz w:val="28"/>
        </w:rPr>
        <w:t>9</w:t>
      </w:r>
      <w:r w:rsidRPr="00697094">
        <w:rPr>
          <w:rFonts w:ascii="Arial" w:hAnsi="SimSun" w:cs="Arial" w:hint="eastAsia"/>
          <w:sz w:val="28"/>
        </w:rPr>
        <w:t>、以上描述的聘期为</w:t>
      </w:r>
      <w:r w:rsidRPr="00697094">
        <w:rPr>
          <w:rFonts w:ascii="Arial" w:hAnsi="Arial" w:cs="Arial"/>
          <w:sz w:val="28"/>
        </w:rPr>
        <w:t>2</w:t>
      </w:r>
      <w:r w:rsidRPr="00697094">
        <w:rPr>
          <w:rFonts w:ascii="Arial" w:hAnsi="SimSun" w:cs="Arial" w:hint="eastAsia"/>
          <w:sz w:val="28"/>
        </w:rPr>
        <w:t>年，</w:t>
      </w:r>
      <w:r w:rsidR="008C33D1">
        <w:rPr>
          <w:rFonts w:ascii="Arial" w:eastAsiaTheme="minorEastAsia" w:hAnsi="SimSun" w:cs="Arial" w:hint="eastAsia"/>
          <w:sz w:val="28"/>
        </w:rPr>
        <w:t>自</w:t>
      </w:r>
      <w:r w:rsidR="008C33D1">
        <w:rPr>
          <w:rFonts w:ascii="Arial" w:eastAsiaTheme="minorEastAsia" w:hAnsi="SimSun" w:cs="Arial" w:hint="eastAsia"/>
          <w:sz w:val="28"/>
        </w:rPr>
        <w:t>2017</w:t>
      </w:r>
      <w:r w:rsidR="008C33D1">
        <w:rPr>
          <w:rFonts w:ascii="Arial" w:eastAsiaTheme="minorEastAsia" w:hAnsi="SimSun" w:cs="Arial" w:hint="eastAsia"/>
          <w:sz w:val="28"/>
        </w:rPr>
        <w:t>年</w:t>
      </w:r>
      <w:r w:rsidR="008C33D1">
        <w:rPr>
          <w:rFonts w:ascii="Arial" w:eastAsiaTheme="minorEastAsia" w:hAnsi="SimSun" w:cs="Arial" w:hint="eastAsia"/>
          <w:sz w:val="28"/>
        </w:rPr>
        <w:t>1</w:t>
      </w:r>
      <w:r w:rsidR="008C33D1">
        <w:rPr>
          <w:rFonts w:ascii="Arial" w:eastAsiaTheme="minorEastAsia" w:hAnsi="SimSun" w:cs="Arial" w:hint="eastAsia"/>
          <w:sz w:val="28"/>
        </w:rPr>
        <w:t>月</w:t>
      </w:r>
      <w:r w:rsidR="008C33D1">
        <w:rPr>
          <w:rFonts w:ascii="Arial" w:eastAsiaTheme="minorEastAsia" w:hAnsi="SimSun" w:cs="Arial" w:hint="eastAsia"/>
          <w:sz w:val="28"/>
        </w:rPr>
        <w:t>1</w:t>
      </w:r>
      <w:r w:rsidR="008C33D1">
        <w:rPr>
          <w:rFonts w:ascii="Arial" w:eastAsiaTheme="minorEastAsia" w:hAnsi="SimSun" w:cs="Arial" w:hint="eastAsia"/>
          <w:sz w:val="28"/>
        </w:rPr>
        <w:t>日起执行，</w:t>
      </w:r>
      <w:r w:rsidRPr="00697094">
        <w:rPr>
          <w:rFonts w:ascii="Arial" w:hAnsi="SimSun" w:cs="Arial" w:hint="eastAsia"/>
          <w:sz w:val="28"/>
        </w:rPr>
        <w:t>由学院办公室负责解释。</w:t>
      </w:r>
      <w:r w:rsidR="00902A6C">
        <w:rPr>
          <w:sz w:val="28"/>
          <w:szCs w:val="28"/>
        </w:rPr>
        <w:br w:type="page"/>
      </w:r>
    </w:p>
    <w:p w:rsidR="004A266F" w:rsidRPr="004A266F" w:rsidRDefault="004A266F" w:rsidP="004A266F">
      <w:pPr>
        <w:rPr>
          <w:rFonts w:ascii="黑体" w:eastAsia="黑体"/>
          <w:b/>
          <w:sz w:val="28"/>
          <w:szCs w:val="28"/>
        </w:rPr>
      </w:pPr>
      <w:r w:rsidRPr="004A266F">
        <w:rPr>
          <w:rFonts w:ascii="黑体" w:eastAsia="黑体" w:hint="eastAsia"/>
          <w:b/>
          <w:sz w:val="28"/>
          <w:szCs w:val="28"/>
        </w:rPr>
        <w:lastRenderedPageBreak/>
        <w:t>附件2：</w:t>
      </w:r>
    </w:p>
    <w:p w:rsidR="004A266F" w:rsidRPr="00601BA4" w:rsidRDefault="004A266F" w:rsidP="004A266F">
      <w:pPr>
        <w:jc w:val="center"/>
        <w:rPr>
          <w:rFonts w:ascii="黑体" w:eastAsia="黑体"/>
          <w:b/>
          <w:sz w:val="36"/>
          <w:szCs w:val="36"/>
        </w:rPr>
      </w:pPr>
      <w:r w:rsidRPr="00601BA4">
        <w:rPr>
          <w:rFonts w:ascii="黑体" w:eastAsia="黑体" w:hint="eastAsia"/>
          <w:b/>
          <w:sz w:val="36"/>
          <w:szCs w:val="36"/>
        </w:rPr>
        <w:t>浙江工商大学食品与生物工程学院</w:t>
      </w:r>
    </w:p>
    <w:p w:rsidR="004A266F" w:rsidRPr="00516917" w:rsidRDefault="004A266F" w:rsidP="004A266F">
      <w:pPr>
        <w:jc w:val="center"/>
        <w:rPr>
          <w:rFonts w:ascii="黑体" w:eastAsia="黑体"/>
          <w:b/>
          <w:sz w:val="30"/>
          <w:szCs w:val="30"/>
        </w:rPr>
      </w:pPr>
      <w:r w:rsidRPr="00601BA4">
        <w:rPr>
          <w:rFonts w:ascii="黑体" w:eastAsia="黑体" w:hint="eastAsia"/>
          <w:b/>
          <w:sz w:val="36"/>
          <w:szCs w:val="36"/>
        </w:rPr>
        <w:t>学生导师业绩点管理办法(2017修订版)</w:t>
      </w:r>
    </w:p>
    <w:p w:rsidR="004A266F" w:rsidRPr="008A0A06" w:rsidRDefault="004A266F" w:rsidP="00AC5184">
      <w:pPr>
        <w:spacing w:beforeLines="50" w:line="480" w:lineRule="exact"/>
        <w:ind w:firstLineChars="200" w:firstLine="600"/>
        <w:rPr>
          <w:rFonts w:ascii="仿宋_GB2312" w:eastAsia="仿宋_GB2312"/>
          <w:sz w:val="30"/>
          <w:szCs w:val="30"/>
        </w:rPr>
      </w:pPr>
      <w:r w:rsidRPr="008A0A06">
        <w:rPr>
          <w:rFonts w:ascii="仿宋_GB2312" w:eastAsia="仿宋_GB2312" w:hint="eastAsia"/>
          <w:sz w:val="30"/>
          <w:szCs w:val="30"/>
        </w:rPr>
        <w:t>为</w:t>
      </w:r>
      <w:r>
        <w:rPr>
          <w:rFonts w:ascii="仿宋_GB2312" w:eastAsia="仿宋_GB2312" w:hint="eastAsia"/>
          <w:sz w:val="30"/>
          <w:szCs w:val="30"/>
        </w:rPr>
        <w:t>进一步</w:t>
      </w:r>
      <w:r w:rsidRPr="008A0A06">
        <w:rPr>
          <w:rFonts w:ascii="仿宋_GB2312" w:eastAsia="仿宋_GB2312" w:hint="eastAsia"/>
          <w:sz w:val="30"/>
          <w:szCs w:val="30"/>
        </w:rPr>
        <w:t>适应高等教育改革和发展的需要，</w:t>
      </w:r>
      <w:r>
        <w:rPr>
          <w:rFonts w:ascii="仿宋_GB2312" w:eastAsia="仿宋_GB2312" w:hint="eastAsia"/>
          <w:sz w:val="30"/>
          <w:szCs w:val="30"/>
        </w:rPr>
        <w:t>更好得</w:t>
      </w:r>
      <w:r w:rsidRPr="008A0A06">
        <w:rPr>
          <w:rFonts w:ascii="仿宋_GB2312" w:eastAsia="仿宋_GB2312" w:hint="eastAsia"/>
          <w:sz w:val="30"/>
          <w:szCs w:val="30"/>
        </w:rPr>
        <w:t>指导学生学习和成才，根据学校</w:t>
      </w:r>
      <w:r>
        <w:rPr>
          <w:rFonts w:ascii="仿宋_GB2312" w:eastAsia="仿宋_GB2312" w:hint="eastAsia"/>
          <w:sz w:val="30"/>
          <w:szCs w:val="30"/>
        </w:rPr>
        <w:t>新一轮</w:t>
      </w:r>
      <w:r w:rsidRPr="008A0A06">
        <w:rPr>
          <w:rFonts w:ascii="仿宋_GB2312" w:eastAsia="仿宋_GB2312" w:hint="eastAsia"/>
          <w:sz w:val="30"/>
          <w:szCs w:val="30"/>
        </w:rPr>
        <w:t>聘任指导原则，完成教职工年度考核</w:t>
      </w:r>
      <w:r>
        <w:rPr>
          <w:rFonts w:ascii="仿宋_GB2312" w:eastAsia="仿宋_GB2312" w:hint="eastAsia"/>
          <w:sz w:val="30"/>
          <w:szCs w:val="30"/>
        </w:rPr>
        <w:t>和单项</w:t>
      </w:r>
      <w:r w:rsidRPr="008A0A06">
        <w:rPr>
          <w:rFonts w:ascii="仿宋_GB2312" w:eastAsia="仿宋_GB2312" w:hint="eastAsia"/>
          <w:sz w:val="30"/>
          <w:szCs w:val="30"/>
        </w:rPr>
        <w:t>评选，结合</w:t>
      </w:r>
      <w:r>
        <w:rPr>
          <w:rFonts w:ascii="仿宋_GB2312" w:eastAsia="仿宋_GB2312" w:hint="eastAsia"/>
          <w:sz w:val="30"/>
          <w:szCs w:val="30"/>
        </w:rPr>
        <w:t>我院</w:t>
      </w:r>
      <w:r w:rsidRPr="008A0A06">
        <w:rPr>
          <w:rFonts w:ascii="仿宋_GB2312" w:eastAsia="仿宋_GB2312" w:hint="eastAsia"/>
          <w:sz w:val="30"/>
          <w:szCs w:val="30"/>
        </w:rPr>
        <w:t>实际</w:t>
      </w:r>
      <w:r>
        <w:rPr>
          <w:rFonts w:ascii="仿宋_GB2312" w:eastAsia="仿宋_GB2312" w:hint="eastAsia"/>
          <w:sz w:val="30"/>
          <w:szCs w:val="30"/>
        </w:rPr>
        <w:t>情况，特修订</w:t>
      </w:r>
      <w:r w:rsidRPr="008A0A06">
        <w:rPr>
          <w:rFonts w:ascii="仿宋_GB2312" w:eastAsia="仿宋_GB2312" w:hint="eastAsia"/>
          <w:sz w:val="30"/>
          <w:szCs w:val="30"/>
        </w:rPr>
        <w:t>本办法。</w:t>
      </w:r>
    </w:p>
    <w:p w:rsidR="004A266F" w:rsidRPr="008A0A06" w:rsidRDefault="004A266F" w:rsidP="00AC5184">
      <w:pPr>
        <w:spacing w:beforeLines="50" w:line="480" w:lineRule="exact"/>
        <w:jc w:val="center"/>
        <w:rPr>
          <w:rFonts w:ascii="黑体" w:eastAsia="黑体"/>
          <w:b/>
          <w:sz w:val="30"/>
          <w:szCs w:val="30"/>
        </w:rPr>
      </w:pPr>
      <w:r w:rsidRPr="008A0A06">
        <w:rPr>
          <w:rFonts w:ascii="黑体" w:eastAsia="黑体" w:hint="eastAsia"/>
          <w:b/>
          <w:sz w:val="30"/>
          <w:szCs w:val="30"/>
        </w:rPr>
        <w:t>第一章  总则</w:t>
      </w:r>
    </w:p>
    <w:p w:rsidR="004A266F" w:rsidRPr="008A0A06" w:rsidRDefault="004A266F" w:rsidP="004A266F">
      <w:pPr>
        <w:spacing w:line="480" w:lineRule="exact"/>
        <w:ind w:firstLineChars="200" w:firstLine="602"/>
        <w:rPr>
          <w:rFonts w:ascii="仿宋_GB2312" w:eastAsia="仿宋_GB2312"/>
          <w:sz w:val="30"/>
          <w:szCs w:val="30"/>
        </w:rPr>
      </w:pPr>
      <w:r w:rsidRPr="008A0A06">
        <w:rPr>
          <w:rFonts w:ascii="仿宋_GB2312" w:eastAsia="仿宋_GB2312" w:hint="eastAsia"/>
          <w:b/>
          <w:sz w:val="30"/>
          <w:szCs w:val="30"/>
        </w:rPr>
        <w:t>第一条</w:t>
      </w:r>
      <w:r w:rsidRPr="008A0A06">
        <w:rPr>
          <w:rFonts w:ascii="仿宋_GB2312" w:eastAsia="仿宋_GB2312" w:hint="eastAsia"/>
          <w:sz w:val="30"/>
          <w:szCs w:val="30"/>
        </w:rPr>
        <w:t xml:space="preserve">  </w:t>
      </w:r>
      <w:r>
        <w:rPr>
          <w:rFonts w:ascii="仿宋_GB2312" w:eastAsia="仿宋_GB2312" w:hint="eastAsia"/>
          <w:sz w:val="30"/>
          <w:szCs w:val="30"/>
        </w:rPr>
        <w:t>学生导师业绩点与教师</w:t>
      </w:r>
      <w:r w:rsidRPr="008A0A06">
        <w:rPr>
          <w:rFonts w:ascii="仿宋_GB2312" w:eastAsia="仿宋_GB2312" w:hint="eastAsia"/>
          <w:sz w:val="30"/>
          <w:szCs w:val="30"/>
        </w:rPr>
        <w:t>聘岗岗位职责相对应，是教职工年度考核的</w:t>
      </w:r>
      <w:r>
        <w:rPr>
          <w:rFonts w:ascii="仿宋_GB2312" w:eastAsia="仿宋_GB2312" w:hint="eastAsia"/>
          <w:sz w:val="30"/>
          <w:szCs w:val="30"/>
        </w:rPr>
        <w:t>组成</w:t>
      </w:r>
      <w:r w:rsidRPr="008A0A06">
        <w:rPr>
          <w:rFonts w:ascii="仿宋_GB2312" w:eastAsia="仿宋_GB2312" w:hint="eastAsia"/>
          <w:sz w:val="30"/>
          <w:szCs w:val="30"/>
        </w:rPr>
        <w:t>部分。</w:t>
      </w:r>
    </w:p>
    <w:p w:rsidR="004A266F" w:rsidRPr="008A0A06" w:rsidRDefault="004A266F" w:rsidP="004A266F">
      <w:pPr>
        <w:spacing w:line="480" w:lineRule="exact"/>
        <w:ind w:firstLineChars="200" w:firstLine="602"/>
        <w:rPr>
          <w:rFonts w:ascii="仿宋_GB2312" w:eastAsia="仿宋_GB2312"/>
          <w:sz w:val="30"/>
          <w:szCs w:val="30"/>
        </w:rPr>
      </w:pPr>
      <w:r w:rsidRPr="008A0A06">
        <w:rPr>
          <w:rFonts w:ascii="仿宋_GB2312" w:eastAsia="仿宋_GB2312" w:hint="eastAsia"/>
          <w:b/>
          <w:sz w:val="30"/>
          <w:szCs w:val="30"/>
        </w:rPr>
        <w:t>第二条</w:t>
      </w:r>
      <w:r w:rsidRPr="008A0A06">
        <w:rPr>
          <w:rFonts w:ascii="仿宋_GB2312" w:eastAsia="仿宋_GB2312" w:hint="eastAsia"/>
          <w:sz w:val="30"/>
          <w:szCs w:val="30"/>
        </w:rPr>
        <w:t xml:space="preserve">  学生导师业绩点是教职工评选年度学生培养奖的主要依据。</w:t>
      </w:r>
    </w:p>
    <w:p w:rsidR="004A266F" w:rsidRPr="008A0A06" w:rsidRDefault="004A266F" w:rsidP="00AC5184">
      <w:pPr>
        <w:spacing w:beforeLines="50" w:line="480" w:lineRule="exact"/>
        <w:jc w:val="center"/>
        <w:rPr>
          <w:rFonts w:ascii="黑体" w:eastAsia="黑体"/>
          <w:b/>
          <w:sz w:val="30"/>
          <w:szCs w:val="30"/>
        </w:rPr>
      </w:pPr>
      <w:r w:rsidRPr="008A0A06">
        <w:rPr>
          <w:rFonts w:ascii="黑体" w:eastAsia="黑体" w:hint="eastAsia"/>
          <w:b/>
          <w:sz w:val="30"/>
          <w:szCs w:val="30"/>
        </w:rPr>
        <w:t>第二章  学生导师的界定和职责</w:t>
      </w:r>
    </w:p>
    <w:p w:rsidR="004A266F" w:rsidRPr="008A0A06" w:rsidRDefault="004A266F" w:rsidP="004A266F">
      <w:pPr>
        <w:spacing w:line="480" w:lineRule="exact"/>
        <w:ind w:firstLineChars="200" w:firstLine="602"/>
        <w:rPr>
          <w:rFonts w:ascii="仿宋_GB2312" w:eastAsia="仿宋_GB2312"/>
          <w:sz w:val="30"/>
          <w:szCs w:val="30"/>
        </w:rPr>
      </w:pPr>
      <w:r w:rsidRPr="008A0A06">
        <w:rPr>
          <w:rFonts w:ascii="仿宋_GB2312" w:eastAsia="仿宋_GB2312" w:hint="eastAsia"/>
          <w:b/>
          <w:sz w:val="30"/>
          <w:szCs w:val="30"/>
        </w:rPr>
        <w:t>第三条</w:t>
      </w:r>
      <w:r w:rsidRPr="008A0A06">
        <w:rPr>
          <w:rFonts w:ascii="仿宋_GB2312" w:eastAsia="仿宋_GB2312" w:hint="eastAsia"/>
          <w:sz w:val="30"/>
          <w:szCs w:val="30"/>
        </w:rPr>
        <w:t xml:space="preserve">  学生导师指包括从事班主任、学生科技</w:t>
      </w:r>
      <w:r>
        <w:rPr>
          <w:rFonts w:ascii="仿宋_GB2312" w:eastAsia="仿宋_GB2312" w:hint="eastAsia"/>
          <w:sz w:val="30"/>
          <w:szCs w:val="30"/>
        </w:rPr>
        <w:t>（创新）</w:t>
      </w:r>
      <w:r w:rsidRPr="008A0A06">
        <w:rPr>
          <w:rFonts w:ascii="仿宋_GB2312" w:eastAsia="仿宋_GB2312" w:hint="eastAsia"/>
          <w:sz w:val="30"/>
          <w:szCs w:val="30"/>
        </w:rPr>
        <w:t>指导、暑期社会实践指导、学生就业推荐</w:t>
      </w:r>
      <w:r>
        <w:rPr>
          <w:rFonts w:ascii="仿宋_GB2312" w:eastAsia="仿宋_GB2312" w:hint="eastAsia"/>
          <w:sz w:val="30"/>
          <w:szCs w:val="30"/>
        </w:rPr>
        <w:t>、</w:t>
      </w:r>
      <w:r w:rsidRPr="008A0A06">
        <w:rPr>
          <w:rFonts w:ascii="仿宋_GB2312" w:eastAsia="仿宋_GB2312" w:hint="eastAsia"/>
          <w:sz w:val="30"/>
          <w:szCs w:val="30"/>
        </w:rPr>
        <w:t>困难学生结</w:t>
      </w:r>
      <w:r>
        <w:rPr>
          <w:rFonts w:ascii="仿宋_GB2312" w:eastAsia="仿宋_GB2312" w:hint="eastAsia"/>
          <w:sz w:val="30"/>
          <w:szCs w:val="30"/>
        </w:rPr>
        <w:t>对</w:t>
      </w:r>
      <w:r w:rsidRPr="008A0A06">
        <w:rPr>
          <w:rFonts w:ascii="仿宋_GB2312" w:eastAsia="仿宋_GB2312" w:hint="eastAsia"/>
          <w:sz w:val="30"/>
          <w:szCs w:val="30"/>
        </w:rPr>
        <w:t>帮扶</w:t>
      </w:r>
      <w:r>
        <w:rPr>
          <w:rFonts w:ascii="仿宋_GB2312" w:eastAsia="仿宋_GB2312" w:hint="eastAsia"/>
          <w:sz w:val="30"/>
          <w:szCs w:val="30"/>
        </w:rPr>
        <w:t>和寝室之友</w:t>
      </w:r>
      <w:r w:rsidRPr="008A0A06">
        <w:rPr>
          <w:rFonts w:ascii="仿宋_GB2312" w:eastAsia="仿宋_GB2312" w:hint="eastAsia"/>
          <w:sz w:val="30"/>
          <w:szCs w:val="30"/>
        </w:rPr>
        <w:t>等</w:t>
      </w:r>
      <w:r>
        <w:rPr>
          <w:rFonts w:ascii="仿宋_GB2312" w:eastAsia="仿宋_GB2312" w:hint="eastAsia"/>
          <w:sz w:val="30"/>
          <w:szCs w:val="30"/>
        </w:rPr>
        <w:t>六</w:t>
      </w:r>
      <w:r w:rsidRPr="008A0A06">
        <w:rPr>
          <w:rFonts w:ascii="仿宋_GB2312" w:eastAsia="仿宋_GB2312" w:hint="eastAsia"/>
          <w:sz w:val="30"/>
          <w:szCs w:val="30"/>
        </w:rPr>
        <w:t>个方面的兼职教师。</w:t>
      </w:r>
    </w:p>
    <w:p w:rsidR="004A266F" w:rsidRPr="008A0A06" w:rsidRDefault="004A266F" w:rsidP="004A266F">
      <w:pPr>
        <w:spacing w:line="480" w:lineRule="exact"/>
        <w:ind w:firstLineChars="196" w:firstLine="590"/>
        <w:rPr>
          <w:rFonts w:ascii="仿宋_GB2312" w:eastAsia="仿宋_GB2312"/>
          <w:b/>
          <w:sz w:val="30"/>
          <w:szCs w:val="30"/>
        </w:rPr>
      </w:pPr>
      <w:r w:rsidRPr="008A0A06">
        <w:rPr>
          <w:rFonts w:ascii="仿宋_GB2312" w:eastAsia="仿宋_GB2312" w:hint="eastAsia"/>
          <w:b/>
          <w:sz w:val="30"/>
          <w:szCs w:val="30"/>
        </w:rPr>
        <w:t>第四条  班主任工作职责</w:t>
      </w:r>
    </w:p>
    <w:p w:rsidR="004A266F" w:rsidRPr="008A0A06" w:rsidRDefault="004A266F" w:rsidP="004A266F">
      <w:pPr>
        <w:spacing w:line="480" w:lineRule="exact"/>
        <w:ind w:firstLineChars="196" w:firstLine="588"/>
        <w:rPr>
          <w:rFonts w:ascii="仿宋_GB2312" w:eastAsia="仿宋_GB2312"/>
          <w:b/>
          <w:sz w:val="30"/>
          <w:szCs w:val="30"/>
        </w:rPr>
      </w:pPr>
      <w:r w:rsidRPr="008A0A06">
        <w:rPr>
          <w:rFonts w:ascii="仿宋_GB2312" w:eastAsia="仿宋_GB2312" w:hint="eastAsia"/>
          <w:sz w:val="30"/>
          <w:szCs w:val="30"/>
        </w:rPr>
        <w:t>一、负责学风建设工作。开展学生日常管理，开展新生入学教育、大学生职业规划及思想政治教育等教育活动，指导学生专业学习，掌握班级基本情况和思想动态；做好班干部选拔，培养和考核；指导班团干部开展工作，指导班级集体建设，认真组织和参与班级班会、集体活动。</w:t>
      </w:r>
    </w:p>
    <w:p w:rsidR="004A266F" w:rsidRPr="008A0A06" w:rsidRDefault="004A266F" w:rsidP="004A266F">
      <w:pPr>
        <w:spacing w:line="480" w:lineRule="exact"/>
        <w:ind w:firstLineChars="250" w:firstLine="750"/>
        <w:rPr>
          <w:rFonts w:ascii="仿宋_GB2312" w:eastAsia="仿宋_GB2312"/>
          <w:sz w:val="30"/>
          <w:szCs w:val="30"/>
        </w:rPr>
      </w:pPr>
      <w:r w:rsidRPr="008A0A06">
        <w:rPr>
          <w:rFonts w:ascii="仿宋_GB2312" w:eastAsia="仿宋_GB2312" w:hint="eastAsia"/>
          <w:sz w:val="30"/>
          <w:szCs w:val="30"/>
        </w:rPr>
        <w:t>二、指导学生专业学习。发挥专业优势，引导学生树立正确的专业学习目标。根据学生的特长、个性和志向，指导学生合理安排选课计划和学习进程。帮助学生端正学习态度，明确学习目标，指导学习方法，引导性地帮助解决学习方面的问题。培养学生良好的学习习惯，提高学生的自主学习能力，研究能力和创新能力。及时了解学生的学习情况，对学习有困难的学生给予关心和帮助，对学生的免修、休学、退学等工作提出意见。</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lastRenderedPageBreak/>
        <w:t>三、协助做好学生管理工作。配合做好学生学业督导、评奖评优、学年鉴定、助学贷款、就业指导及推优等工作，开展安全教育、社会实践和党员发展工作。</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四、关心学生成长。经常深入班级和宿舍，与学生家长、辅导员及班级任课教师保持联系，广泛接触学生并深入了解学生日常学习动态、生活状况，开展师生间的谈心谈话交流活动，对思想有困惑、经济有困难、学业有困难、心理有障碍、违纪受处分等情况的学生给予重点关注，及时收集和反映学生的意见和建议，主动帮助学生解决实际困难，促进学生健康成长。</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五、完成校学工部、学院党委安排的其他工作。</w:t>
      </w:r>
    </w:p>
    <w:p w:rsidR="004A266F" w:rsidRPr="008A0A06" w:rsidRDefault="004A266F" w:rsidP="004A266F">
      <w:pPr>
        <w:spacing w:line="480" w:lineRule="exact"/>
        <w:ind w:firstLineChars="200" w:firstLine="602"/>
        <w:rPr>
          <w:rFonts w:ascii="仿宋_GB2312" w:eastAsia="仿宋_GB2312"/>
          <w:b/>
          <w:sz w:val="30"/>
          <w:szCs w:val="30"/>
        </w:rPr>
      </w:pPr>
      <w:r w:rsidRPr="008A0A06">
        <w:rPr>
          <w:rFonts w:ascii="仿宋_GB2312" w:eastAsia="仿宋_GB2312" w:hint="eastAsia"/>
          <w:b/>
          <w:sz w:val="30"/>
          <w:szCs w:val="30"/>
        </w:rPr>
        <w:t>第五条  学生科技导师</w:t>
      </w:r>
      <w:r>
        <w:rPr>
          <w:rFonts w:ascii="仿宋_GB2312" w:eastAsia="仿宋_GB2312" w:hint="eastAsia"/>
          <w:b/>
          <w:sz w:val="30"/>
          <w:szCs w:val="30"/>
        </w:rPr>
        <w:t>（创新班导师）</w:t>
      </w:r>
      <w:r w:rsidRPr="008A0A06">
        <w:rPr>
          <w:rFonts w:ascii="仿宋_GB2312" w:eastAsia="仿宋_GB2312" w:hint="eastAsia"/>
          <w:b/>
          <w:sz w:val="30"/>
          <w:szCs w:val="30"/>
        </w:rPr>
        <w:t>职责</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一、每学期为相关专业或班级的学生作一次科技类讲座或组织一次讨论会，对已开展的活动、所取得的成绩、存在的问题进行讲评，介绍相关学科的发展状态和研究成果等。</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二、引导学生自愿结成科研小组，指导学生阅读课外书籍，每学期至少参与一次所指导学生科研小组开展的课外学术科技实践活动。</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三、重点指导1—2个课题（项目），定期检查课题的进度，指导学生进行科技发明制作(实验)，开展调研活动，撰写学术论文（调查报告）等。</w:t>
      </w:r>
    </w:p>
    <w:p w:rsidR="004A266F" w:rsidRPr="008A0A06" w:rsidRDefault="004A266F" w:rsidP="004A266F">
      <w:pPr>
        <w:spacing w:line="480" w:lineRule="exact"/>
        <w:ind w:firstLineChars="200" w:firstLine="600"/>
        <w:rPr>
          <w:rFonts w:ascii="仿宋_GB2312" w:eastAsia="仿宋_GB2312"/>
          <w:sz w:val="30"/>
          <w:szCs w:val="30"/>
        </w:rPr>
      </w:pPr>
      <w:r w:rsidRPr="008A0A06">
        <w:rPr>
          <w:rFonts w:ascii="仿宋_GB2312" w:eastAsia="仿宋_GB2312" w:hint="eastAsia"/>
          <w:sz w:val="30"/>
          <w:szCs w:val="30"/>
        </w:rPr>
        <w:t>四、指导学生参加校“希望杯”竞赛、浙江省和全国“挑战杯”竞赛</w:t>
      </w:r>
      <w:r>
        <w:rPr>
          <w:rFonts w:ascii="仿宋_GB2312" w:eastAsia="仿宋_GB2312" w:hint="eastAsia"/>
          <w:sz w:val="30"/>
          <w:szCs w:val="30"/>
        </w:rPr>
        <w:t>、浙江省教育厅认可的AB类竞赛</w:t>
      </w:r>
      <w:r w:rsidRPr="008A0A06">
        <w:rPr>
          <w:rFonts w:ascii="仿宋_GB2312" w:eastAsia="仿宋_GB2312" w:hint="eastAsia"/>
          <w:sz w:val="30"/>
          <w:szCs w:val="30"/>
        </w:rPr>
        <w:t>及其它形式的校内外学术科技竞赛。</w:t>
      </w:r>
    </w:p>
    <w:p w:rsidR="004A266F" w:rsidRPr="008A0A06" w:rsidRDefault="004A266F" w:rsidP="004A266F">
      <w:pPr>
        <w:spacing w:line="480" w:lineRule="exact"/>
        <w:ind w:firstLineChars="200" w:firstLine="602"/>
        <w:rPr>
          <w:rFonts w:ascii="仿宋_GB2312" w:eastAsia="仿宋_GB2312"/>
          <w:b/>
          <w:sz w:val="30"/>
          <w:szCs w:val="30"/>
        </w:rPr>
      </w:pPr>
      <w:r>
        <w:rPr>
          <w:rFonts w:ascii="仿宋_GB2312" w:eastAsia="仿宋_GB2312" w:hint="eastAsia"/>
          <w:b/>
          <w:sz w:val="30"/>
          <w:szCs w:val="30"/>
        </w:rPr>
        <w:t>第六</w:t>
      </w:r>
      <w:r w:rsidRPr="008A0A06">
        <w:rPr>
          <w:rFonts w:ascii="仿宋_GB2312" w:eastAsia="仿宋_GB2312" w:hint="eastAsia"/>
          <w:b/>
          <w:sz w:val="30"/>
          <w:szCs w:val="30"/>
        </w:rPr>
        <w:t>条  暑期社会实践指导导师职责</w:t>
      </w:r>
    </w:p>
    <w:p w:rsidR="004A266F" w:rsidRPr="008A0A06" w:rsidRDefault="004A266F" w:rsidP="004A266F">
      <w:pPr>
        <w:pStyle w:val="a3"/>
        <w:spacing w:line="480" w:lineRule="exact"/>
        <w:ind w:firstLineChars="250" w:firstLine="750"/>
        <w:rPr>
          <w:rFonts w:ascii="仿宋_GB2312" w:eastAsia="仿宋_GB2312"/>
          <w:sz w:val="30"/>
          <w:szCs w:val="30"/>
        </w:rPr>
      </w:pPr>
      <w:r w:rsidRPr="008A0A06">
        <w:rPr>
          <w:rFonts w:ascii="仿宋_GB2312" w:eastAsia="仿宋_GB2312" w:hint="eastAsia"/>
          <w:sz w:val="30"/>
          <w:szCs w:val="30"/>
        </w:rPr>
        <w:t>一、在暑期社会实践准备阶段，指导学生组建社会实践团队，审定实践地点和实践方案，确定实践课题。</w:t>
      </w:r>
    </w:p>
    <w:p w:rsidR="004A266F" w:rsidRPr="008A0A06" w:rsidRDefault="004A266F" w:rsidP="004A266F">
      <w:pPr>
        <w:pStyle w:val="a3"/>
        <w:spacing w:line="480" w:lineRule="exact"/>
        <w:ind w:firstLineChars="250" w:firstLine="750"/>
        <w:rPr>
          <w:rFonts w:ascii="仿宋_GB2312" w:eastAsia="仿宋_GB2312"/>
          <w:sz w:val="30"/>
          <w:szCs w:val="30"/>
        </w:rPr>
      </w:pPr>
      <w:r w:rsidRPr="008A0A06">
        <w:rPr>
          <w:rFonts w:ascii="仿宋_GB2312" w:eastAsia="仿宋_GB2312" w:hint="eastAsia"/>
          <w:sz w:val="30"/>
          <w:szCs w:val="30"/>
        </w:rPr>
        <w:t>二、在暑期社会实践开展过程中，带队老师需亲临实践现场指导学生开展实践，帮助学生解决困难，尤其注意实践中的安全，解决突发事件，并及时与学院领导联系。</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三、暑期社会实践结束后，指导学生进行总结，指导学生撰写社会实践论文，并积极参加学院、学校组织的相关评比。</w:t>
      </w:r>
    </w:p>
    <w:p w:rsidR="004A266F" w:rsidRPr="008A0A06" w:rsidRDefault="004A266F" w:rsidP="004A266F">
      <w:pPr>
        <w:pStyle w:val="a3"/>
        <w:spacing w:line="480" w:lineRule="exact"/>
        <w:ind w:firstLine="602"/>
        <w:rPr>
          <w:rFonts w:ascii="仿宋_GB2312" w:eastAsia="仿宋_GB2312"/>
          <w:b/>
          <w:sz w:val="30"/>
          <w:szCs w:val="30"/>
        </w:rPr>
      </w:pPr>
      <w:r w:rsidRPr="008A0A06">
        <w:rPr>
          <w:rFonts w:ascii="仿宋_GB2312" w:eastAsia="仿宋_GB2312" w:hint="eastAsia"/>
          <w:b/>
          <w:sz w:val="30"/>
          <w:szCs w:val="30"/>
        </w:rPr>
        <w:lastRenderedPageBreak/>
        <w:t>第</w:t>
      </w:r>
      <w:r>
        <w:rPr>
          <w:rFonts w:ascii="仿宋_GB2312" w:eastAsia="仿宋_GB2312" w:hint="eastAsia"/>
          <w:b/>
          <w:sz w:val="30"/>
          <w:szCs w:val="30"/>
        </w:rPr>
        <w:t>七</w:t>
      </w:r>
      <w:r w:rsidRPr="008A0A06">
        <w:rPr>
          <w:rFonts w:ascii="仿宋_GB2312" w:eastAsia="仿宋_GB2312" w:hint="eastAsia"/>
          <w:b/>
          <w:sz w:val="30"/>
          <w:szCs w:val="30"/>
        </w:rPr>
        <w:t>条  就业推荐导师职责</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一、结合本学院的专业，在相关行业宣传、推荐我院毕业生。</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二、联系相关企业来我院做具有较强针对性的招聘宣讲活动。</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三、指导学生就业，给学生写就业推荐信。</w:t>
      </w:r>
    </w:p>
    <w:p w:rsidR="004A266F" w:rsidRPr="008A0A06" w:rsidRDefault="004A266F" w:rsidP="004A266F">
      <w:pPr>
        <w:pStyle w:val="a3"/>
        <w:snapToGrid w:val="0"/>
        <w:spacing w:line="480" w:lineRule="exact"/>
        <w:ind w:firstLine="602"/>
        <w:rPr>
          <w:rFonts w:ascii="仿宋_GB2312" w:eastAsia="仿宋_GB2312"/>
          <w:b/>
          <w:sz w:val="30"/>
          <w:szCs w:val="30"/>
        </w:rPr>
      </w:pPr>
      <w:r w:rsidRPr="008A0A06">
        <w:rPr>
          <w:rFonts w:ascii="仿宋_GB2312" w:eastAsia="仿宋_GB2312" w:hint="eastAsia"/>
          <w:b/>
          <w:sz w:val="30"/>
          <w:szCs w:val="30"/>
        </w:rPr>
        <w:t>第</w:t>
      </w:r>
      <w:r>
        <w:rPr>
          <w:rFonts w:ascii="仿宋_GB2312" w:eastAsia="仿宋_GB2312" w:hint="eastAsia"/>
          <w:b/>
          <w:sz w:val="30"/>
          <w:szCs w:val="30"/>
        </w:rPr>
        <w:t>八</w:t>
      </w:r>
      <w:r w:rsidRPr="008A0A06">
        <w:rPr>
          <w:rFonts w:ascii="仿宋_GB2312" w:eastAsia="仿宋_GB2312" w:hint="eastAsia"/>
          <w:b/>
          <w:sz w:val="30"/>
          <w:szCs w:val="30"/>
        </w:rPr>
        <w:t>条  困难学生帮扶导师职责</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一、确定</w:t>
      </w:r>
      <w:r w:rsidRPr="00467034">
        <w:rPr>
          <w:rFonts w:ascii="仿宋_GB2312" w:eastAsia="仿宋_GB2312" w:hint="eastAsia"/>
          <w:sz w:val="30"/>
          <w:szCs w:val="30"/>
        </w:rPr>
        <w:t>2</w:t>
      </w:r>
      <w:r w:rsidRPr="008A0A06">
        <w:rPr>
          <w:rFonts w:ascii="仿宋_GB2312" w:eastAsia="仿宋_GB2312" w:hint="eastAsia"/>
          <w:sz w:val="30"/>
          <w:szCs w:val="30"/>
        </w:rPr>
        <w:t>名在学习、生活或心理存在困难的学生为帮扶对象。</w:t>
      </w:r>
    </w:p>
    <w:p w:rsidR="004A266F" w:rsidRPr="008A0A06"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二、</w:t>
      </w:r>
      <w:r>
        <w:rPr>
          <w:rFonts w:ascii="仿宋_GB2312" w:eastAsia="仿宋_GB2312" w:hint="eastAsia"/>
          <w:sz w:val="30"/>
          <w:szCs w:val="30"/>
        </w:rPr>
        <w:t>定期与被帮扶的学生</w:t>
      </w:r>
      <w:r w:rsidRPr="008A0A06">
        <w:rPr>
          <w:rFonts w:ascii="仿宋_GB2312" w:eastAsia="仿宋_GB2312" w:hint="eastAsia"/>
          <w:sz w:val="30"/>
          <w:szCs w:val="30"/>
        </w:rPr>
        <w:t>谈话，</w:t>
      </w:r>
      <w:r>
        <w:rPr>
          <w:rFonts w:ascii="仿宋_GB2312" w:eastAsia="仿宋_GB2312" w:hint="eastAsia"/>
          <w:sz w:val="30"/>
          <w:szCs w:val="30"/>
        </w:rPr>
        <w:t>每人每月与困难学生访谈不少于1次，</w:t>
      </w:r>
      <w:r w:rsidRPr="008A0A06">
        <w:rPr>
          <w:rFonts w:ascii="仿宋_GB2312" w:eastAsia="仿宋_GB2312" w:hint="eastAsia"/>
          <w:sz w:val="30"/>
          <w:szCs w:val="30"/>
        </w:rPr>
        <w:t>必要时与其家长联系，并做好相关谈话记录。</w:t>
      </w:r>
      <w:r>
        <w:rPr>
          <w:rFonts w:ascii="仿宋_GB2312" w:eastAsia="仿宋_GB2312" w:hint="eastAsia"/>
          <w:sz w:val="30"/>
          <w:szCs w:val="30"/>
        </w:rPr>
        <w:t>需</w:t>
      </w:r>
      <w:r w:rsidRPr="00F55C75">
        <w:rPr>
          <w:rFonts w:ascii="仿宋_GB2312" w:eastAsia="仿宋_GB2312" w:hint="eastAsia"/>
          <w:sz w:val="30"/>
          <w:szCs w:val="30"/>
        </w:rPr>
        <w:t>填写“</w:t>
      </w:r>
      <w:r>
        <w:rPr>
          <w:rFonts w:ascii="仿宋_GB2312" w:eastAsia="仿宋_GB2312" w:hint="eastAsia"/>
          <w:sz w:val="30"/>
          <w:szCs w:val="30"/>
        </w:rPr>
        <w:t>帮扶学生谈话记录</w:t>
      </w:r>
      <w:r w:rsidRPr="00F55C75">
        <w:rPr>
          <w:rFonts w:ascii="仿宋_GB2312" w:eastAsia="仿宋_GB2312" w:hint="eastAsia"/>
          <w:sz w:val="30"/>
          <w:szCs w:val="30"/>
        </w:rPr>
        <w:t>表”，及时反馈相关情况</w:t>
      </w:r>
      <w:r>
        <w:rPr>
          <w:rFonts w:ascii="仿宋_GB2312" w:eastAsia="仿宋_GB2312" w:hint="eastAsia"/>
          <w:sz w:val="30"/>
          <w:szCs w:val="30"/>
        </w:rPr>
        <w:t>。</w:t>
      </w:r>
    </w:p>
    <w:p w:rsidR="004A266F" w:rsidRDefault="004A266F" w:rsidP="004A266F">
      <w:pPr>
        <w:pStyle w:val="a3"/>
        <w:spacing w:line="480" w:lineRule="exact"/>
        <w:ind w:firstLine="600"/>
        <w:rPr>
          <w:rFonts w:ascii="仿宋_GB2312" w:eastAsia="仿宋_GB2312"/>
          <w:sz w:val="30"/>
          <w:szCs w:val="30"/>
        </w:rPr>
      </w:pPr>
      <w:r w:rsidRPr="008A0A06">
        <w:rPr>
          <w:rFonts w:ascii="仿宋_GB2312" w:eastAsia="仿宋_GB2312" w:hint="eastAsia"/>
          <w:sz w:val="30"/>
          <w:szCs w:val="30"/>
        </w:rPr>
        <w:t>三、有针对性的给有困难的学生解决困难，并做好详细记录。</w:t>
      </w:r>
    </w:p>
    <w:p w:rsidR="004A266F" w:rsidRDefault="004A266F" w:rsidP="004A266F">
      <w:pPr>
        <w:pStyle w:val="a3"/>
        <w:snapToGrid w:val="0"/>
        <w:spacing w:line="480" w:lineRule="exact"/>
        <w:ind w:firstLine="602"/>
        <w:rPr>
          <w:rFonts w:ascii="仿宋_GB2312" w:eastAsia="仿宋_GB2312"/>
          <w:b/>
          <w:sz w:val="30"/>
          <w:szCs w:val="30"/>
        </w:rPr>
      </w:pPr>
      <w:r w:rsidRPr="00F55C75">
        <w:rPr>
          <w:rFonts w:ascii="仿宋_GB2312" w:eastAsia="仿宋_GB2312" w:hint="eastAsia"/>
          <w:b/>
          <w:sz w:val="30"/>
          <w:szCs w:val="30"/>
        </w:rPr>
        <w:t>第</w:t>
      </w:r>
      <w:r>
        <w:rPr>
          <w:rFonts w:ascii="仿宋_GB2312" w:eastAsia="仿宋_GB2312" w:hint="eastAsia"/>
          <w:b/>
          <w:sz w:val="30"/>
          <w:szCs w:val="30"/>
        </w:rPr>
        <w:t>九</w:t>
      </w:r>
      <w:r w:rsidRPr="00F55C75">
        <w:rPr>
          <w:rFonts w:ascii="仿宋_GB2312" w:eastAsia="仿宋_GB2312" w:hint="eastAsia"/>
          <w:b/>
          <w:sz w:val="30"/>
          <w:szCs w:val="30"/>
        </w:rPr>
        <w:t>条 “寝室之友”导师职责</w:t>
      </w:r>
    </w:p>
    <w:p w:rsidR="004A266F" w:rsidRPr="008834CC" w:rsidRDefault="004A266F" w:rsidP="004A266F">
      <w:pPr>
        <w:spacing w:line="360" w:lineRule="auto"/>
        <w:ind w:firstLineChars="198" w:firstLine="594"/>
        <w:rPr>
          <w:rFonts w:ascii="仿宋_GB2312" w:eastAsia="仿宋_GB2312"/>
          <w:sz w:val="30"/>
          <w:szCs w:val="30"/>
        </w:rPr>
      </w:pPr>
      <w:r w:rsidRPr="008834CC">
        <w:rPr>
          <w:rFonts w:ascii="仿宋_GB2312" w:eastAsia="仿宋_GB2312" w:hint="eastAsia"/>
          <w:sz w:val="30"/>
          <w:szCs w:val="30"/>
        </w:rPr>
        <w:t>一、担任“寝室之友“导师要求</w:t>
      </w:r>
    </w:p>
    <w:p w:rsidR="004A266F" w:rsidRPr="008834CC" w:rsidRDefault="004A266F" w:rsidP="004A266F">
      <w:pPr>
        <w:spacing w:line="360" w:lineRule="auto"/>
        <w:ind w:firstLineChars="297" w:firstLine="891"/>
        <w:rPr>
          <w:rFonts w:ascii="仿宋_GB2312" w:eastAsia="仿宋_GB2312"/>
          <w:sz w:val="30"/>
          <w:szCs w:val="30"/>
        </w:rPr>
      </w:pPr>
      <w:r>
        <w:rPr>
          <w:rFonts w:ascii="仿宋_GB2312" w:eastAsia="仿宋_GB2312" w:hint="eastAsia"/>
          <w:sz w:val="30"/>
          <w:szCs w:val="30"/>
        </w:rPr>
        <w:t>（一）</w:t>
      </w:r>
      <w:r w:rsidRPr="008834CC">
        <w:rPr>
          <w:rFonts w:ascii="仿宋_GB2312" w:eastAsia="仿宋_GB2312" w:hint="eastAsia"/>
          <w:sz w:val="30"/>
          <w:szCs w:val="30"/>
        </w:rPr>
        <w:t>、教学为主型教师；</w:t>
      </w:r>
    </w:p>
    <w:p w:rsidR="004A266F" w:rsidRPr="008834CC" w:rsidRDefault="004A266F" w:rsidP="004A266F">
      <w:pPr>
        <w:spacing w:line="360" w:lineRule="auto"/>
        <w:rPr>
          <w:rFonts w:ascii="仿宋_GB2312" w:eastAsia="仿宋_GB2312"/>
          <w:sz w:val="30"/>
          <w:szCs w:val="30"/>
        </w:rPr>
      </w:pPr>
      <w:r w:rsidRPr="008834CC">
        <w:rPr>
          <w:rFonts w:ascii="仿宋_GB2312" w:eastAsia="仿宋_GB2312" w:hint="eastAsia"/>
          <w:sz w:val="30"/>
          <w:szCs w:val="30"/>
        </w:rPr>
        <w:t xml:space="preserve">      </w:t>
      </w:r>
      <w:r>
        <w:rPr>
          <w:rFonts w:ascii="仿宋_GB2312" w:eastAsia="仿宋_GB2312" w:hint="eastAsia"/>
          <w:sz w:val="30"/>
          <w:szCs w:val="30"/>
        </w:rPr>
        <w:t>（二）</w:t>
      </w:r>
      <w:r w:rsidRPr="008834CC">
        <w:rPr>
          <w:rFonts w:ascii="仿宋_GB2312" w:eastAsia="仿宋_GB2312" w:hint="eastAsia"/>
          <w:sz w:val="30"/>
          <w:szCs w:val="30"/>
        </w:rPr>
        <w:t>、其他自愿担任寝室之友的教师。</w:t>
      </w:r>
    </w:p>
    <w:p w:rsidR="004A266F" w:rsidRPr="008834CC" w:rsidRDefault="004A266F" w:rsidP="004A266F">
      <w:pPr>
        <w:spacing w:line="360" w:lineRule="auto"/>
        <w:ind w:firstLineChars="300" w:firstLine="900"/>
        <w:rPr>
          <w:rFonts w:ascii="仿宋_GB2312" w:eastAsia="仿宋_GB2312"/>
          <w:sz w:val="30"/>
          <w:szCs w:val="30"/>
        </w:rPr>
      </w:pPr>
      <w:r>
        <w:rPr>
          <w:rFonts w:ascii="仿宋_GB2312" w:eastAsia="仿宋_GB2312" w:hint="eastAsia"/>
          <w:sz w:val="30"/>
          <w:szCs w:val="30"/>
        </w:rPr>
        <w:t>（三）</w:t>
      </w:r>
      <w:r w:rsidRPr="008834CC">
        <w:rPr>
          <w:rFonts w:ascii="仿宋_GB2312" w:eastAsia="仿宋_GB2312" w:hint="eastAsia"/>
          <w:sz w:val="30"/>
          <w:szCs w:val="30"/>
        </w:rPr>
        <w:t>、每位寝室之友导师原则上</w:t>
      </w:r>
      <w:r>
        <w:rPr>
          <w:rFonts w:ascii="仿宋_GB2312" w:eastAsia="仿宋_GB2312" w:hint="eastAsia"/>
          <w:sz w:val="30"/>
          <w:szCs w:val="30"/>
        </w:rPr>
        <w:t>每</w:t>
      </w:r>
      <w:r w:rsidRPr="008834CC">
        <w:rPr>
          <w:rFonts w:ascii="仿宋_GB2312" w:eastAsia="仿宋_GB2312" w:hint="eastAsia"/>
          <w:sz w:val="30"/>
          <w:szCs w:val="30"/>
        </w:rPr>
        <w:t>学期联系</w:t>
      </w:r>
      <w:r>
        <w:rPr>
          <w:rFonts w:ascii="仿宋_GB2312" w:eastAsia="仿宋_GB2312" w:hint="eastAsia"/>
          <w:sz w:val="30"/>
          <w:szCs w:val="30"/>
        </w:rPr>
        <w:t>2</w:t>
      </w:r>
      <w:r w:rsidRPr="008834CC">
        <w:rPr>
          <w:rFonts w:ascii="仿宋_GB2312" w:eastAsia="仿宋_GB2312" w:hint="eastAsia"/>
          <w:sz w:val="30"/>
          <w:szCs w:val="30"/>
        </w:rPr>
        <w:t>个及以上寝室</w:t>
      </w:r>
      <w:r>
        <w:rPr>
          <w:rFonts w:ascii="仿宋_GB2312" w:eastAsia="仿宋_GB2312" w:hint="eastAsia"/>
          <w:sz w:val="30"/>
          <w:szCs w:val="30"/>
        </w:rPr>
        <w:t>。</w:t>
      </w:r>
    </w:p>
    <w:p w:rsidR="004A266F" w:rsidRPr="00F55C75" w:rsidRDefault="004A266F" w:rsidP="004A266F">
      <w:pPr>
        <w:spacing w:line="360" w:lineRule="auto"/>
        <w:ind w:firstLineChars="250" w:firstLine="750"/>
        <w:rPr>
          <w:rFonts w:ascii="仿宋_GB2312" w:eastAsia="仿宋_GB2312"/>
          <w:sz w:val="30"/>
          <w:szCs w:val="30"/>
        </w:rPr>
      </w:pPr>
      <w:r>
        <w:rPr>
          <w:rFonts w:ascii="仿宋_GB2312" w:eastAsia="仿宋_GB2312" w:hint="eastAsia"/>
          <w:sz w:val="30"/>
          <w:szCs w:val="30"/>
        </w:rPr>
        <w:t>二</w:t>
      </w:r>
      <w:r w:rsidRPr="00F55C75">
        <w:rPr>
          <w:rFonts w:ascii="仿宋_GB2312" w:eastAsia="仿宋_GB2312" w:hint="eastAsia"/>
          <w:sz w:val="30"/>
          <w:szCs w:val="30"/>
        </w:rPr>
        <w:t>、担任寝室之友的教师要熟悉每一位学生的基本情况，定期深入寝室开展谈话谈心工作，</w:t>
      </w:r>
      <w:r w:rsidRPr="00AF7DC2">
        <w:rPr>
          <w:rFonts w:ascii="仿宋_GB2312" w:eastAsia="仿宋_GB2312" w:hint="eastAsia"/>
          <w:sz w:val="30"/>
          <w:szCs w:val="30"/>
        </w:rPr>
        <w:t>每人每月下寝室访谈不少于1次，了解掌握学生的思想动态，及时进行教育引导，</w:t>
      </w:r>
      <w:r w:rsidRPr="00F55C75">
        <w:rPr>
          <w:rFonts w:ascii="仿宋_GB2312" w:eastAsia="仿宋_GB2312" w:hint="eastAsia"/>
          <w:sz w:val="30"/>
          <w:szCs w:val="30"/>
        </w:rPr>
        <w:t>督促学生遵纪守法，自觉搞好寝室卫生，养好良好的文明行为习惯。</w:t>
      </w:r>
    </w:p>
    <w:p w:rsidR="004A266F" w:rsidRPr="00F55C75" w:rsidRDefault="004A266F" w:rsidP="004A266F">
      <w:pPr>
        <w:spacing w:line="360" w:lineRule="auto"/>
        <w:rPr>
          <w:rFonts w:ascii="仿宋_GB2312" w:eastAsia="仿宋_GB2312"/>
          <w:sz w:val="30"/>
          <w:szCs w:val="30"/>
        </w:rPr>
      </w:pPr>
      <w:r w:rsidRPr="00F55C75">
        <w:rPr>
          <w:rFonts w:ascii="仿宋_GB2312" w:eastAsia="仿宋_GB2312" w:hint="eastAsia"/>
          <w:sz w:val="30"/>
          <w:szCs w:val="30"/>
        </w:rPr>
        <w:t xml:space="preserve">      </w:t>
      </w:r>
      <w:r>
        <w:rPr>
          <w:rFonts w:ascii="仿宋_GB2312" w:eastAsia="仿宋_GB2312" w:hint="eastAsia"/>
          <w:sz w:val="30"/>
          <w:szCs w:val="30"/>
        </w:rPr>
        <w:t>三</w:t>
      </w:r>
      <w:r w:rsidRPr="00F55C75">
        <w:rPr>
          <w:rFonts w:ascii="仿宋_GB2312" w:eastAsia="仿宋_GB2312" w:hint="eastAsia"/>
          <w:sz w:val="30"/>
          <w:szCs w:val="30"/>
        </w:rPr>
        <w:t>、担任寝室之友的教师每次下寝室联系后，</w:t>
      </w:r>
      <w:r>
        <w:rPr>
          <w:rFonts w:ascii="仿宋_GB2312" w:eastAsia="仿宋_GB2312" w:hint="eastAsia"/>
          <w:sz w:val="30"/>
          <w:szCs w:val="30"/>
        </w:rPr>
        <w:t>需认真填写“联系寝室情况表”</w:t>
      </w:r>
      <w:r w:rsidRPr="00F55C75">
        <w:rPr>
          <w:rFonts w:ascii="仿宋_GB2312" w:eastAsia="仿宋_GB2312" w:hint="eastAsia"/>
          <w:sz w:val="30"/>
          <w:szCs w:val="30"/>
        </w:rPr>
        <w:t>，及时反馈相关情况。</w:t>
      </w:r>
    </w:p>
    <w:p w:rsidR="004A266F" w:rsidRPr="00F55C75" w:rsidRDefault="004A266F" w:rsidP="004A266F">
      <w:pPr>
        <w:spacing w:line="360" w:lineRule="auto"/>
        <w:rPr>
          <w:rFonts w:ascii="仿宋_GB2312" w:eastAsia="仿宋_GB2312"/>
          <w:sz w:val="30"/>
          <w:szCs w:val="30"/>
        </w:rPr>
      </w:pPr>
      <w:r w:rsidRPr="00F55C75">
        <w:rPr>
          <w:rFonts w:ascii="仿宋_GB2312" w:eastAsia="仿宋_GB2312" w:hint="eastAsia"/>
          <w:sz w:val="30"/>
          <w:szCs w:val="30"/>
        </w:rPr>
        <w:t xml:space="preserve">      </w:t>
      </w:r>
      <w:r>
        <w:rPr>
          <w:rFonts w:ascii="仿宋_GB2312" w:eastAsia="仿宋_GB2312" w:hint="eastAsia"/>
          <w:sz w:val="30"/>
          <w:szCs w:val="30"/>
        </w:rPr>
        <w:t>四</w:t>
      </w:r>
      <w:r w:rsidRPr="00F55C75">
        <w:rPr>
          <w:rFonts w:ascii="仿宋_GB2312" w:eastAsia="仿宋_GB2312" w:hint="eastAsia"/>
          <w:sz w:val="30"/>
          <w:szCs w:val="30"/>
        </w:rPr>
        <w:t>、担任寝室之友的教师要保持与该班班主任、分管辅导员的联系与沟通，共同做好联系寝室学生的教育管理工作，并做好文明寝室建设的指导。</w:t>
      </w:r>
    </w:p>
    <w:p w:rsidR="004A266F" w:rsidRPr="008A0A06" w:rsidRDefault="004A266F" w:rsidP="00AC5184">
      <w:pPr>
        <w:pStyle w:val="a3"/>
        <w:spacing w:beforeLines="50" w:line="480" w:lineRule="exact"/>
        <w:ind w:firstLineChars="0" w:firstLine="0"/>
        <w:jc w:val="center"/>
        <w:rPr>
          <w:rFonts w:ascii="黑体" w:eastAsia="黑体"/>
          <w:b/>
          <w:sz w:val="30"/>
          <w:szCs w:val="30"/>
        </w:rPr>
      </w:pPr>
      <w:r w:rsidRPr="008A0A06">
        <w:rPr>
          <w:rFonts w:ascii="黑体" w:eastAsia="黑体" w:hint="eastAsia"/>
          <w:b/>
          <w:sz w:val="30"/>
          <w:szCs w:val="30"/>
        </w:rPr>
        <w:t>第三章  学生导师的业绩点计分方法</w:t>
      </w:r>
    </w:p>
    <w:p w:rsidR="004A266F" w:rsidRPr="008A0A06" w:rsidRDefault="004A266F" w:rsidP="004A266F">
      <w:pPr>
        <w:spacing w:line="480" w:lineRule="exact"/>
        <w:ind w:firstLineChars="198" w:firstLine="596"/>
        <w:rPr>
          <w:rFonts w:ascii="仿宋_GB2312" w:eastAsia="仿宋_GB2312"/>
          <w:b/>
          <w:sz w:val="30"/>
          <w:szCs w:val="30"/>
        </w:rPr>
      </w:pPr>
      <w:r w:rsidRPr="008A0A06">
        <w:rPr>
          <w:rFonts w:ascii="仿宋_GB2312" w:eastAsia="仿宋_GB2312" w:hint="eastAsia"/>
          <w:b/>
          <w:sz w:val="30"/>
          <w:szCs w:val="30"/>
        </w:rPr>
        <w:t>第十条  班主任工作考核计分原则</w:t>
      </w:r>
    </w:p>
    <w:p w:rsidR="004A266F" w:rsidRPr="00A208F5" w:rsidRDefault="004A266F" w:rsidP="004A266F">
      <w:pPr>
        <w:spacing w:line="480" w:lineRule="exact"/>
        <w:ind w:leftChars="71" w:left="149" w:firstLineChars="150" w:firstLine="450"/>
        <w:rPr>
          <w:rFonts w:ascii="仿宋_GB2312" w:eastAsia="仿宋_GB2312" w:hAnsi="宋体"/>
          <w:sz w:val="30"/>
          <w:szCs w:val="30"/>
        </w:rPr>
      </w:pPr>
      <w:r w:rsidRPr="008A0A06">
        <w:rPr>
          <w:rFonts w:ascii="仿宋_GB2312" w:eastAsia="仿宋_GB2312" w:hint="eastAsia"/>
          <w:sz w:val="30"/>
          <w:szCs w:val="30"/>
        </w:rPr>
        <w:lastRenderedPageBreak/>
        <w:t>一、</w:t>
      </w:r>
      <w:r>
        <w:rPr>
          <w:rFonts w:ascii="仿宋_GB2312" w:eastAsia="仿宋_GB2312" w:hint="eastAsia"/>
          <w:sz w:val="30"/>
          <w:szCs w:val="30"/>
        </w:rPr>
        <w:t>本科</w:t>
      </w:r>
      <w:r w:rsidRPr="008A0A06">
        <w:rPr>
          <w:rFonts w:ascii="仿宋_GB2312" w:eastAsia="仿宋_GB2312" w:hAnsi="宋体" w:hint="eastAsia"/>
          <w:sz w:val="30"/>
          <w:szCs w:val="30"/>
        </w:rPr>
        <w:t>学生</w:t>
      </w:r>
      <w:r>
        <w:rPr>
          <w:rFonts w:ascii="仿宋_GB2312" w:eastAsia="仿宋_GB2312" w:hAnsi="宋体" w:hint="eastAsia"/>
          <w:sz w:val="30"/>
          <w:szCs w:val="30"/>
        </w:rPr>
        <w:t>班主任每年度考核一次，</w:t>
      </w:r>
      <w:r>
        <w:rPr>
          <w:rFonts w:ascii="仿宋_GB2312" w:eastAsia="仿宋_GB2312" w:hint="eastAsia"/>
          <w:sz w:val="30"/>
          <w:szCs w:val="30"/>
        </w:rPr>
        <w:t>合格，计4分；其他，不计分。</w:t>
      </w:r>
    </w:p>
    <w:p w:rsidR="004A266F" w:rsidRPr="00A208F5" w:rsidRDefault="004A266F" w:rsidP="004A266F">
      <w:pPr>
        <w:spacing w:line="480" w:lineRule="exact"/>
        <w:ind w:firstLineChars="200" w:firstLine="600"/>
        <w:rPr>
          <w:rFonts w:ascii="仿宋_GB2312" w:eastAsia="仿宋_GB2312"/>
          <w:sz w:val="30"/>
          <w:szCs w:val="30"/>
        </w:rPr>
      </w:pPr>
      <w:r>
        <w:rPr>
          <w:rFonts w:ascii="仿宋_GB2312" w:eastAsia="仿宋_GB2312" w:hint="eastAsia"/>
          <w:sz w:val="30"/>
          <w:szCs w:val="30"/>
        </w:rPr>
        <w:t>二</w:t>
      </w:r>
      <w:r w:rsidRPr="008A0A06">
        <w:rPr>
          <w:rFonts w:ascii="仿宋_GB2312" w:eastAsia="仿宋_GB2312" w:hint="eastAsia"/>
          <w:sz w:val="30"/>
          <w:szCs w:val="30"/>
        </w:rPr>
        <w:t>、</w:t>
      </w:r>
      <w:r w:rsidRPr="00A208F5">
        <w:rPr>
          <w:rFonts w:ascii="仿宋_GB2312" w:eastAsia="仿宋_GB2312" w:hint="eastAsia"/>
          <w:sz w:val="30"/>
          <w:szCs w:val="30"/>
        </w:rPr>
        <w:t>班主任工作中出现以下情况之一者，考核结果直接</w:t>
      </w:r>
      <w:r>
        <w:rPr>
          <w:rFonts w:ascii="仿宋_GB2312" w:eastAsia="仿宋_GB2312" w:hint="eastAsia"/>
          <w:sz w:val="30"/>
          <w:szCs w:val="30"/>
        </w:rPr>
        <w:t>认</w:t>
      </w:r>
      <w:r w:rsidRPr="00A208F5">
        <w:rPr>
          <w:rFonts w:ascii="仿宋_GB2312" w:eastAsia="仿宋_GB2312" w:hint="eastAsia"/>
          <w:sz w:val="30"/>
          <w:szCs w:val="30"/>
        </w:rPr>
        <w:t>定为不合格：</w:t>
      </w:r>
    </w:p>
    <w:p w:rsidR="004A266F" w:rsidRPr="00771D95" w:rsidRDefault="004A266F" w:rsidP="004A266F">
      <w:pPr>
        <w:spacing w:line="480" w:lineRule="exact"/>
        <w:ind w:firstLineChars="200" w:firstLine="600"/>
        <w:rPr>
          <w:rFonts w:ascii="仿宋_GB2312" w:eastAsia="仿宋_GB2312"/>
          <w:sz w:val="30"/>
          <w:szCs w:val="30"/>
        </w:rPr>
      </w:pPr>
      <w:r w:rsidRPr="00771D95">
        <w:rPr>
          <w:rFonts w:ascii="仿宋_GB2312" w:eastAsia="仿宋_GB2312" w:hint="eastAsia"/>
          <w:sz w:val="30"/>
          <w:szCs w:val="30"/>
        </w:rPr>
        <w:t>（1）担任班主任期间一学期召开班会两次以下，或班级学生出现严重事故，造成不良社会影响；</w:t>
      </w:r>
    </w:p>
    <w:p w:rsidR="004A266F" w:rsidRDefault="004A266F" w:rsidP="004A266F">
      <w:pPr>
        <w:spacing w:line="480" w:lineRule="exact"/>
        <w:ind w:firstLineChars="200" w:firstLine="600"/>
        <w:rPr>
          <w:rFonts w:ascii="仿宋_GB2312" w:eastAsia="仿宋_GB2312"/>
          <w:sz w:val="30"/>
          <w:szCs w:val="30"/>
        </w:rPr>
      </w:pPr>
      <w:r w:rsidRPr="00771D95">
        <w:rPr>
          <w:rFonts w:ascii="仿宋_GB2312" w:eastAsia="仿宋_GB2312" w:hint="eastAsia"/>
          <w:sz w:val="30"/>
          <w:szCs w:val="30"/>
        </w:rPr>
        <w:t>（2）班主任在评奖评优以及贫困生认定等事宜中办事不公，造成学生强烈不满者。</w:t>
      </w:r>
    </w:p>
    <w:p w:rsidR="004A266F" w:rsidRPr="008A0A06" w:rsidRDefault="004A266F" w:rsidP="004A266F">
      <w:pPr>
        <w:spacing w:line="480" w:lineRule="exact"/>
        <w:ind w:firstLineChars="200" w:firstLine="602"/>
        <w:rPr>
          <w:rFonts w:ascii="仿宋_GB2312" w:eastAsia="仿宋_GB2312" w:hAnsi="宋体"/>
          <w:b/>
          <w:sz w:val="30"/>
          <w:szCs w:val="30"/>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一</w:t>
      </w:r>
      <w:r w:rsidRPr="008A0A06">
        <w:rPr>
          <w:rFonts w:ascii="仿宋_GB2312" w:eastAsia="仿宋_GB2312" w:hAnsi="宋体" w:hint="eastAsia"/>
          <w:b/>
          <w:sz w:val="30"/>
          <w:szCs w:val="30"/>
        </w:rPr>
        <w:t>条  学生科技</w:t>
      </w:r>
      <w:r w:rsidRPr="00771D95">
        <w:rPr>
          <w:rFonts w:ascii="仿宋_GB2312" w:eastAsia="仿宋_GB2312" w:hAnsi="宋体" w:hint="eastAsia"/>
          <w:b/>
          <w:sz w:val="30"/>
          <w:szCs w:val="30"/>
        </w:rPr>
        <w:t>（创新）</w:t>
      </w:r>
      <w:r w:rsidRPr="008A0A06">
        <w:rPr>
          <w:rFonts w:ascii="仿宋_GB2312" w:eastAsia="仿宋_GB2312" w:hAnsi="宋体" w:hint="eastAsia"/>
          <w:b/>
          <w:sz w:val="30"/>
          <w:szCs w:val="30"/>
        </w:rPr>
        <w:t>导师</w:t>
      </w:r>
      <w:r>
        <w:rPr>
          <w:rFonts w:ascii="仿宋_GB2312" w:eastAsia="仿宋_GB2312" w:hAnsi="宋体" w:hint="eastAsia"/>
          <w:b/>
          <w:sz w:val="30"/>
          <w:szCs w:val="30"/>
        </w:rPr>
        <w:t>业绩点计算</w:t>
      </w:r>
    </w:p>
    <w:p w:rsidR="004A266F" w:rsidRPr="00A208F5" w:rsidRDefault="004A266F" w:rsidP="004A266F">
      <w:pPr>
        <w:spacing w:line="480" w:lineRule="exact"/>
        <w:ind w:firstLineChars="200" w:firstLine="600"/>
        <w:rPr>
          <w:rFonts w:ascii="仿宋_GB2312" w:eastAsia="仿宋_GB2312" w:hAnsi="宋体"/>
          <w:sz w:val="30"/>
          <w:szCs w:val="30"/>
        </w:rPr>
      </w:pPr>
      <w:r>
        <w:rPr>
          <w:rFonts w:ascii="仿宋_GB2312" w:eastAsia="仿宋_GB2312" w:hint="eastAsia"/>
          <w:sz w:val="30"/>
          <w:szCs w:val="30"/>
        </w:rPr>
        <w:t>一、</w:t>
      </w:r>
      <w:r w:rsidRPr="00A208F5">
        <w:rPr>
          <w:rFonts w:ascii="仿宋_GB2312" w:eastAsia="仿宋_GB2312" w:hint="eastAsia"/>
          <w:sz w:val="30"/>
          <w:szCs w:val="30"/>
        </w:rPr>
        <w:t>学生科技导师每年度考核一次，合格，计1分；</w:t>
      </w:r>
      <w:r>
        <w:rPr>
          <w:rFonts w:ascii="仿宋_GB2312" w:eastAsia="仿宋_GB2312" w:hint="eastAsia"/>
          <w:sz w:val="30"/>
          <w:szCs w:val="30"/>
        </w:rPr>
        <w:t>其他</w:t>
      </w:r>
      <w:r w:rsidRPr="00A208F5">
        <w:rPr>
          <w:rFonts w:ascii="仿宋_GB2312" w:eastAsia="仿宋_GB2312" w:hint="eastAsia"/>
          <w:sz w:val="30"/>
          <w:szCs w:val="30"/>
        </w:rPr>
        <w:t>，</w:t>
      </w:r>
      <w:r>
        <w:rPr>
          <w:rFonts w:ascii="仿宋_GB2312" w:eastAsia="仿宋_GB2312" w:hint="eastAsia"/>
          <w:sz w:val="30"/>
          <w:szCs w:val="30"/>
        </w:rPr>
        <w:t>不计分。</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int="eastAsia"/>
          <w:sz w:val="30"/>
          <w:szCs w:val="30"/>
        </w:rPr>
        <w:t>二、考核合格的学生科技导师，满足以下加分条件，还可以获得加分绩点，绩点计算公式为：</w:t>
      </w:r>
      <w:r w:rsidRPr="004C13DD">
        <w:rPr>
          <w:rFonts w:ascii="仿宋_GB2312" w:eastAsia="仿宋_GB2312" w:hAnsi="宋体" w:hint="eastAsia"/>
          <w:sz w:val="30"/>
          <w:szCs w:val="30"/>
        </w:rPr>
        <w:t>1+A+B+C</w:t>
      </w:r>
      <w:r>
        <w:rPr>
          <w:rFonts w:ascii="仿宋_GB2312" w:eastAsia="仿宋_GB2312" w:hAnsi="宋体" w:hint="eastAsia"/>
          <w:sz w:val="30"/>
          <w:szCs w:val="30"/>
        </w:rPr>
        <w:t>。</w:t>
      </w:r>
    </w:p>
    <w:p w:rsidR="004A266F" w:rsidRPr="009C0038" w:rsidRDefault="004A266F" w:rsidP="004A266F">
      <w:pPr>
        <w:spacing w:line="480" w:lineRule="exact"/>
        <w:ind w:firstLineChars="200" w:firstLine="600"/>
        <w:rPr>
          <w:rFonts w:ascii="仿宋_GB2312" w:eastAsia="仿宋_GB2312"/>
          <w:sz w:val="30"/>
          <w:szCs w:val="30"/>
        </w:rPr>
      </w:pPr>
      <w:r>
        <w:rPr>
          <w:rFonts w:ascii="仿宋_GB2312" w:eastAsia="仿宋_GB2312" w:hAnsi="宋体" w:hint="eastAsia"/>
          <w:sz w:val="30"/>
          <w:szCs w:val="30"/>
        </w:rPr>
        <w:t>注：A、B、C为对应不同类别加分绩点。</w:t>
      </w:r>
    </w:p>
    <w:p w:rsidR="004A266F" w:rsidRPr="008A0A06"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加分绩点</w:t>
      </w:r>
      <w:r w:rsidRPr="008A0A06">
        <w:rPr>
          <w:rFonts w:ascii="仿宋_GB2312" w:eastAsia="仿宋_GB2312" w:hAnsi="宋体" w:hint="eastAsia"/>
          <w:sz w:val="30"/>
          <w:szCs w:val="30"/>
        </w:rPr>
        <w:t>项目</w:t>
      </w:r>
      <w:r>
        <w:rPr>
          <w:rFonts w:ascii="仿宋_GB2312" w:eastAsia="仿宋_GB2312" w:hAnsi="宋体" w:hint="eastAsia"/>
          <w:sz w:val="30"/>
          <w:szCs w:val="30"/>
        </w:rPr>
        <w:t>具体如下</w:t>
      </w:r>
      <w:r w:rsidRPr="008A0A06">
        <w:rPr>
          <w:rFonts w:ascii="仿宋_GB2312" w:eastAsia="仿宋_GB2312" w:hAnsi="宋体" w:hint="eastAsia"/>
          <w:sz w:val="30"/>
          <w:szCs w:val="30"/>
        </w:rPr>
        <w:t>：</w:t>
      </w:r>
    </w:p>
    <w:p w:rsidR="004A266F" w:rsidRPr="008A0A0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（一）A 指导大学生国际、国内竞赛获奖附加绩点；</w:t>
      </w:r>
    </w:p>
    <w:p w:rsidR="004A266F"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A=竞赛级别 E*获奖级别 m*教练排名 d (主教练 d=1.0, 副教练 d=0.5,不超过 2 人)</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挑战杯、浙江省AB类学科竞赛(其中B类学科竞赛分数折半计算)</w:t>
      </w:r>
      <w:r w:rsidRPr="00620CD6">
        <w:rPr>
          <w:rFonts w:ascii="仿宋_GB2312" w:eastAsia="仿宋_GB2312" w:hAnsi="宋体" w:hint="eastAsia"/>
          <w:sz w:val="30"/>
          <w:szCs w:val="30"/>
        </w:rPr>
        <w:t xml:space="preserve"> </w:t>
      </w:r>
      <w:r>
        <w:rPr>
          <w:rFonts w:ascii="仿宋_GB2312" w:eastAsia="仿宋_GB2312" w:hAnsi="宋体" w:hint="eastAsia"/>
          <w:sz w:val="30"/>
          <w:szCs w:val="30"/>
        </w:rPr>
        <w:t>，按照以下系数计算：</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国际</w:t>
      </w:r>
      <w:r w:rsidRPr="008A0A06">
        <w:rPr>
          <w:rFonts w:ascii="仿宋_GB2312" w:eastAsia="仿宋_GB2312" w:hAnsi="宋体" w:hint="eastAsia"/>
          <w:sz w:val="30"/>
          <w:szCs w:val="30"/>
        </w:rPr>
        <w:t xml:space="preserve"> E=10</w:t>
      </w:r>
      <w:r>
        <w:rPr>
          <w:rFonts w:ascii="仿宋_GB2312" w:eastAsia="仿宋_GB2312" w:hAnsi="宋体" w:hint="eastAsia"/>
          <w:sz w:val="30"/>
          <w:szCs w:val="30"/>
        </w:rPr>
        <w:t>，</w:t>
      </w:r>
      <w:r w:rsidRPr="008A0A06">
        <w:rPr>
          <w:rFonts w:ascii="仿宋_GB2312" w:eastAsia="仿宋_GB2312" w:hAnsi="宋体" w:hint="eastAsia"/>
          <w:sz w:val="30"/>
          <w:szCs w:val="30"/>
        </w:rPr>
        <w:t xml:space="preserve">国家级 </w:t>
      </w:r>
      <w:r w:rsidRPr="00A208F5">
        <w:rPr>
          <w:rFonts w:ascii="仿宋_GB2312" w:eastAsia="仿宋_GB2312" w:hAnsi="宋体" w:hint="eastAsia"/>
          <w:sz w:val="30"/>
          <w:szCs w:val="30"/>
        </w:rPr>
        <w:t>E=8</w:t>
      </w:r>
      <w:r>
        <w:rPr>
          <w:rFonts w:ascii="仿宋_GB2312" w:eastAsia="仿宋_GB2312" w:hAnsi="宋体" w:hint="eastAsia"/>
          <w:sz w:val="30"/>
          <w:szCs w:val="30"/>
        </w:rPr>
        <w:t>，</w:t>
      </w:r>
      <w:r w:rsidRPr="008A0A06">
        <w:rPr>
          <w:rFonts w:ascii="仿宋_GB2312" w:eastAsia="仿宋_GB2312" w:hAnsi="宋体" w:hint="eastAsia"/>
          <w:sz w:val="30"/>
          <w:szCs w:val="30"/>
        </w:rPr>
        <w:t>省部</w:t>
      </w:r>
      <w:r>
        <w:rPr>
          <w:rFonts w:ascii="仿宋_GB2312" w:eastAsia="仿宋_GB2312" w:hAnsi="宋体" w:hint="eastAsia"/>
          <w:sz w:val="30"/>
          <w:szCs w:val="30"/>
        </w:rPr>
        <w:t>（区）</w:t>
      </w:r>
      <w:r w:rsidRPr="008A0A06">
        <w:rPr>
          <w:rFonts w:ascii="仿宋_GB2312" w:eastAsia="仿宋_GB2312" w:hAnsi="宋体" w:hint="eastAsia"/>
          <w:sz w:val="30"/>
          <w:szCs w:val="30"/>
        </w:rPr>
        <w:t xml:space="preserve">级 </w:t>
      </w:r>
      <w:r w:rsidRPr="00A208F5">
        <w:rPr>
          <w:rFonts w:ascii="仿宋_GB2312" w:eastAsia="仿宋_GB2312" w:hAnsi="宋体" w:hint="eastAsia"/>
          <w:sz w:val="30"/>
          <w:szCs w:val="30"/>
        </w:rPr>
        <w:t>E=5</w:t>
      </w:r>
      <w:r>
        <w:rPr>
          <w:rFonts w:ascii="仿宋_GB2312" w:eastAsia="仿宋_GB2312" w:hAnsi="宋体" w:hint="eastAsia"/>
          <w:sz w:val="30"/>
          <w:szCs w:val="30"/>
        </w:rPr>
        <w:t>，</w:t>
      </w:r>
      <w:r w:rsidRPr="008A0A06">
        <w:rPr>
          <w:rFonts w:ascii="仿宋_GB2312" w:eastAsia="仿宋_GB2312" w:hAnsi="宋体" w:hint="eastAsia"/>
          <w:sz w:val="30"/>
          <w:szCs w:val="30"/>
        </w:rPr>
        <w:t>校</w:t>
      </w:r>
      <w:r>
        <w:rPr>
          <w:rFonts w:ascii="仿宋_GB2312" w:eastAsia="仿宋_GB2312" w:hAnsi="宋体" w:hint="eastAsia"/>
          <w:sz w:val="30"/>
          <w:szCs w:val="30"/>
        </w:rPr>
        <w:t>级</w:t>
      </w:r>
      <w:r w:rsidRPr="008A0A06">
        <w:rPr>
          <w:rFonts w:ascii="仿宋_GB2312" w:eastAsia="仿宋_GB2312" w:hAnsi="宋体" w:hint="eastAsia"/>
          <w:sz w:val="30"/>
          <w:szCs w:val="30"/>
        </w:rPr>
        <w:t>竞赛E=</w:t>
      </w:r>
      <w:r>
        <w:rPr>
          <w:rFonts w:ascii="仿宋_GB2312" w:eastAsia="仿宋_GB2312" w:hAnsi="宋体" w:hint="eastAsia"/>
          <w:sz w:val="30"/>
          <w:szCs w:val="30"/>
        </w:rPr>
        <w:t>1；</w:t>
      </w:r>
      <w:r w:rsidRPr="008A0A06">
        <w:rPr>
          <w:rFonts w:ascii="仿宋_GB2312" w:eastAsia="仿宋_GB2312" w:hAnsi="宋体" w:hint="eastAsia"/>
          <w:sz w:val="30"/>
          <w:szCs w:val="30"/>
        </w:rPr>
        <w:t>特等奖</w:t>
      </w:r>
      <w:r>
        <w:rPr>
          <w:rFonts w:ascii="仿宋_GB2312" w:eastAsia="仿宋_GB2312" w:hAnsi="宋体" w:hint="eastAsia"/>
          <w:sz w:val="30"/>
          <w:szCs w:val="30"/>
        </w:rPr>
        <w:t xml:space="preserve"> m=1.0，</w:t>
      </w:r>
      <w:r w:rsidRPr="008A0A06">
        <w:rPr>
          <w:rFonts w:ascii="仿宋_GB2312" w:eastAsia="仿宋_GB2312" w:hAnsi="宋体" w:hint="eastAsia"/>
          <w:sz w:val="30"/>
          <w:szCs w:val="30"/>
        </w:rPr>
        <w:t>一等奖</w:t>
      </w:r>
      <w:r>
        <w:rPr>
          <w:rFonts w:ascii="仿宋_GB2312" w:eastAsia="仿宋_GB2312" w:hAnsi="宋体" w:hint="eastAsia"/>
          <w:sz w:val="30"/>
          <w:szCs w:val="30"/>
        </w:rPr>
        <w:t xml:space="preserve"> m=0.8，</w:t>
      </w:r>
      <w:r w:rsidRPr="008A0A06">
        <w:rPr>
          <w:rFonts w:ascii="仿宋_GB2312" w:eastAsia="仿宋_GB2312" w:hAnsi="宋体" w:hint="eastAsia"/>
          <w:sz w:val="30"/>
          <w:szCs w:val="30"/>
        </w:rPr>
        <w:t>二等奖 m=0.6</w:t>
      </w:r>
      <w:r>
        <w:rPr>
          <w:rFonts w:ascii="仿宋_GB2312" w:eastAsia="仿宋_GB2312" w:hAnsi="宋体" w:hint="eastAsia"/>
          <w:sz w:val="30"/>
          <w:szCs w:val="30"/>
        </w:rPr>
        <w:t>，</w:t>
      </w:r>
      <w:r w:rsidRPr="008A0A06">
        <w:rPr>
          <w:rFonts w:ascii="仿宋_GB2312" w:eastAsia="仿宋_GB2312" w:hAnsi="宋体" w:hint="eastAsia"/>
          <w:sz w:val="30"/>
          <w:szCs w:val="30"/>
        </w:rPr>
        <w:t>三等奖 m=0.4</w:t>
      </w:r>
      <w:r>
        <w:rPr>
          <w:rFonts w:ascii="仿宋_GB2312" w:eastAsia="仿宋_GB2312" w:hAnsi="宋体" w:hint="eastAsia"/>
          <w:sz w:val="30"/>
          <w:szCs w:val="30"/>
        </w:rPr>
        <w:t>。</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学会等其他</w:t>
      </w:r>
      <w:r w:rsidRPr="008A0A06">
        <w:rPr>
          <w:rFonts w:ascii="仿宋_GB2312" w:eastAsia="仿宋_GB2312" w:hAnsi="宋体" w:hint="eastAsia"/>
          <w:sz w:val="30"/>
          <w:szCs w:val="30"/>
        </w:rPr>
        <w:t>校际</w:t>
      </w:r>
      <w:r>
        <w:rPr>
          <w:rFonts w:ascii="仿宋_GB2312" w:eastAsia="仿宋_GB2312" w:hAnsi="宋体" w:hint="eastAsia"/>
          <w:sz w:val="30"/>
          <w:szCs w:val="30"/>
        </w:rPr>
        <w:t>竞赛，按照以下系数计算：</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国际</w:t>
      </w:r>
      <w:r w:rsidRPr="008A0A06">
        <w:rPr>
          <w:rFonts w:ascii="仿宋_GB2312" w:eastAsia="仿宋_GB2312" w:hAnsi="宋体" w:hint="eastAsia"/>
          <w:sz w:val="30"/>
          <w:szCs w:val="30"/>
        </w:rPr>
        <w:t xml:space="preserve"> E=</w:t>
      </w:r>
      <w:r>
        <w:rPr>
          <w:rFonts w:ascii="仿宋_GB2312" w:eastAsia="仿宋_GB2312" w:hAnsi="宋体" w:hint="eastAsia"/>
          <w:sz w:val="30"/>
          <w:szCs w:val="30"/>
        </w:rPr>
        <w:t>4，</w:t>
      </w:r>
      <w:r w:rsidRPr="008A0A06">
        <w:rPr>
          <w:rFonts w:ascii="仿宋_GB2312" w:eastAsia="仿宋_GB2312" w:hAnsi="宋体" w:hint="eastAsia"/>
          <w:sz w:val="30"/>
          <w:szCs w:val="30"/>
        </w:rPr>
        <w:t xml:space="preserve">国家级 </w:t>
      </w:r>
      <w:r w:rsidRPr="00A208F5">
        <w:rPr>
          <w:rFonts w:ascii="仿宋_GB2312" w:eastAsia="仿宋_GB2312" w:hAnsi="宋体" w:hint="eastAsia"/>
          <w:sz w:val="30"/>
          <w:szCs w:val="30"/>
        </w:rPr>
        <w:t>E=3</w:t>
      </w:r>
      <w:r>
        <w:rPr>
          <w:rFonts w:ascii="仿宋_GB2312" w:eastAsia="仿宋_GB2312" w:hAnsi="宋体" w:hint="eastAsia"/>
          <w:sz w:val="30"/>
          <w:szCs w:val="30"/>
        </w:rPr>
        <w:t>，</w:t>
      </w:r>
      <w:r w:rsidRPr="008A0A06">
        <w:rPr>
          <w:rFonts w:ascii="仿宋_GB2312" w:eastAsia="仿宋_GB2312" w:hAnsi="宋体" w:hint="eastAsia"/>
          <w:sz w:val="30"/>
          <w:szCs w:val="30"/>
        </w:rPr>
        <w:t xml:space="preserve">省部级 </w:t>
      </w:r>
      <w:r w:rsidRPr="00A208F5">
        <w:rPr>
          <w:rFonts w:ascii="仿宋_GB2312" w:eastAsia="仿宋_GB2312" w:hAnsi="宋体" w:hint="eastAsia"/>
          <w:sz w:val="30"/>
          <w:szCs w:val="30"/>
        </w:rPr>
        <w:t>E=2</w:t>
      </w:r>
      <w:r>
        <w:rPr>
          <w:rFonts w:ascii="仿宋_GB2312" w:eastAsia="仿宋_GB2312" w:hAnsi="宋体" w:hint="eastAsia"/>
          <w:sz w:val="30"/>
          <w:szCs w:val="30"/>
        </w:rPr>
        <w:t>；</w:t>
      </w:r>
      <w:r w:rsidRPr="008A0A06">
        <w:rPr>
          <w:rFonts w:ascii="仿宋_GB2312" w:eastAsia="仿宋_GB2312" w:hAnsi="宋体" w:hint="eastAsia"/>
          <w:sz w:val="30"/>
          <w:szCs w:val="30"/>
        </w:rPr>
        <w:t>特等奖</w:t>
      </w:r>
      <w:r>
        <w:rPr>
          <w:rFonts w:ascii="仿宋_GB2312" w:eastAsia="仿宋_GB2312" w:hAnsi="宋体" w:hint="eastAsia"/>
          <w:sz w:val="30"/>
          <w:szCs w:val="30"/>
        </w:rPr>
        <w:t xml:space="preserve"> m=1.0，</w:t>
      </w:r>
      <w:r w:rsidRPr="008A0A06">
        <w:rPr>
          <w:rFonts w:ascii="仿宋_GB2312" w:eastAsia="仿宋_GB2312" w:hAnsi="宋体" w:hint="eastAsia"/>
          <w:sz w:val="30"/>
          <w:szCs w:val="30"/>
        </w:rPr>
        <w:t>一等奖</w:t>
      </w:r>
      <w:r>
        <w:rPr>
          <w:rFonts w:ascii="仿宋_GB2312" w:eastAsia="仿宋_GB2312" w:hAnsi="宋体" w:hint="eastAsia"/>
          <w:sz w:val="30"/>
          <w:szCs w:val="30"/>
        </w:rPr>
        <w:t xml:space="preserve"> m=0.8，</w:t>
      </w:r>
      <w:r w:rsidRPr="008A0A06">
        <w:rPr>
          <w:rFonts w:ascii="仿宋_GB2312" w:eastAsia="仿宋_GB2312" w:hAnsi="宋体" w:hint="eastAsia"/>
          <w:sz w:val="30"/>
          <w:szCs w:val="30"/>
        </w:rPr>
        <w:t>二等奖 m=0.6</w:t>
      </w:r>
      <w:r>
        <w:rPr>
          <w:rFonts w:ascii="仿宋_GB2312" w:eastAsia="仿宋_GB2312" w:hAnsi="宋体" w:hint="eastAsia"/>
          <w:sz w:val="30"/>
          <w:szCs w:val="30"/>
        </w:rPr>
        <w:t>，</w:t>
      </w:r>
      <w:r w:rsidRPr="008A0A06">
        <w:rPr>
          <w:rFonts w:ascii="仿宋_GB2312" w:eastAsia="仿宋_GB2312" w:hAnsi="宋体" w:hint="eastAsia"/>
          <w:sz w:val="30"/>
          <w:szCs w:val="30"/>
        </w:rPr>
        <w:t>三等奖 m=0.4</w:t>
      </w:r>
      <w:r>
        <w:rPr>
          <w:rFonts w:ascii="仿宋_GB2312" w:eastAsia="仿宋_GB2312" w:hAnsi="宋体" w:hint="eastAsia"/>
          <w:sz w:val="30"/>
          <w:szCs w:val="30"/>
        </w:rPr>
        <w:t>。</w:t>
      </w:r>
    </w:p>
    <w:p w:rsidR="004A266F" w:rsidRPr="008A0A0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（二）B指导</w:t>
      </w:r>
      <w:r>
        <w:rPr>
          <w:rFonts w:ascii="仿宋_GB2312" w:eastAsia="仿宋_GB2312" w:hAnsi="宋体" w:hint="eastAsia"/>
          <w:sz w:val="30"/>
          <w:szCs w:val="30"/>
        </w:rPr>
        <w:t>本科</w:t>
      </w:r>
      <w:r w:rsidRPr="008A0A06">
        <w:rPr>
          <w:rFonts w:ascii="仿宋_GB2312" w:eastAsia="仿宋_GB2312" w:hAnsi="宋体" w:hint="eastAsia"/>
          <w:sz w:val="30"/>
          <w:szCs w:val="30"/>
        </w:rPr>
        <w:t>生在核心及以上期刊发表论文附加绩点</w:t>
      </w:r>
    </w:p>
    <w:p w:rsidR="004A266F" w:rsidRPr="008A0A06" w:rsidRDefault="004A266F" w:rsidP="004A266F">
      <w:pPr>
        <w:spacing w:line="480" w:lineRule="exact"/>
        <w:ind w:firstLineChars="250" w:firstLine="750"/>
        <w:rPr>
          <w:rFonts w:ascii="仿宋_GB2312" w:eastAsia="仿宋_GB2312" w:hAnsi="宋体"/>
          <w:sz w:val="30"/>
          <w:szCs w:val="30"/>
        </w:rPr>
      </w:pPr>
      <w:r w:rsidRPr="008A0A06">
        <w:rPr>
          <w:rFonts w:ascii="仿宋_GB2312" w:eastAsia="仿宋_GB2312" w:hAnsi="宋体" w:hint="eastAsia"/>
          <w:sz w:val="30"/>
          <w:szCs w:val="30"/>
        </w:rPr>
        <w:t>B=指导本科生作为第一作者在核心期刊发表</w:t>
      </w:r>
      <w:r>
        <w:rPr>
          <w:rFonts w:ascii="仿宋_GB2312" w:eastAsia="仿宋_GB2312" w:hAnsi="宋体" w:hint="eastAsia"/>
          <w:sz w:val="30"/>
          <w:szCs w:val="30"/>
        </w:rPr>
        <w:t>论文</w:t>
      </w:r>
      <w:r w:rsidRPr="008A0A06">
        <w:rPr>
          <w:rFonts w:ascii="仿宋_GB2312" w:eastAsia="仿宋_GB2312" w:hAnsi="宋体" w:hint="eastAsia"/>
          <w:sz w:val="30"/>
          <w:szCs w:val="30"/>
        </w:rPr>
        <w:t>数*</w:t>
      </w:r>
      <w:r w:rsidRPr="00C8472A">
        <w:rPr>
          <w:rFonts w:ascii="仿宋_GB2312" w:eastAsia="仿宋_GB2312" w:hAnsi="宋体" w:hint="eastAsia"/>
          <w:sz w:val="30"/>
          <w:szCs w:val="30"/>
        </w:rPr>
        <w:t>0.5</w:t>
      </w:r>
      <w:r w:rsidRPr="008A0A06">
        <w:rPr>
          <w:rFonts w:ascii="仿宋_GB2312" w:eastAsia="仿宋_GB2312" w:hAnsi="宋体" w:hint="eastAsia"/>
          <w:sz w:val="30"/>
          <w:szCs w:val="30"/>
        </w:rPr>
        <w:t>；一级期刊发表</w:t>
      </w:r>
      <w:r>
        <w:rPr>
          <w:rFonts w:ascii="仿宋_GB2312" w:eastAsia="仿宋_GB2312" w:hAnsi="宋体" w:hint="eastAsia"/>
          <w:sz w:val="30"/>
          <w:szCs w:val="30"/>
        </w:rPr>
        <w:t>论文</w:t>
      </w:r>
      <w:r w:rsidRPr="008A0A06">
        <w:rPr>
          <w:rFonts w:ascii="仿宋_GB2312" w:eastAsia="仿宋_GB2312" w:hAnsi="宋体" w:hint="eastAsia"/>
          <w:sz w:val="30"/>
          <w:szCs w:val="30"/>
        </w:rPr>
        <w:t>数</w:t>
      </w:r>
      <w:r w:rsidRPr="00A208F5">
        <w:rPr>
          <w:rFonts w:ascii="仿宋_GB2312" w:eastAsia="仿宋_GB2312" w:hAnsi="宋体" w:hint="eastAsia"/>
          <w:sz w:val="30"/>
          <w:szCs w:val="30"/>
        </w:rPr>
        <w:t>*3</w:t>
      </w:r>
      <w:r>
        <w:rPr>
          <w:rFonts w:ascii="仿宋_GB2312" w:eastAsia="仿宋_GB2312" w:hAnsi="宋体" w:hint="eastAsia"/>
          <w:sz w:val="30"/>
          <w:szCs w:val="30"/>
        </w:rPr>
        <w:t>；</w:t>
      </w:r>
      <w:r w:rsidRPr="008A0A06">
        <w:rPr>
          <w:rFonts w:ascii="仿宋_GB2312" w:eastAsia="仿宋_GB2312" w:hAnsi="宋体" w:hint="eastAsia"/>
          <w:sz w:val="30"/>
          <w:szCs w:val="30"/>
        </w:rPr>
        <w:t>SCI收录</w:t>
      </w:r>
      <w:r>
        <w:rPr>
          <w:rFonts w:ascii="仿宋_GB2312" w:eastAsia="仿宋_GB2312" w:hAnsi="宋体" w:hint="eastAsia"/>
          <w:sz w:val="30"/>
          <w:szCs w:val="30"/>
        </w:rPr>
        <w:t>论文</w:t>
      </w:r>
      <w:r w:rsidRPr="00A208F5">
        <w:rPr>
          <w:rFonts w:ascii="仿宋_GB2312" w:eastAsia="仿宋_GB2312" w:hAnsi="宋体" w:hint="eastAsia"/>
          <w:sz w:val="30"/>
          <w:szCs w:val="30"/>
        </w:rPr>
        <w:t>*5</w:t>
      </w:r>
      <w:r>
        <w:rPr>
          <w:rFonts w:ascii="仿宋_GB2312" w:eastAsia="仿宋_GB2312" w:hAnsi="宋体" w:hint="eastAsia"/>
          <w:sz w:val="30"/>
          <w:szCs w:val="30"/>
        </w:rPr>
        <w:t>。</w:t>
      </w:r>
    </w:p>
    <w:p w:rsidR="004A266F" w:rsidRPr="008A0A0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（三）</w:t>
      </w:r>
      <w:r w:rsidRPr="008A0A06">
        <w:rPr>
          <w:rFonts w:ascii="仿宋_GB2312" w:eastAsia="仿宋_GB2312" w:hAnsi="宋体"/>
          <w:sz w:val="30"/>
          <w:szCs w:val="30"/>
        </w:rPr>
        <w:t>C</w:t>
      </w:r>
      <w:r w:rsidRPr="008A0A06">
        <w:rPr>
          <w:rFonts w:ascii="仿宋_GB2312" w:eastAsia="仿宋_GB2312" w:hAnsi="宋体" w:hint="eastAsia"/>
          <w:sz w:val="30"/>
          <w:szCs w:val="30"/>
        </w:rPr>
        <w:t>=大学生科技创新项</w:t>
      </w:r>
      <w:r>
        <w:rPr>
          <w:rFonts w:ascii="仿宋_GB2312" w:eastAsia="仿宋_GB2312" w:hAnsi="宋体" w:hint="eastAsia"/>
          <w:sz w:val="30"/>
          <w:szCs w:val="30"/>
        </w:rPr>
        <w:t>目立项/</w:t>
      </w:r>
      <w:r w:rsidRPr="008A0A06">
        <w:rPr>
          <w:rFonts w:ascii="仿宋_GB2312" w:eastAsia="仿宋_GB2312" w:hAnsi="宋体" w:hint="eastAsia"/>
          <w:sz w:val="30"/>
          <w:szCs w:val="30"/>
        </w:rPr>
        <w:t>结题，其中</w:t>
      </w:r>
      <w:r w:rsidRPr="00A208F5">
        <w:rPr>
          <w:rFonts w:ascii="仿宋_GB2312" w:eastAsia="仿宋_GB2312" w:hAnsi="宋体" w:hint="eastAsia"/>
          <w:sz w:val="30"/>
          <w:szCs w:val="30"/>
        </w:rPr>
        <w:t>国家级c=1.5</w:t>
      </w:r>
      <w:r>
        <w:rPr>
          <w:rFonts w:ascii="仿宋_GB2312" w:eastAsia="仿宋_GB2312" w:hAnsi="宋体" w:hint="eastAsia"/>
          <w:sz w:val="30"/>
          <w:szCs w:val="30"/>
        </w:rPr>
        <w:t>，</w:t>
      </w:r>
      <w:r w:rsidRPr="008A0A06">
        <w:rPr>
          <w:rFonts w:ascii="仿宋_GB2312" w:eastAsia="仿宋_GB2312" w:hAnsi="宋体" w:hint="eastAsia"/>
          <w:sz w:val="30"/>
          <w:szCs w:val="30"/>
        </w:rPr>
        <w:t>省级c=1</w:t>
      </w:r>
      <w:r>
        <w:rPr>
          <w:rFonts w:ascii="仿宋_GB2312" w:eastAsia="仿宋_GB2312" w:hAnsi="宋体" w:hint="eastAsia"/>
          <w:sz w:val="30"/>
          <w:szCs w:val="30"/>
        </w:rPr>
        <w:t>，</w:t>
      </w:r>
      <w:r w:rsidRPr="008A0A06">
        <w:rPr>
          <w:rFonts w:ascii="仿宋_GB2312" w:eastAsia="仿宋_GB2312" w:hAnsi="宋体" w:hint="eastAsia"/>
          <w:sz w:val="30"/>
          <w:szCs w:val="30"/>
        </w:rPr>
        <w:t>校级c=0.5</w:t>
      </w:r>
      <w:r>
        <w:rPr>
          <w:rFonts w:ascii="仿宋_GB2312" w:eastAsia="仿宋_GB2312" w:hAnsi="宋体" w:hint="eastAsia"/>
          <w:sz w:val="30"/>
          <w:szCs w:val="30"/>
        </w:rPr>
        <w:t>。立项、结题均以当年度计分。</w:t>
      </w:r>
    </w:p>
    <w:p w:rsidR="004A266F" w:rsidRPr="008A0A06"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三</w:t>
      </w:r>
      <w:r w:rsidRPr="008A0A06">
        <w:rPr>
          <w:rFonts w:ascii="仿宋_GB2312" w:eastAsia="仿宋_GB2312" w:hAnsi="宋体" w:hint="eastAsia"/>
          <w:sz w:val="30"/>
          <w:szCs w:val="30"/>
        </w:rPr>
        <w:t>、对未履行本办法规定的学生科技导师职责的，</w:t>
      </w:r>
      <w:r>
        <w:rPr>
          <w:rFonts w:ascii="仿宋_GB2312" w:eastAsia="仿宋_GB2312" w:hAnsi="宋体" w:hint="eastAsia"/>
          <w:sz w:val="30"/>
          <w:szCs w:val="30"/>
        </w:rPr>
        <w:t>不计分。</w:t>
      </w:r>
    </w:p>
    <w:p w:rsidR="004A266F" w:rsidRPr="008A0A06" w:rsidRDefault="004A266F" w:rsidP="004A266F">
      <w:pPr>
        <w:spacing w:line="480" w:lineRule="exact"/>
        <w:ind w:firstLineChars="200" w:firstLine="602"/>
        <w:rPr>
          <w:rFonts w:ascii="仿宋_GB2312" w:eastAsia="仿宋_GB2312" w:hAnsi="宋体"/>
          <w:b/>
          <w:sz w:val="30"/>
          <w:szCs w:val="30"/>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二</w:t>
      </w:r>
      <w:r w:rsidRPr="008A0A06">
        <w:rPr>
          <w:rFonts w:ascii="仿宋_GB2312" w:eastAsia="仿宋_GB2312" w:hAnsi="宋体" w:hint="eastAsia"/>
          <w:b/>
          <w:sz w:val="30"/>
          <w:szCs w:val="30"/>
        </w:rPr>
        <w:t>条  暑期社会实践指导教师绩点计算</w:t>
      </w:r>
    </w:p>
    <w:p w:rsidR="004A266F" w:rsidRPr="008A0A0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一、暑期社会实践指导导师每年度考核一次，合格</w:t>
      </w:r>
      <w:r>
        <w:rPr>
          <w:rFonts w:ascii="仿宋_GB2312" w:eastAsia="仿宋_GB2312" w:hAnsi="宋体" w:hint="eastAsia"/>
          <w:sz w:val="30"/>
          <w:szCs w:val="30"/>
        </w:rPr>
        <w:t>，计1分；其他，不计分。</w:t>
      </w:r>
    </w:p>
    <w:p w:rsidR="004A266F" w:rsidRPr="008A0A06"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二</w:t>
      </w:r>
      <w:r w:rsidRPr="008A0A06">
        <w:rPr>
          <w:rFonts w:ascii="仿宋_GB2312" w:eastAsia="仿宋_GB2312" w:hAnsi="宋体" w:hint="eastAsia"/>
          <w:sz w:val="30"/>
          <w:szCs w:val="30"/>
        </w:rPr>
        <w:t>、对未履行本办法规定的暑期社会实践指导导师职责的，</w:t>
      </w:r>
      <w:r>
        <w:rPr>
          <w:rFonts w:ascii="仿宋_GB2312" w:eastAsia="仿宋_GB2312" w:hAnsi="宋体" w:hint="eastAsia"/>
          <w:sz w:val="30"/>
          <w:szCs w:val="30"/>
        </w:rPr>
        <w:t>不计分</w:t>
      </w:r>
      <w:r w:rsidRPr="008A0A06">
        <w:rPr>
          <w:rFonts w:ascii="仿宋_GB2312" w:eastAsia="仿宋_GB2312" w:hAnsi="宋体" w:hint="eastAsia"/>
          <w:sz w:val="30"/>
          <w:szCs w:val="30"/>
        </w:rPr>
        <w:t>。</w:t>
      </w:r>
    </w:p>
    <w:p w:rsidR="004A266F" w:rsidRPr="008A0A06" w:rsidRDefault="004A266F" w:rsidP="004A266F">
      <w:pPr>
        <w:spacing w:line="480" w:lineRule="exact"/>
        <w:ind w:firstLineChars="200" w:firstLine="602"/>
        <w:rPr>
          <w:rFonts w:ascii="仿宋_GB2312" w:eastAsia="仿宋_GB2312"/>
          <w:b/>
          <w:sz w:val="30"/>
          <w:szCs w:val="30"/>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三</w:t>
      </w:r>
      <w:r w:rsidRPr="008A0A06">
        <w:rPr>
          <w:rFonts w:ascii="仿宋_GB2312" w:eastAsia="仿宋_GB2312" w:hAnsi="宋体" w:hint="eastAsia"/>
          <w:b/>
          <w:sz w:val="30"/>
          <w:szCs w:val="30"/>
        </w:rPr>
        <w:t xml:space="preserve">条  </w:t>
      </w:r>
      <w:r w:rsidRPr="008A0A06">
        <w:rPr>
          <w:rFonts w:ascii="仿宋_GB2312" w:eastAsia="仿宋_GB2312" w:hint="eastAsia"/>
          <w:b/>
          <w:sz w:val="30"/>
          <w:szCs w:val="30"/>
        </w:rPr>
        <w:t>就业推荐导师绩点计算</w:t>
      </w:r>
    </w:p>
    <w:p w:rsidR="004A266F" w:rsidRPr="009673F9" w:rsidRDefault="004A266F" w:rsidP="004A266F">
      <w:pPr>
        <w:spacing w:line="480" w:lineRule="exact"/>
        <w:ind w:firstLineChars="200" w:firstLine="600"/>
        <w:rPr>
          <w:rFonts w:ascii="仿宋_GB2312" w:eastAsia="仿宋_GB2312"/>
          <w:sz w:val="30"/>
          <w:szCs w:val="30"/>
        </w:rPr>
      </w:pPr>
      <w:r>
        <w:rPr>
          <w:rFonts w:ascii="仿宋_GB2312" w:eastAsia="仿宋_GB2312" w:hint="eastAsia"/>
          <w:sz w:val="30"/>
          <w:szCs w:val="30"/>
        </w:rPr>
        <w:t>就业推荐</w:t>
      </w:r>
      <w:r w:rsidRPr="008A0A06">
        <w:rPr>
          <w:rFonts w:ascii="仿宋_GB2312" w:eastAsia="仿宋_GB2312" w:hint="eastAsia"/>
          <w:sz w:val="30"/>
          <w:szCs w:val="30"/>
        </w:rPr>
        <w:t>导师</w:t>
      </w:r>
      <w:r w:rsidRPr="008A0A06">
        <w:rPr>
          <w:rFonts w:ascii="仿宋_GB2312" w:eastAsia="仿宋_GB2312" w:hAnsi="宋体" w:hint="eastAsia"/>
          <w:sz w:val="30"/>
          <w:szCs w:val="30"/>
        </w:rPr>
        <w:t>每年度考核一次，</w:t>
      </w:r>
      <w:r>
        <w:rPr>
          <w:rFonts w:ascii="仿宋_GB2312" w:eastAsia="仿宋_GB2312" w:hAnsi="宋体" w:hint="eastAsia"/>
          <w:sz w:val="30"/>
          <w:szCs w:val="30"/>
        </w:rPr>
        <w:t>绩点计算公式为：</w:t>
      </w:r>
      <w:r w:rsidRPr="004C13DD">
        <w:rPr>
          <w:rFonts w:ascii="仿宋_GB2312" w:eastAsia="仿宋_GB2312" w:hAnsi="宋体" w:hint="eastAsia"/>
          <w:sz w:val="30"/>
          <w:szCs w:val="30"/>
        </w:rPr>
        <w:t>1*A</w:t>
      </w:r>
    </w:p>
    <w:p w:rsidR="004A266F" w:rsidRPr="0021197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注：</w:t>
      </w:r>
      <w:r w:rsidRPr="008A0A06">
        <w:rPr>
          <w:rFonts w:ascii="仿宋_GB2312" w:eastAsia="仿宋_GB2312" w:hAnsi="宋体" w:hint="eastAsia"/>
          <w:sz w:val="30"/>
          <w:szCs w:val="30"/>
        </w:rPr>
        <w:t>A=完成单位数</w:t>
      </w:r>
      <w:r>
        <w:rPr>
          <w:rFonts w:ascii="仿宋_GB2312" w:eastAsia="仿宋_GB2312" w:hAnsi="宋体" w:hint="eastAsia"/>
          <w:sz w:val="30"/>
          <w:szCs w:val="30"/>
        </w:rPr>
        <w:t>，即指</w:t>
      </w:r>
      <w:r w:rsidRPr="008A0A06">
        <w:rPr>
          <w:rFonts w:ascii="仿宋_GB2312" w:eastAsia="仿宋_GB2312" w:hint="eastAsia"/>
          <w:sz w:val="30"/>
          <w:szCs w:val="30"/>
        </w:rPr>
        <w:t>联系1家单位有针对性地来我院招聘</w:t>
      </w:r>
      <w:r>
        <w:rPr>
          <w:rFonts w:ascii="仿宋_GB2312" w:eastAsia="仿宋_GB2312" w:hint="eastAsia"/>
          <w:sz w:val="30"/>
          <w:szCs w:val="30"/>
        </w:rPr>
        <w:t>（包括来学院现场及网上招聘），且成功录取2名及以上我院学生。</w:t>
      </w:r>
    </w:p>
    <w:p w:rsidR="004A266F" w:rsidRPr="00987C4A" w:rsidRDefault="004A266F" w:rsidP="004A266F">
      <w:pPr>
        <w:spacing w:line="480" w:lineRule="exact"/>
        <w:ind w:firstLineChars="200" w:firstLine="602"/>
        <w:rPr>
          <w:rFonts w:ascii="仿宋_GB2312" w:eastAsia="仿宋_GB2312"/>
          <w:sz w:val="30"/>
          <w:szCs w:val="30"/>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四</w:t>
      </w:r>
      <w:r w:rsidRPr="008A0A06">
        <w:rPr>
          <w:rFonts w:ascii="仿宋_GB2312" w:eastAsia="仿宋_GB2312" w:hAnsi="宋体" w:hint="eastAsia"/>
          <w:b/>
          <w:sz w:val="30"/>
          <w:szCs w:val="30"/>
        </w:rPr>
        <w:t>条  困难学生帮扶导师绩点计算</w:t>
      </w:r>
    </w:p>
    <w:p w:rsidR="004A266F" w:rsidRPr="008A0A0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一</w:t>
      </w:r>
      <w:r>
        <w:rPr>
          <w:rFonts w:ascii="仿宋_GB2312" w:eastAsia="仿宋_GB2312" w:hAnsi="宋体" w:hint="eastAsia"/>
          <w:sz w:val="30"/>
          <w:szCs w:val="30"/>
        </w:rPr>
        <w:t>、困难学生帮扶导师每年度考核一次，</w:t>
      </w:r>
      <w:r w:rsidRPr="008A0A06">
        <w:rPr>
          <w:rFonts w:ascii="仿宋_GB2312" w:eastAsia="仿宋_GB2312" w:hAnsi="宋体" w:hint="eastAsia"/>
          <w:sz w:val="30"/>
          <w:szCs w:val="30"/>
        </w:rPr>
        <w:t>合格</w:t>
      </w:r>
      <w:r>
        <w:rPr>
          <w:rFonts w:ascii="仿宋_GB2312" w:eastAsia="仿宋_GB2312" w:hAnsi="宋体" w:hint="eastAsia"/>
          <w:sz w:val="30"/>
          <w:szCs w:val="30"/>
        </w:rPr>
        <w:t>，计1分；其他，不计分。</w:t>
      </w:r>
    </w:p>
    <w:p w:rsidR="004A266F" w:rsidRPr="0021197F" w:rsidRDefault="004A266F" w:rsidP="004A266F">
      <w:pPr>
        <w:spacing w:line="480" w:lineRule="exact"/>
        <w:ind w:firstLineChars="200" w:firstLine="600"/>
        <w:rPr>
          <w:rFonts w:ascii="仿宋_GB2312" w:eastAsia="仿宋_GB2312" w:hAnsi="宋体"/>
          <w:color w:val="FF0000"/>
          <w:sz w:val="30"/>
          <w:szCs w:val="30"/>
        </w:rPr>
      </w:pPr>
      <w:r w:rsidRPr="008A0A06">
        <w:rPr>
          <w:rFonts w:ascii="仿宋_GB2312" w:eastAsia="仿宋_GB2312" w:hAnsi="宋体" w:hint="eastAsia"/>
          <w:sz w:val="30"/>
          <w:szCs w:val="30"/>
        </w:rPr>
        <w:t>二、</w:t>
      </w:r>
      <w:r w:rsidRPr="00C8472A">
        <w:rPr>
          <w:rFonts w:ascii="仿宋_GB2312" w:eastAsia="仿宋_GB2312" w:hAnsi="宋体" w:hint="eastAsia"/>
          <w:sz w:val="30"/>
          <w:szCs w:val="30"/>
        </w:rPr>
        <w:t>对未履行本办法规定的困难学生帮扶导师职责，每月学生访谈次数少于1次的，不计分。</w:t>
      </w:r>
    </w:p>
    <w:p w:rsidR="004A266F" w:rsidRDefault="004A266F" w:rsidP="004A266F">
      <w:pPr>
        <w:spacing w:line="360" w:lineRule="auto"/>
        <w:ind w:firstLineChars="247" w:firstLine="744"/>
        <w:rPr>
          <w:sz w:val="24"/>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五</w:t>
      </w:r>
      <w:r w:rsidRPr="008A0A06">
        <w:rPr>
          <w:rFonts w:ascii="仿宋_GB2312" w:eastAsia="仿宋_GB2312" w:hAnsi="宋体" w:hint="eastAsia"/>
          <w:b/>
          <w:sz w:val="30"/>
          <w:szCs w:val="30"/>
        </w:rPr>
        <w:t>条</w:t>
      </w:r>
      <w:r>
        <w:rPr>
          <w:rFonts w:ascii="仿宋_GB2312" w:eastAsia="仿宋_GB2312" w:hAnsi="宋体" w:hint="eastAsia"/>
          <w:b/>
          <w:sz w:val="30"/>
          <w:szCs w:val="30"/>
        </w:rPr>
        <w:t xml:space="preserve">  “寝室之友”导师业绩点计算</w:t>
      </w:r>
    </w:p>
    <w:p w:rsidR="004A266F" w:rsidRDefault="004A266F" w:rsidP="004A266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一、</w:t>
      </w:r>
      <w:r w:rsidRPr="00B83F96">
        <w:rPr>
          <w:rFonts w:ascii="仿宋_GB2312" w:eastAsia="仿宋_GB2312" w:hAnsi="宋体" w:hint="eastAsia"/>
          <w:sz w:val="30"/>
          <w:szCs w:val="30"/>
        </w:rPr>
        <w:t>寝室之友工作每年考核一次，</w:t>
      </w:r>
      <w:r w:rsidRPr="008A0A06">
        <w:rPr>
          <w:rFonts w:ascii="仿宋_GB2312" w:eastAsia="仿宋_GB2312" w:hAnsi="宋体" w:hint="eastAsia"/>
          <w:sz w:val="30"/>
          <w:szCs w:val="30"/>
        </w:rPr>
        <w:t>合格</w:t>
      </w:r>
      <w:r>
        <w:rPr>
          <w:rFonts w:ascii="仿宋_GB2312" w:eastAsia="仿宋_GB2312" w:hAnsi="宋体" w:hint="eastAsia"/>
          <w:sz w:val="30"/>
          <w:szCs w:val="30"/>
        </w:rPr>
        <w:t>，计1分；其他，不计分。</w:t>
      </w:r>
    </w:p>
    <w:p w:rsidR="004A266F" w:rsidRPr="00B83F96" w:rsidRDefault="004A266F" w:rsidP="004A266F">
      <w:pPr>
        <w:spacing w:line="480" w:lineRule="exact"/>
        <w:ind w:firstLineChars="200" w:firstLine="600"/>
        <w:rPr>
          <w:rFonts w:ascii="仿宋_GB2312" w:eastAsia="仿宋_GB2312" w:hAnsi="宋体"/>
          <w:sz w:val="30"/>
          <w:szCs w:val="30"/>
        </w:rPr>
      </w:pPr>
      <w:r w:rsidRPr="008A0A06">
        <w:rPr>
          <w:rFonts w:ascii="仿宋_GB2312" w:eastAsia="仿宋_GB2312" w:hAnsi="宋体" w:hint="eastAsia"/>
          <w:sz w:val="30"/>
          <w:szCs w:val="30"/>
        </w:rPr>
        <w:t>二、对未履行本办法规定的</w:t>
      </w:r>
      <w:r>
        <w:rPr>
          <w:rFonts w:ascii="仿宋_GB2312" w:eastAsia="仿宋_GB2312" w:hAnsi="宋体" w:hint="eastAsia"/>
          <w:sz w:val="30"/>
          <w:szCs w:val="30"/>
        </w:rPr>
        <w:t>寝室之友</w:t>
      </w:r>
      <w:r w:rsidRPr="008A0A06">
        <w:rPr>
          <w:rFonts w:ascii="仿宋_GB2312" w:eastAsia="仿宋_GB2312" w:hAnsi="宋体" w:hint="eastAsia"/>
          <w:sz w:val="30"/>
          <w:szCs w:val="30"/>
        </w:rPr>
        <w:t>导师职责</w:t>
      </w:r>
      <w:r>
        <w:rPr>
          <w:rFonts w:ascii="仿宋_GB2312" w:eastAsia="仿宋_GB2312" w:hAnsi="宋体" w:hint="eastAsia"/>
          <w:sz w:val="30"/>
          <w:szCs w:val="30"/>
        </w:rPr>
        <w:t>，每月学生寝室走访次数少于1次的，不计分</w:t>
      </w:r>
      <w:r w:rsidRPr="008A0A06">
        <w:rPr>
          <w:rFonts w:ascii="仿宋_GB2312" w:eastAsia="仿宋_GB2312" w:hAnsi="宋体" w:hint="eastAsia"/>
          <w:sz w:val="30"/>
          <w:szCs w:val="30"/>
        </w:rPr>
        <w:t>。</w:t>
      </w:r>
    </w:p>
    <w:p w:rsidR="004A266F" w:rsidRDefault="004A266F" w:rsidP="004A266F">
      <w:pPr>
        <w:spacing w:line="360" w:lineRule="auto"/>
        <w:rPr>
          <w:sz w:val="24"/>
        </w:rPr>
      </w:pPr>
      <w:r>
        <w:rPr>
          <w:rFonts w:hint="eastAsia"/>
          <w:sz w:val="24"/>
        </w:rPr>
        <w:t xml:space="preserve">      </w:t>
      </w:r>
      <w:r w:rsidRPr="008A0A06">
        <w:rPr>
          <w:rFonts w:ascii="仿宋_GB2312" w:eastAsia="仿宋_GB2312" w:hAnsi="宋体" w:hint="eastAsia"/>
          <w:b/>
          <w:sz w:val="30"/>
          <w:szCs w:val="30"/>
        </w:rPr>
        <w:t>第十</w:t>
      </w:r>
      <w:r>
        <w:rPr>
          <w:rFonts w:ascii="仿宋_GB2312" w:eastAsia="仿宋_GB2312" w:hAnsi="宋体" w:hint="eastAsia"/>
          <w:b/>
          <w:sz w:val="30"/>
          <w:szCs w:val="30"/>
        </w:rPr>
        <w:t>六</w:t>
      </w:r>
      <w:r w:rsidRPr="008A0A06">
        <w:rPr>
          <w:rFonts w:ascii="仿宋_GB2312" w:eastAsia="仿宋_GB2312" w:hAnsi="宋体" w:hint="eastAsia"/>
          <w:b/>
          <w:sz w:val="30"/>
          <w:szCs w:val="30"/>
        </w:rPr>
        <w:t>条</w:t>
      </w:r>
      <w:r w:rsidRPr="008A0A06">
        <w:rPr>
          <w:rFonts w:ascii="仿宋_GB2312" w:eastAsia="仿宋_GB2312" w:hAnsi="宋体" w:hint="eastAsia"/>
          <w:sz w:val="30"/>
          <w:szCs w:val="30"/>
        </w:rPr>
        <w:t xml:space="preserve">  </w:t>
      </w:r>
      <w:r>
        <w:rPr>
          <w:rFonts w:ascii="仿宋_GB2312" w:eastAsia="仿宋_GB2312" w:hAnsi="宋体" w:hint="eastAsia"/>
          <w:sz w:val="30"/>
          <w:szCs w:val="30"/>
        </w:rPr>
        <w:t>三年聘期内，教师指导学生团队参与挑战杯或者浙江省A类学科竞赛，获得</w:t>
      </w:r>
      <w:r w:rsidRPr="00C8472A">
        <w:rPr>
          <w:rFonts w:ascii="仿宋_GB2312" w:eastAsia="仿宋_GB2312" w:hAnsi="宋体" w:hint="eastAsia"/>
          <w:sz w:val="30"/>
          <w:szCs w:val="30"/>
        </w:rPr>
        <w:t>省一等奖</w:t>
      </w:r>
      <w:r>
        <w:rPr>
          <w:rFonts w:ascii="仿宋_GB2312" w:eastAsia="仿宋_GB2312" w:hAnsi="宋体" w:hint="eastAsia"/>
          <w:sz w:val="30"/>
          <w:szCs w:val="30"/>
        </w:rPr>
        <w:t>及以上荣誉者，三年导师业绩点，直接视作考核合格。</w:t>
      </w:r>
    </w:p>
    <w:p w:rsidR="004A266F" w:rsidRDefault="004A266F" w:rsidP="004A266F">
      <w:pPr>
        <w:spacing w:line="360" w:lineRule="auto"/>
        <w:rPr>
          <w:rFonts w:ascii="仿宋_GB2312" w:eastAsia="仿宋_GB2312" w:hAnsi="宋体"/>
          <w:sz w:val="30"/>
          <w:szCs w:val="30"/>
        </w:rPr>
      </w:pPr>
      <w:r w:rsidRPr="00F40B78">
        <w:rPr>
          <w:rFonts w:hint="eastAsia"/>
          <w:sz w:val="24"/>
        </w:rPr>
        <w:t xml:space="preserve">  </w:t>
      </w:r>
      <w:r>
        <w:rPr>
          <w:rFonts w:hint="eastAsia"/>
          <w:sz w:val="24"/>
        </w:rPr>
        <w:t xml:space="preserve">    </w:t>
      </w:r>
      <w:r w:rsidRPr="008A0A06">
        <w:rPr>
          <w:rFonts w:ascii="仿宋_GB2312" w:eastAsia="仿宋_GB2312" w:hAnsi="宋体" w:hint="eastAsia"/>
          <w:b/>
          <w:sz w:val="30"/>
          <w:szCs w:val="30"/>
        </w:rPr>
        <w:t>第十</w:t>
      </w:r>
      <w:r>
        <w:rPr>
          <w:rFonts w:ascii="仿宋_GB2312" w:eastAsia="仿宋_GB2312" w:hAnsi="宋体" w:hint="eastAsia"/>
          <w:b/>
          <w:sz w:val="30"/>
          <w:szCs w:val="30"/>
        </w:rPr>
        <w:t>七</w:t>
      </w:r>
      <w:r w:rsidRPr="008A0A06">
        <w:rPr>
          <w:rFonts w:ascii="仿宋_GB2312" w:eastAsia="仿宋_GB2312" w:hAnsi="宋体" w:hint="eastAsia"/>
          <w:b/>
          <w:sz w:val="30"/>
          <w:szCs w:val="30"/>
        </w:rPr>
        <w:t>条</w:t>
      </w:r>
      <w:r w:rsidRPr="008A0A06">
        <w:rPr>
          <w:rFonts w:ascii="仿宋_GB2312" w:eastAsia="仿宋_GB2312" w:hAnsi="宋体" w:hint="eastAsia"/>
          <w:sz w:val="30"/>
          <w:szCs w:val="30"/>
        </w:rPr>
        <w:t xml:space="preserve">  本办法学院教代会讨论通过</w:t>
      </w:r>
      <w:r w:rsidR="00AC5184">
        <w:rPr>
          <w:rFonts w:ascii="仿宋_GB2312" w:eastAsia="仿宋_GB2312" w:hAnsi="宋体" w:hint="eastAsia"/>
          <w:sz w:val="30"/>
          <w:szCs w:val="30"/>
        </w:rPr>
        <w:t>，于2017年1月1日开始</w:t>
      </w:r>
      <w:r w:rsidRPr="008A0A06">
        <w:rPr>
          <w:rFonts w:ascii="仿宋_GB2312" w:eastAsia="仿宋_GB2312" w:hAnsi="宋体" w:hint="eastAsia"/>
          <w:sz w:val="30"/>
          <w:szCs w:val="30"/>
        </w:rPr>
        <w:t>实施。</w:t>
      </w:r>
    </w:p>
    <w:p w:rsidR="004A266F" w:rsidRPr="00C8472A" w:rsidRDefault="004A266F" w:rsidP="004A266F">
      <w:pPr>
        <w:spacing w:line="480" w:lineRule="exact"/>
        <w:ind w:firstLineChars="247" w:firstLine="744"/>
        <w:rPr>
          <w:rFonts w:ascii="仿宋_GB2312" w:eastAsia="仿宋_GB2312" w:hAnsi="宋体"/>
          <w:sz w:val="30"/>
          <w:szCs w:val="30"/>
        </w:rPr>
      </w:pPr>
      <w:r w:rsidRPr="008A0A06">
        <w:rPr>
          <w:rFonts w:ascii="仿宋_GB2312" w:eastAsia="仿宋_GB2312" w:hAnsi="宋体" w:hint="eastAsia"/>
          <w:b/>
          <w:sz w:val="30"/>
          <w:szCs w:val="30"/>
        </w:rPr>
        <w:t>第十</w:t>
      </w:r>
      <w:r>
        <w:rPr>
          <w:rFonts w:ascii="仿宋_GB2312" w:eastAsia="仿宋_GB2312" w:hAnsi="宋体" w:hint="eastAsia"/>
          <w:b/>
          <w:sz w:val="30"/>
          <w:szCs w:val="30"/>
        </w:rPr>
        <w:t>八</w:t>
      </w:r>
      <w:r w:rsidRPr="008A0A06">
        <w:rPr>
          <w:rFonts w:ascii="仿宋_GB2312" w:eastAsia="仿宋_GB2312" w:hAnsi="宋体" w:hint="eastAsia"/>
          <w:b/>
          <w:sz w:val="30"/>
          <w:szCs w:val="30"/>
        </w:rPr>
        <w:t>条</w:t>
      </w:r>
      <w:r w:rsidRPr="008A0A06">
        <w:rPr>
          <w:rFonts w:ascii="仿宋_GB2312" w:eastAsia="仿宋_GB2312" w:hAnsi="宋体" w:hint="eastAsia"/>
          <w:sz w:val="30"/>
          <w:szCs w:val="30"/>
        </w:rPr>
        <w:t xml:space="preserve">  </w:t>
      </w:r>
      <w:r w:rsidRPr="00C8472A">
        <w:rPr>
          <w:rFonts w:ascii="仿宋_GB2312" w:eastAsia="仿宋_GB2312" w:hAnsi="宋体" w:hint="eastAsia"/>
          <w:sz w:val="30"/>
          <w:szCs w:val="30"/>
        </w:rPr>
        <w:t>学生导师业绩点总分前三名直接当选年度学生培养优秀奖。</w:t>
      </w:r>
    </w:p>
    <w:p w:rsidR="004A266F" w:rsidRPr="008A0A06" w:rsidRDefault="004A266F" w:rsidP="004A266F">
      <w:pPr>
        <w:spacing w:line="480" w:lineRule="exact"/>
        <w:ind w:firstLineChars="247" w:firstLine="744"/>
        <w:rPr>
          <w:rFonts w:ascii="仿宋_GB2312" w:eastAsia="仿宋_GB2312" w:hAnsi="宋体"/>
          <w:sz w:val="30"/>
          <w:szCs w:val="30"/>
        </w:rPr>
      </w:pPr>
      <w:r>
        <w:rPr>
          <w:rFonts w:ascii="仿宋_GB2312" w:eastAsia="仿宋_GB2312" w:hAnsi="宋体" w:hint="eastAsia"/>
          <w:b/>
          <w:sz w:val="30"/>
          <w:szCs w:val="30"/>
        </w:rPr>
        <w:t>第</w:t>
      </w:r>
      <w:r w:rsidRPr="00605CAB">
        <w:rPr>
          <w:rFonts w:ascii="仿宋_GB2312" w:eastAsia="仿宋_GB2312" w:hAnsi="宋体" w:hint="eastAsia"/>
          <w:b/>
          <w:sz w:val="30"/>
          <w:szCs w:val="30"/>
        </w:rPr>
        <w:t>十</w:t>
      </w:r>
      <w:r>
        <w:rPr>
          <w:rFonts w:ascii="仿宋_GB2312" w:eastAsia="仿宋_GB2312" w:hAnsi="宋体" w:hint="eastAsia"/>
          <w:b/>
          <w:sz w:val="30"/>
          <w:szCs w:val="30"/>
        </w:rPr>
        <w:t>九</w:t>
      </w:r>
      <w:r w:rsidRPr="00605CAB">
        <w:rPr>
          <w:rFonts w:ascii="仿宋_GB2312" w:eastAsia="仿宋_GB2312" w:hAnsi="宋体" w:hint="eastAsia"/>
          <w:b/>
          <w:sz w:val="30"/>
          <w:szCs w:val="30"/>
        </w:rPr>
        <w:t xml:space="preserve">条 </w:t>
      </w:r>
      <w:r>
        <w:rPr>
          <w:rFonts w:ascii="仿宋_GB2312" w:eastAsia="仿宋_GB2312" w:hAnsi="宋体" w:hint="eastAsia"/>
          <w:sz w:val="30"/>
          <w:szCs w:val="30"/>
        </w:rPr>
        <w:t xml:space="preserve"> </w:t>
      </w:r>
      <w:r w:rsidRPr="008A0A06">
        <w:rPr>
          <w:rFonts w:ascii="仿宋_GB2312" w:eastAsia="仿宋_GB2312" w:hAnsi="宋体" w:hint="eastAsia"/>
          <w:sz w:val="30"/>
          <w:szCs w:val="30"/>
        </w:rPr>
        <w:t>本办法由学生工作办公室负责解释。</w:t>
      </w:r>
    </w:p>
    <w:p w:rsidR="004A266F" w:rsidRDefault="004A266F" w:rsidP="004A266F">
      <w:pPr>
        <w:spacing w:line="480" w:lineRule="exact"/>
        <w:ind w:firstLine="480"/>
        <w:rPr>
          <w:rFonts w:ascii="仿宋_GB2312" w:eastAsia="仿宋_GB2312" w:hAnsi="宋体"/>
          <w:sz w:val="30"/>
          <w:szCs w:val="30"/>
        </w:rPr>
      </w:pPr>
    </w:p>
    <w:p w:rsidR="004A266F" w:rsidRDefault="004A266F" w:rsidP="004A266F">
      <w:pPr>
        <w:spacing w:line="480" w:lineRule="exact"/>
        <w:ind w:firstLine="480"/>
        <w:rPr>
          <w:rFonts w:ascii="仿宋_GB2312" w:eastAsia="仿宋_GB2312" w:hAnsi="宋体"/>
          <w:sz w:val="30"/>
          <w:szCs w:val="30"/>
        </w:rPr>
      </w:pPr>
    </w:p>
    <w:p w:rsidR="004A266F" w:rsidRDefault="004A266F" w:rsidP="004A266F">
      <w:pPr>
        <w:spacing w:line="480" w:lineRule="exact"/>
        <w:ind w:firstLine="480"/>
        <w:rPr>
          <w:rFonts w:ascii="仿宋_GB2312" w:eastAsia="仿宋_GB2312" w:hAnsi="宋体"/>
          <w:sz w:val="30"/>
          <w:szCs w:val="30"/>
        </w:rPr>
      </w:pPr>
    </w:p>
    <w:p w:rsidR="004A266F" w:rsidRDefault="004A266F" w:rsidP="004A266F">
      <w:pPr>
        <w:spacing w:line="480" w:lineRule="exact"/>
        <w:ind w:firstLine="480"/>
        <w:rPr>
          <w:rFonts w:ascii="仿宋_GB2312" w:eastAsia="仿宋_GB2312" w:hAnsi="宋体"/>
          <w:sz w:val="30"/>
          <w:szCs w:val="30"/>
        </w:rPr>
      </w:pPr>
    </w:p>
    <w:p w:rsidR="004A266F" w:rsidRDefault="004A266F" w:rsidP="004A266F">
      <w:pPr>
        <w:spacing w:line="480" w:lineRule="exact"/>
        <w:ind w:firstLine="480"/>
        <w:rPr>
          <w:rFonts w:ascii="仿宋_GB2312" w:eastAsia="仿宋_GB2312" w:hAnsi="宋体"/>
          <w:sz w:val="30"/>
          <w:szCs w:val="30"/>
        </w:rPr>
      </w:pPr>
    </w:p>
    <w:p w:rsidR="004A266F" w:rsidRPr="008A0A06" w:rsidRDefault="004A266F" w:rsidP="004A266F">
      <w:pPr>
        <w:spacing w:line="480" w:lineRule="exact"/>
        <w:rPr>
          <w:rFonts w:ascii="仿宋_GB2312" w:eastAsia="仿宋_GB2312" w:hAnsi="宋体"/>
          <w:sz w:val="30"/>
          <w:szCs w:val="30"/>
        </w:rPr>
      </w:pPr>
    </w:p>
    <w:p w:rsidR="004A266F" w:rsidRPr="000E1424" w:rsidRDefault="004A266F" w:rsidP="004A266F">
      <w:pPr>
        <w:jc w:val="center"/>
        <w:rPr>
          <w:rFonts w:ascii="仿宋_GB2312" w:eastAsia="仿宋_GB2312"/>
          <w:sz w:val="32"/>
          <w:szCs w:val="32"/>
        </w:rPr>
      </w:pPr>
      <w:r>
        <w:rPr>
          <w:rFonts w:eastAsia="黑体" w:hint="eastAsia"/>
          <w:sz w:val="36"/>
        </w:rPr>
        <w:t>食品与生物工程学院学生导师业绩点年度考核表</w:t>
      </w:r>
    </w:p>
    <w:p w:rsidR="004A266F" w:rsidRDefault="004A266F" w:rsidP="004A266F">
      <w:pPr>
        <w:spacing w:line="500" w:lineRule="exact"/>
        <w:rPr>
          <w:rFonts w:ascii="宋体" w:hAnsi="宋体"/>
          <w:sz w:val="24"/>
        </w:rPr>
      </w:pPr>
      <w:r>
        <w:rPr>
          <w:rFonts w:eastAsia="微软简标宋" w:hint="eastAsia"/>
          <w:sz w:val="24"/>
        </w:rPr>
        <w:t xml:space="preserve">   </w:t>
      </w:r>
      <w:r>
        <w:rPr>
          <w:rFonts w:ascii="宋体" w:hAnsi="宋体" w:hint="eastAsia"/>
          <w:sz w:val="24"/>
        </w:rPr>
        <w:t xml:space="preserve">                                           </w:t>
      </w:r>
      <w:r>
        <w:rPr>
          <w:rFonts w:ascii="宋体" w:hAnsi="宋体" w:hint="eastAsia"/>
          <w:sz w:val="24"/>
        </w:rPr>
        <w:t>考核周期：</w:t>
      </w:r>
      <w:r>
        <w:rPr>
          <w:rFonts w:ascii="宋体" w:hAnsi="宋体" w:hint="eastAsia"/>
          <w:sz w:val="24"/>
        </w:rPr>
        <w:t xml:space="preserve"> </w:t>
      </w:r>
    </w:p>
    <w:tbl>
      <w:tblPr>
        <w:tblW w:w="80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92"/>
        <w:gridCol w:w="124"/>
        <w:gridCol w:w="1800"/>
        <w:gridCol w:w="443"/>
        <w:gridCol w:w="816"/>
        <w:gridCol w:w="473"/>
        <w:gridCol w:w="553"/>
        <w:gridCol w:w="1647"/>
      </w:tblGrid>
      <w:tr w:rsidR="004A266F" w:rsidTr="00EB5EA5">
        <w:trPr>
          <w:trHeight w:val="564"/>
          <w:jc w:val="center"/>
        </w:trPr>
        <w:tc>
          <w:tcPr>
            <w:tcW w:w="231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adjustRightInd w:val="0"/>
              <w:snapToGrid w:val="0"/>
              <w:jc w:val="center"/>
              <w:rPr>
                <w:rFonts w:ascii="宋体" w:hAns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adjustRightInd w:val="0"/>
              <w:snapToGrid w:val="0"/>
              <w:rPr>
                <w:rFonts w:ascii="宋体" w:hAnsi="宋体"/>
                <w:szCs w:val="21"/>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出生年月</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Cs w:val="21"/>
              </w:rPr>
            </w:pPr>
          </w:p>
        </w:tc>
      </w:tr>
      <w:tr w:rsidR="004A266F" w:rsidTr="00EB5EA5">
        <w:trPr>
          <w:trHeight w:val="628"/>
          <w:jc w:val="center"/>
        </w:trPr>
        <w:tc>
          <w:tcPr>
            <w:tcW w:w="231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adjustRightInd w:val="0"/>
              <w:snapToGrid w:val="0"/>
              <w:jc w:val="center"/>
              <w:rPr>
                <w:rFonts w:ascii="宋体" w:hAnsi="宋体"/>
                <w:szCs w:val="21"/>
              </w:rPr>
            </w:pPr>
            <w:r>
              <w:rPr>
                <w:rFonts w:ascii="宋体" w:hAnsi="宋体" w:hint="eastAsia"/>
                <w:szCs w:val="21"/>
              </w:rPr>
              <w:t>所聘岗位与等级</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adjustRightInd w:val="0"/>
              <w:snapToGrid w:val="0"/>
              <w:rPr>
                <w:rFonts w:ascii="宋体" w:hAnsi="宋体"/>
                <w:szCs w:val="21"/>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所属系室</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Cs w:val="21"/>
              </w:rPr>
            </w:pPr>
          </w:p>
        </w:tc>
      </w:tr>
      <w:tr w:rsidR="004A266F" w:rsidTr="00EB5EA5">
        <w:trPr>
          <w:cantSplit/>
          <w:trHeight w:val="602"/>
          <w:jc w:val="center"/>
        </w:trPr>
        <w:tc>
          <w:tcPr>
            <w:tcW w:w="8048" w:type="dxa"/>
            <w:gridSpan w:val="8"/>
            <w:tcBorders>
              <w:top w:val="single" w:sz="4" w:space="0" w:color="auto"/>
              <w:left w:val="single" w:sz="4" w:space="0" w:color="auto"/>
              <w:bottom w:val="single" w:sz="12" w:space="0" w:color="auto"/>
              <w:right w:val="single" w:sz="4" w:space="0" w:color="auto"/>
            </w:tcBorders>
            <w:vAlign w:val="center"/>
          </w:tcPr>
          <w:p w:rsidR="004A266F" w:rsidRPr="00761DB8" w:rsidRDefault="004A266F" w:rsidP="00EB5EA5">
            <w:pPr>
              <w:adjustRightInd w:val="0"/>
              <w:snapToGrid w:val="0"/>
              <w:jc w:val="center"/>
              <w:rPr>
                <w:rFonts w:ascii="宋体" w:hAnsi="宋体"/>
                <w:szCs w:val="21"/>
              </w:rPr>
            </w:pPr>
            <w:r w:rsidRPr="00761DB8">
              <w:rPr>
                <w:rFonts w:ascii="宋体" w:hAnsi="宋体" w:hint="eastAsia"/>
                <w:szCs w:val="21"/>
              </w:rPr>
              <w:t>导师业绩点统计</w:t>
            </w:r>
          </w:p>
        </w:tc>
      </w:tr>
      <w:tr w:rsidR="004A266F" w:rsidTr="00EB5EA5">
        <w:trPr>
          <w:cantSplit/>
          <w:trHeight w:val="451"/>
          <w:jc w:val="center"/>
        </w:trPr>
        <w:tc>
          <w:tcPr>
            <w:tcW w:w="2192" w:type="dxa"/>
            <w:tcBorders>
              <w:top w:val="single" w:sz="12"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工作内容</w:t>
            </w:r>
          </w:p>
        </w:tc>
        <w:tc>
          <w:tcPr>
            <w:tcW w:w="3183" w:type="dxa"/>
            <w:gridSpan w:val="4"/>
            <w:tcBorders>
              <w:top w:val="single" w:sz="12"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学生</w:t>
            </w:r>
            <w:r w:rsidRPr="00761DB8">
              <w:rPr>
                <w:rFonts w:ascii="宋体" w:hAnsi="宋体" w:hint="eastAsia"/>
                <w:szCs w:val="21"/>
              </w:rPr>
              <w:t>导师</w:t>
            </w:r>
            <w:r>
              <w:rPr>
                <w:rFonts w:ascii="宋体" w:hAnsi="宋体" w:hint="eastAsia"/>
                <w:szCs w:val="21"/>
              </w:rPr>
              <w:t>工作情况</w:t>
            </w:r>
          </w:p>
        </w:tc>
        <w:tc>
          <w:tcPr>
            <w:tcW w:w="1026" w:type="dxa"/>
            <w:gridSpan w:val="2"/>
            <w:tcBorders>
              <w:top w:val="single" w:sz="12"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业绩点</w:t>
            </w:r>
          </w:p>
        </w:tc>
        <w:tc>
          <w:tcPr>
            <w:tcW w:w="1647" w:type="dxa"/>
            <w:tcBorders>
              <w:top w:val="single" w:sz="12"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备注说明</w:t>
            </w: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A3252E" w:rsidRDefault="004A266F" w:rsidP="00EB5EA5">
            <w:pPr>
              <w:jc w:val="center"/>
              <w:rPr>
                <w:rFonts w:ascii="宋体" w:hAnsi="宋体"/>
                <w:szCs w:val="21"/>
              </w:rPr>
            </w:pPr>
            <w:r w:rsidRPr="00C97E9C">
              <w:rPr>
                <w:rFonts w:ascii="宋体" w:hAnsi="宋体" w:hint="eastAsia"/>
                <w:szCs w:val="21"/>
              </w:rPr>
              <w:t>班主任工作</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A3252E" w:rsidRDefault="004A266F" w:rsidP="00EB5EA5">
            <w:pPr>
              <w:jc w:val="center"/>
              <w:rPr>
                <w:rFonts w:ascii="宋体" w:hAnsi="宋体"/>
                <w:szCs w:val="21"/>
              </w:rPr>
            </w:pPr>
            <w:r w:rsidRPr="00C97E9C">
              <w:rPr>
                <w:rFonts w:ascii="宋体" w:hAnsi="宋体" w:hint="eastAsia"/>
                <w:szCs w:val="21"/>
              </w:rPr>
              <w:t>学生科技指导工作</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A3252E" w:rsidRDefault="004A266F" w:rsidP="00EB5EA5">
            <w:pPr>
              <w:jc w:val="center"/>
              <w:rPr>
                <w:rFonts w:ascii="宋体" w:hAnsi="宋体"/>
                <w:szCs w:val="21"/>
              </w:rPr>
            </w:pPr>
            <w:r w:rsidRPr="00C97E9C">
              <w:rPr>
                <w:rFonts w:ascii="宋体" w:hAnsi="宋体" w:hint="eastAsia"/>
                <w:szCs w:val="21"/>
              </w:rPr>
              <w:t>暑期社会实践指导</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A3252E" w:rsidRDefault="004A266F" w:rsidP="00EB5EA5">
            <w:pPr>
              <w:jc w:val="center"/>
              <w:rPr>
                <w:rFonts w:ascii="宋体" w:hAnsi="宋体"/>
                <w:szCs w:val="21"/>
              </w:rPr>
            </w:pPr>
            <w:r w:rsidRPr="00C97E9C">
              <w:rPr>
                <w:rFonts w:ascii="宋体" w:hAnsi="宋体" w:hint="eastAsia"/>
                <w:szCs w:val="21"/>
              </w:rPr>
              <w:t>学生就业推荐工作</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C97E9C" w:rsidRDefault="004A266F" w:rsidP="00EB5EA5">
            <w:pPr>
              <w:jc w:val="center"/>
              <w:rPr>
                <w:rFonts w:ascii="宋体" w:hAnsi="宋体"/>
                <w:szCs w:val="21"/>
              </w:rPr>
            </w:pPr>
            <w:r w:rsidRPr="00C97E9C">
              <w:rPr>
                <w:rFonts w:ascii="宋体" w:hAnsi="宋体" w:hint="eastAsia"/>
                <w:szCs w:val="21"/>
              </w:rPr>
              <w:t>困难学生结</w:t>
            </w:r>
            <w:r>
              <w:rPr>
                <w:rFonts w:ascii="宋体" w:hAnsi="宋体" w:hint="eastAsia"/>
                <w:szCs w:val="21"/>
              </w:rPr>
              <w:t>对</w:t>
            </w:r>
          </w:p>
          <w:p w:rsidR="004A266F" w:rsidRPr="00A3252E" w:rsidRDefault="004A266F" w:rsidP="00EB5EA5">
            <w:pPr>
              <w:jc w:val="center"/>
              <w:rPr>
                <w:rFonts w:ascii="宋体" w:hAnsi="宋体"/>
                <w:szCs w:val="21"/>
              </w:rPr>
            </w:pPr>
            <w:r w:rsidRPr="00C97E9C">
              <w:rPr>
                <w:rFonts w:ascii="宋体" w:hAnsi="宋体" w:hint="eastAsia"/>
                <w:szCs w:val="21"/>
              </w:rPr>
              <w:t>帮扶工作</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915"/>
          <w:jc w:val="center"/>
        </w:trPr>
        <w:tc>
          <w:tcPr>
            <w:tcW w:w="2192" w:type="dxa"/>
            <w:tcBorders>
              <w:top w:val="single" w:sz="4" w:space="0" w:color="auto"/>
              <w:left w:val="single" w:sz="4" w:space="0" w:color="auto"/>
              <w:bottom w:val="single" w:sz="4" w:space="0" w:color="auto"/>
              <w:right w:val="single" w:sz="4" w:space="0" w:color="auto"/>
            </w:tcBorders>
            <w:vAlign w:val="center"/>
          </w:tcPr>
          <w:p w:rsidR="004A266F" w:rsidRPr="00C97E9C" w:rsidRDefault="004A266F" w:rsidP="00EB5EA5">
            <w:pPr>
              <w:jc w:val="center"/>
              <w:rPr>
                <w:rFonts w:ascii="宋体" w:hAnsi="宋体"/>
                <w:szCs w:val="21"/>
              </w:rPr>
            </w:pPr>
            <w:r>
              <w:rPr>
                <w:rFonts w:ascii="宋体" w:hAnsi="宋体" w:hint="eastAsia"/>
                <w:szCs w:val="21"/>
              </w:rPr>
              <w:t>寝室之友工作</w:t>
            </w:r>
          </w:p>
        </w:tc>
        <w:tc>
          <w:tcPr>
            <w:tcW w:w="3183" w:type="dxa"/>
            <w:gridSpan w:val="4"/>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752"/>
          <w:jc w:val="center"/>
        </w:trPr>
        <w:tc>
          <w:tcPr>
            <w:tcW w:w="5375" w:type="dxa"/>
            <w:gridSpan w:val="5"/>
            <w:tcBorders>
              <w:top w:val="single" w:sz="4"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 w:val="18"/>
                <w:szCs w:val="21"/>
              </w:rPr>
            </w:pPr>
            <w:r w:rsidRPr="00C97E9C">
              <w:rPr>
                <w:rFonts w:ascii="宋体" w:hAnsi="宋体" w:hint="eastAsia"/>
                <w:szCs w:val="21"/>
              </w:rPr>
              <w:t>总</w:t>
            </w:r>
            <w:r>
              <w:rPr>
                <w:rFonts w:ascii="宋体" w:hAnsi="宋体" w:hint="eastAsia"/>
                <w:szCs w:val="21"/>
              </w:rPr>
              <w:t xml:space="preserve">  </w:t>
            </w:r>
            <w:r w:rsidRPr="00C97E9C">
              <w:rPr>
                <w:rFonts w:ascii="宋体" w:hAnsi="宋体" w:hint="eastAsia"/>
                <w:szCs w:val="21"/>
              </w:rPr>
              <w:t>分</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4A266F" w:rsidRDefault="004A266F" w:rsidP="00EB5EA5">
            <w:pPr>
              <w:rPr>
                <w:rFonts w:ascii="宋体" w:hAnsi="宋体"/>
                <w:sz w:val="18"/>
                <w:szCs w:val="21"/>
              </w:rPr>
            </w:pPr>
          </w:p>
        </w:tc>
      </w:tr>
      <w:tr w:rsidR="004A266F" w:rsidTr="00EB5EA5">
        <w:trPr>
          <w:cantSplit/>
          <w:trHeight w:val="771"/>
          <w:jc w:val="center"/>
        </w:trPr>
        <w:tc>
          <w:tcPr>
            <w:tcW w:w="8048" w:type="dxa"/>
            <w:gridSpan w:val="8"/>
            <w:tcBorders>
              <w:top w:val="single" w:sz="4" w:space="0" w:color="auto"/>
              <w:left w:val="single" w:sz="4" w:space="0" w:color="auto"/>
              <w:bottom w:val="single" w:sz="4" w:space="0" w:color="auto"/>
              <w:right w:val="single" w:sz="4" w:space="0" w:color="auto"/>
            </w:tcBorders>
            <w:vAlign w:val="center"/>
          </w:tcPr>
          <w:p w:rsidR="004A266F" w:rsidRDefault="004A266F" w:rsidP="00EB5EA5">
            <w:pPr>
              <w:ind w:firstLineChars="1550" w:firstLine="3255"/>
              <w:rPr>
                <w:rFonts w:ascii="宋体" w:hAnsi="宋体"/>
                <w:szCs w:val="21"/>
              </w:rPr>
            </w:pPr>
            <w:r>
              <w:rPr>
                <w:rFonts w:ascii="宋体" w:hAnsi="宋体" w:hint="eastAsia"/>
                <w:szCs w:val="21"/>
              </w:rPr>
              <w:t>个人签名：</w:t>
            </w:r>
            <w:r>
              <w:rPr>
                <w:rFonts w:ascii="宋体" w:hAnsi="宋体" w:hint="eastAsia"/>
                <w:szCs w:val="21"/>
              </w:rPr>
              <w:t xml:space="preserve">            </w:t>
            </w:r>
            <w:r>
              <w:rPr>
                <w:rFonts w:ascii="宋体" w:hAnsi="宋体" w:hint="eastAsia"/>
                <w:szCs w:val="21"/>
              </w:rPr>
              <w:t>填写日期：</w:t>
            </w:r>
          </w:p>
        </w:tc>
      </w:tr>
      <w:tr w:rsidR="004A266F" w:rsidTr="00EB5EA5">
        <w:trPr>
          <w:cantSplit/>
          <w:trHeight w:val="666"/>
          <w:jc w:val="center"/>
        </w:trPr>
        <w:tc>
          <w:tcPr>
            <w:tcW w:w="4116" w:type="dxa"/>
            <w:gridSpan w:val="3"/>
            <w:tcBorders>
              <w:left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学生工作办公室审核结果</w:t>
            </w:r>
          </w:p>
        </w:tc>
        <w:tc>
          <w:tcPr>
            <w:tcW w:w="3932" w:type="dxa"/>
            <w:gridSpan w:val="5"/>
            <w:tcBorders>
              <w:left w:val="single" w:sz="4" w:space="0" w:color="auto"/>
              <w:bottom w:val="nil"/>
              <w:right w:val="single" w:sz="4" w:space="0" w:color="auto"/>
            </w:tcBorders>
          </w:tcPr>
          <w:p w:rsidR="004A266F" w:rsidRDefault="004A266F" w:rsidP="00EB5EA5">
            <w:pPr>
              <w:rPr>
                <w:rFonts w:ascii="宋体" w:hAnsi="宋体"/>
                <w:szCs w:val="21"/>
              </w:rPr>
            </w:pPr>
          </w:p>
        </w:tc>
      </w:tr>
      <w:tr w:rsidR="004A266F" w:rsidTr="00EB5EA5">
        <w:trPr>
          <w:cantSplit/>
          <w:trHeight w:val="870"/>
          <w:jc w:val="center"/>
        </w:trPr>
        <w:tc>
          <w:tcPr>
            <w:tcW w:w="4116" w:type="dxa"/>
            <w:gridSpan w:val="3"/>
            <w:tcBorders>
              <w:top w:val="single" w:sz="4" w:space="0" w:color="auto"/>
              <w:left w:val="single" w:sz="4" w:space="0" w:color="auto"/>
              <w:bottom w:val="single" w:sz="4" w:space="0" w:color="auto"/>
              <w:right w:val="single" w:sz="4" w:space="0" w:color="auto"/>
            </w:tcBorders>
            <w:vAlign w:val="center"/>
          </w:tcPr>
          <w:p w:rsidR="004A266F" w:rsidRDefault="004A266F" w:rsidP="00EB5EA5">
            <w:pPr>
              <w:jc w:val="center"/>
              <w:rPr>
                <w:rFonts w:ascii="宋体" w:hAnsi="宋体"/>
                <w:szCs w:val="21"/>
              </w:rPr>
            </w:pPr>
            <w:r>
              <w:rPr>
                <w:rFonts w:ascii="宋体" w:hAnsi="宋体" w:hint="eastAsia"/>
                <w:szCs w:val="21"/>
              </w:rPr>
              <w:t>分管学院领导签署意见</w:t>
            </w:r>
          </w:p>
        </w:tc>
        <w:tc>
          <w:tcPr>
            <w:tcW w:w="3932" w:type="dxa"/>
            <w:gridSpan w:val="5"/>
            <w:tcBorders>
              <w:top w:val="single" w:sz="4" w:space="0" w:color="auto"/>
              <w:left w:val="single" w:sz="4" w:space="0" w:color="auto"/>
              <w:bottom w:val="single" w:sz="4" w:space="0" w:color="auto"/>
              <w:right w:val="single" w:sz="4" w:space="0" w:color="auto"/>
            </w:tcBorders>
            <w:vAlign w:val="center"/>
          </w:tcPr>
          <w:p w:rsidR="004A266F" w:rsidRDefault="004A266F" w:rsidP="00EB5EA5">
            <w:pPr>
              <w:ind w:firstLineChars="100" w:firstLine="210"/>
              <w:rPr>
                <w:rFonts w:ascii="宋体" w:hAnsi="宋体"/>
                <w:szCs w:val="21"/>
              </w:rPr>
            </w:pPr>
          </w:p>
          <w:p w:rsidR="004A266F" w:rsidRDefault="004A266F" w:rsidP="00EB5EA5">
            <w:pPr>
              <w:rPr>
                <w:rFonts w:ascii="宋体" w:hAnsi="宋体"/>
                <w:szCs w:val="21"/>
              </w:rPr>
            </w:pPr>
            <w:r>
              <w:rPr>
                <w:rFonts w:ascii="宋体" w:hAnsi="宋体" w:hint="eastAsia"/>
                <w:szCs w:val="21"/>
              </w:rPr>
              <w:t xml:space="preserve">                            </w:t>
            </w:r>
            <w:r>
              <w:rPr>
                <w:rFonts w:ascii="宋体" w:hAnsi="宋体"/>
                <w:szCs w:val="21"/>
              </w:rPr>
              <w:t xml:space="preserve"> </w:t>
            </w:r>
          </w:p>
        </w:tc>
      </w:tr>
    </w:tbl>
    <w:p w:rsidR="004A266F" w:rsidRDefault="004A266F" w:rsidP="004A266F"/>
    <w:p w:rsidR="00F11EF1" w:rsidRPr="004A266F" w:rsidRDefault="00F11EF1" w:rsidP="004A266F">
      <w:pPr>
        <w:snapToGrid w:val="0"/>
        <w:rPr>
          <w:sz w:val="28"/>
          <w:szCs w:val="28"/>
        </w:rPr>
      </w:pPr>
    </w:p>
    <w:sectPr w:rsidR="00F11EF1" w:rsidRPr="004A266F" w:rsidSect="009E07D8">
      <w:pgSz w:w="11906" w:h="16838"/>
      <w:pgMar w:top="907" w:right="1418" w:bottom="907" w:left="1418" w:header="851"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BF" w:rsidRDefault="00B928BF" w:rsidP="002C1192">
      <w:r>
        <w:separator/>
      </w:r>
    </w:p>
  </w:endnote>
  <w:endnote w:type="continuationSeparator" w:id="1">
    <w:p w:rsidR="00B928BF" w:rsidRDefault="00B928BF" w:rsidP="002C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微软简标宋">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310788"/>
      <w:docPartObj>
        <w:docPartGallery w:val="Page Numbers (Bottom of Page)"/>
        <w:docPartUnique/>
      </w:docPartObj>
    </w:sdtPr>
    <w:sdtContent>
      <w:p w:rsidR="00FC5CCE" w:rsidRDefault="00240614">
        <w:pPr>
          <w:pStyle w:val="a5"/>
          <w:jc w:val="center"/>
        </w:pPr>
        <w:fldSimple w:instr="PAGE   \* MERGEFORMAT">
          <w:r w:rsidR="002D0DFB" w:rsidRPr="002D0DFB">
            <w:rPr>
              <w:noProof/>
              <w:lang w:val="zh-CN"/>
            </w:rPr>
            <w:t>4</w:t>
          </w:r>
        </w:fldSimple>
      </w:p>
    </w:sdtContent>
  </w:sdt>
  <w:p w:rsidR="00FC5CCE" w:rsidRDefault="00FC5C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BF" w:rsidRDefault="00B928BF" w:rsidP="002C1192">
      <w:r>
        <w:separator/>
      </w:r>
    </w:p>
  </w:footnote>
  <w:footnote w:type="continuationSeparator" w:id="1">
    <w:p w:rsidR="00B928BF" w:rsidRDefault="00B928BF" w:rsidP="002C1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924E7"/>
    <w:multiLevelType w:val="hybridMultilevel"/>
    <w:tmpl w:val="F2DEB1BE"/>
    <w:lvl w:ilvl="0" w:tplc="0F8E30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8FE"/>
    <w:rsid w:val="00006050"/>
    <w:rsid w:val="000110DD"/>
    <w:rsid w:val="00020266"/>
    <w:rsid w:val="00025A6D"/>
    <w:rsid w:val="00027B91"/>
    <w:rsid w:val="0004086F"/>
    <w:rsid w:val="0004746D"/>
    <w:rsid w:val="00053765"/>
    <w:rsid w:val="000A365D"/>
    <w:rsid w:val="000A6F13"/>
    <w:rsid w:val="000D6937"/>
    <w:rsid w:val="000E2D03"/>
    <w:rsid w:val="0011098D"/>
    <w:rsid w:val="00111482"/>
    <w:rsid w:val="00123126"/>
    <w:rsid w:val="00131231"/>
    <w:rsid w:val="001373D7"/>
    <w:rsid w:val="00137912"/>
    <w:rsid w:val="00144AED"/>
    <w:rsid w:val="001508FE"/>
    <w:rsid w:val="00157ACA"/>
    <w:rsid w:val="00161847"/>
    <w:rsid w:val="00183974"/>
    <w:rsid w:val="00186E80"/>
    <w:rsid w:val="001A0B86"/>
    <w:rsid w:val="001B3559"/>
    <w:rsid w:val="001B5E42"/>
    <w:rsid w:val="001C1A5A"/>
    <w:rsid w:val="001C6976"/>
    <w:rsid w:val="001E0B4F"/>
    <w:rsid w:val="001E1E68"/>
    <w:rsid w:val="001E547D"/>
    <w:rsid w:val="001F3B57"/>
    <w:rsid w:val="001F7AA2"/>
    <w:rsid w:val="00204A12"/>
    <w:rsid w:val="00213ECE"/>
    <w:rsid w:val="00226F77"/>
    <w:rsid w:val="00235FDA"/>
    <w:rsid w:val="00237704"/>
    <w:rsid w:val="00240614"/>
    <w:rsid w:val="00283128"/>
    <w:rsid w:val="002913C0"/>
    <w:rsid w:val="002A704F"/>
    <w:rsid w:val="002B6D91"/>
    <w:rsid w:val="002B70B8"/>
    <w:rsid w:val="002C1192"/>
    <w:rsid w:val="002D0DFB"/>
    <w:rsid w:val="002D6CB2"/>
    <w:rsid w:val="002F422A"/>
    <w:rsid w:val="002F673C"/>
    <w:rsid w:val="0032703C"/>
    <w:rsid w:val="003305C2"/>
    <w:rsid w:val="0033101A"/>
    <w:rsid w:val="00346DF7"/>
    <w:rsid w:val="00347B53"/>
    <w:rsid w:val="0035427E"/>
    <w:rsid w:val="00356EEE"/>
    <w:rsid w:val="00360B5C"/>
    <w:rsid w:val="00365EA0"/>
    <w:rsid w:val="003748C5"/>
    <w:rsid w:val="003804BB"/>
    <w:rsid w:val="00391118"/>
    <w:rsid w:val="003A1BFA"/>
    <w:rsid w:val="003D6458"/>
    <w:rsid w:val="003D6E43"/>
    <w:rsid w:val="003E1E19"/>
    <w:rsid w:val="003E25C5"/>
    <w:rsid w:val="003E45F9"/>
    <w:rsid w:val="003E65D6"/>
    <w:rsid w:val="003F3581"/>
    <w:rsid w:val="003F52C2"/>
    <w:rsid w:val="00400AD8"/>
    <w:rsid w:val="00404AE1"/>
    <w:rsid w:val="00411D1E"/>
    <w:rsid w:val="00420491"/>
    <w:rsid w:val="00424DC6"/>
    <w:rsid w:val="00437344"/>
    <w:rsid w:val="00443C00"/>
    <w:rsid w:val="0044549B"/>
    <w:rsid w:val="00456A9C"/>
    <w:rsid w:val="004606E9"/>
    <w:rsid w:val="0046485D"/>
    <w:rsid w:val="004732E7"/>
    <w:rsid w:val="00476D95"/>
    <w:rsid w:val="004939FD"/>
    <w:rsid w:val="00497B2B"/>
    <w:rsid w:val="004A266F"/>
    <w:rsid w:val="004D751C"/>
    <w:rsid w:val="004E3870"/>
    <w:rsid w:val="005052E2"/>
    <w:rsid w:val="00516CC5"/>
    <w:rsid w:val="0052611C"/>
    <w:rsid w:val="00540A9B"/>
    <w:rsid w:val="005433A8"/>
    <w:rsid w:val="005479BD"/>
    <w:rsid w:val="005629D9"/>
    <w:rsid w:val="00565527"/>
    <w:rsid w:val="00577499"/>
    <w:rsid w:val="00585D35"/>
    <w:rsid w:val="005908AF"/>
    <w:rsid w:val="00594DB5"/>
    <w:rsid w:val="00595DA8"/>
    <w:rsid w:val="005A1427"/>
    <w:rsid w:val="005A1C10"/>
    <w:rsid w:val="005A3747"/>
    <w:rsid w:val="005A7337"/>
    <w:rsid w:val="005B1170"/>
    <w:rsid w:val="00603008"/>
    <w:rsid w:val="0060591B"/>
    <w:rsid w:val="00641DAB"/>
    <w:rsid w:val="006436AD"/>
    <w:rsid w:val="0065331B"/>
    <w:rsid w:val="00654781"/>
    <w:rsid w:val="00655FDA"/>
    <w:rsid w:val="006663C3"/>
    <w:rsid w:val="00674515"/>
    <w:rsid w:val="00681751"/>
    <w:rsid w:val="006851A0"/>
    <w:rsid w:val="0069027E"/>
    <w:rsid w:val="00697094"/>
    <w:rsid w:val="006B7739"/>
    <w:rsid w:val="006B7A1F"/>
    <w:rsid w:val="006D6663"/>
    <w:rsid w:val="006D7834"/>
    <w:rsid w:val="006F15C7"/>
    <w:rsid w:val="006F509B"/>
    <w:rsid w:val="007172E3"/>
    <w:rsid w:val="00722B5F"/>
    <w:rsid w:val="0072775E"/>
    <w:rsid w:val="00727D35"/>
    <w:rsid w:val="007413BB"/>
    <w:rsid w:val="007434A7"/>
    <w:rsid w:val="007559BF"/>
    <w:rsid w:val="00763B5B"/>
    <w:rsid w:val="00772415"/>
    <w:rsid w:val="00773EDB"/>
    <w:rsid w:val="007740C5"/>
    <w:rsid w:val="007747CE"/>
    <w:rsid w:val="00792247"/>
    <w:rsid w:val="007A2209"/>
    <w:rsid w:val="007B61E2"/>
    <w:rsid w:val="007F1454"/>
    <w:rsid w:val="007F378B"/>
    <w:rsid w:val="0080205A"/>
    <w:rsid w:val="00817339"/>
    <w:rsid w:val="00827347"/>
    <w:rsid w:val="00862385"/>
    <w:rsid w:val="00871837"/>
    <w:rsid w:val="00887E89"/>
    <w:rsid w:val="008B6CAE"/>
    <w:rsid w:val="008C33D1"/>
    <w:rsid w:val="008C3D2F"/>
    <w:rsid w:val="008C7EE3"/>
    <w:rsid w:val="008F356B"/>
    <w:rsid w:val="00902A6C"/>
    <w:rsid w:val="00906700"/>
    <w:rsid w:val="00945613"/>
    <w:rsid w:val="00947732"/>
    <w:rsid w:val="009809F7"/>
    <w:rsid w:val="00983583"/>
    <w:rsid w:val="009A51C5"/>
    <w:rsid w:val="009A7077"/>
    <w:rsid w:val="009B30F9"/>
    <w:rsid w:val="009C1CD1"/>
    <w:rsid w:val="009C7F64"/>
    <w:rsid w:val="009E07D8"/>
    <w:rsid w:val="009E628D"/>
    <w:rsid w:val="009F29E0"/>
    <w:rsid w:val="00A06C58"/>
    <w:rsid w:val="00A34A75"/>
    <w:rsid w:val="00A447C1"/>
    <w:rsid w:val="00A4688A"/>
    <w:rsid w:val="00A50101"/>
    <w:rsid w:val="00A570D6"/>
    <w:rsid w:val="00A61F17"/>
    <w:rsid w:val="00A66176"/>
    <w:rsid w:val="00A76E8A"/>
    <w:rsid w:val="00AB3D86"/>
    <w:rsid w:val="00AC5184"/>
    <w:rsid w:val="00AD483D"/>
    <w:rsid w:val="00AE661D"/>
    <w:rsid w:val="00AF4E45"/>
    <w:rsid w:val="00B0778F"/>
    <w:rsid w:val="00B13B06"/>
    <w:rsid w:val="00B16066"/>
    <w:rsid w:val="00B32A39"/>
    <w:rsid w:val="00B34709"/>
    <w:rsid w:val="00B352F8"/>
    <w:rsid w:val="00B447AA"/>
    <w:rsid w:val="00B45BC0"/>
    <w:rsid w:val="00B50E94"/>
    <w:rsid w:val="00B54712"/>
    <w:rsid w:val="00B568A5"/>
    <w:rsid w:val="00B62D0F"/>
    <w:rsid w:val="00B66484"/>
    <w:rsid w:val="00B67982"/>
    <w:rsid w:val="00B720F7"/>
    <w:rsid w:val="00B75BDB"/>
    <w:rsid w:val="00B8082E"/>
    <w:rsid w:val="00B90F03"/>
    <w:rsid w:val="00B928BF"/>
    <w:rsid w:val="00BA2498"/>
    <w:rsid w:val="00BA62BF"/>
    <w:rsid w:val="00BB5EEE"/>
    <w:rsid w:val="00BC10F3"/>
    <w:rsid w:val="00BC265B"/>
    <w:rsid w:val="00BC7DDC"/>
    <w:rsid w:val="00BF55D5"/>
    <w:rsid w:val="00C02C10"/>
    <w:rsid w:val="00C3031C"/>
    <w:rsid w:val="00C30D8A"/>
    <w:rsid w:val="00C31641"/>
    <w:rsid w:val="00C31ABE"/>
    <w:rsid w:val="00C350BF"/>
    <w:rsid w:val="00C416D3"/>
    <w:rsid w:val="00C44B32"/>
    <w:rsid w:val="00C77FE6"/>
    <w:rsid w:val="00CA25F3"/>
    <w:rsid w:val="00CA4ECD"/>
    <w:rsid w:val="00CD304E"/>
    <w:rsid w:val="00CE5D7D"/>
    <w:rsid w:val="00CE5F02"/>
    <w:rsid w:val="00CF4F1C"/>
    <w:rsid w:val="00D03651"/>
    <w:rsid w:val="00D06F95"/>
    <w:rsid w:val="00D2749C"/>
    <w:rsid w:val="00D45957"/>
    <w:rsid w:val="00D47E52"/>
    <w:rsid w:val="00D51377"/>
    <w:rsid w:val="00D53313"/>
    <w:rsid w:val="00D549C5"/>
    <w:rsid w:val="00D625B7"/>
    <w:rsid w:val="00D71CEB"/>
    <w:rsid w:val="00D767D9"/>
    <w:rsid w:val="00D84594"/>
    <w:rsid w:val="00D91A1B"/>
    <w:rsid w:val="00DA37A8"/>
    <w:rsid w:val="00DB555D"/>
    <w:rsid w:val="00DB6F9F"/>
    <w:rsid w:val="00DC13A5"/>
    <w:rsid w:val="00DC66A1"/>
    <w:rsid w:val="00DD1268"/>
    <w:rsid w:val="00DF2E3C"/>
    <w:rsid w:val="00E015D3"/>
    <w:rsid w:val="00E06CBC"/>
    <w:rsid w:val="00E22EB7"/>
    <w:rsid w:val="00E26153"/>
    <w:rsid w:val="00E26DFE"/>
    <w:rsid w:val="00E318D4"/>
    <w:rsid w:val="00E4013D"/>
    <w:rsid w:val="00E401D5"/>
    <w:rsid w:val="00E717D2"/>
    <w:rsid w:val="00E85355"/>
    <w:rsid w:val="00E876A4"/>
    <w:rsid w:val="00E942CF"/>
    <w:rsid w:val="00E95D76"/>
    <w:rsid w:val="00E968A3"/>
    <w:rsid w:val="00EA602F"/>
    <w:rsid w:val="00EB3029"/>
    <w:rsid w:val="00EC31CE"/>
    <w:rsid w:val="00EC7D88"/>
    <w:rsid w:val="00EE332A"/>
    <w:rsid w:val="00EF07B2"/>
    <w:rsid w:val="00EF3A29"/>
    <w:rsid w:val="00F02849"/>
    <w:rsid w:val="00F0389F"/>
    <w:rsid w:val="00F07234"/>
    <w:rsid w:val="00F11EF1"/>
    <w:rsid w:val="00F17966"/>
    <w:rsid w:val="00F23F99"/>
    <w:rsid w:val="00F33E17"/>
    <w:rsid w:val="00F420A3"/>
    <w:rsid w:val="00F46293"/>
    <w:rsid w:val="00F519BB"/>
    <w:rsid w:val="00F55975"/>
    <w:rsid w:val="00F56304"/>
    <w:rsid w:val="00F56763"/>
    <w:rsid w:val="00F57C59"/>
    <w:rsid w:val="00F62944"/>
    <w:rsid w:val="00F65883"/>
    <w:rsid w:val="00FC5CCE"/>
    <w:rsid w:val="00FF6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FE"/>
    <w:pPr>
      <w:widowControl w:val="0"/>
      <w:jc w:val="both"/>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7AA"/>
    <w:pPr>
      <w:ind w:firstLineChars="200" w:firstLine="420"/>
    </w:pPr>
  </w:style>
  <w:style w:type="paragraph" w:styleId="a4">
    <w:name w:val="header"/>
    <w:basedOn w:val="a"/>
    <w:link w:val="Char"/>
    <w:uiPriority w:val="99"/>
    <w:unhideWhenUsed/>
    <w:rsid w:val="002C1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1192"/>
    <w:rPr>
      <w:rFonts w:ascii="Calibri" w:eastAsia="SimSun" w:hAnsi="Calibri" w:cs="Times New Roman"/>
      <w:sz w:val="18"/>
      <w:szCs w:val="18"/>
    </w:rPr>
  </w:style>
  <w:style w:type="paragraph" w:styleId="a5">
    <w:name w:val="footer"/>
    <w:basedOn w:val="a"/>
    <w:link w:val="Char0"/>
    <w:uiPriority w:val="99"/>
    <w:unhideWhenUsed/>
    <w:rsid w:val="002C1192"/>
    <w:pPr>
      <w:tabs>
        <w:tab w:val="center" w:pos="4153"/>
        <w:tab w:val="right" w:pos="8306"/>
      </w:tabs>
      <w:snapToGrid w:val="0"/>
      <w:jc w:val="left"/>
    </w:pPr>
    <w:rPr>
      <w:sz w:val="18"/>
      <w:szCs w:val="18"/>
    </w:rPr>
  </w:style>
  <w:style w:type="character" w:customStyle="1" w:styleId="Char0">
    <w:name w:val="页脚 Char"/>
    <w:basedOn w:val="a0"/>
    <w:link w:val="a5"/>
    <w:uiPriority w:val="99"/>
    <w:rsid w:val="002C1192"/>
    <w:rPr>
      <w:rFonts w:ascii="Calibri" w:eastAsia="SimSun" w:hAnsi="Calibri" w:cs="Times New Roman"/>
      <w:sz w:val="18"/>
      <w:szCs w:val="18"/>
    </w:rPr>
  </w:style>
  <w:style w:type="paragraph" w:styleId="a6">
    <w:name w:val="Date"/>
    <w:basedOn w:val="a"/>
    <w:next w:val="a"/>
    <w:link w:val="Char1"/>
    <w:uiPriority w:val="99"/>
    <w:semiHidden/>
    <w:unhideWhenUsed/>
    <w:rsid w:val="00186E80"/>
    <w:pPr>
      <w:ind w:leftChars="2500" w:left="100"/>
    </w:pPr>
  </w:style>
  <w:style w:type="character" w:customStyle="1" w:styleId="Char1">
    <w:name w:val="日期 Char"/>
    <w:basedOn w:val="a0"/>
    <w:link w:val="a6"/>
    <w:uiPriority w:val="99"/>
    <w:semiHidden/>
    <w:rsid w:val="00186E80"/>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3746257">
      <w:bodyDiv w:val="1"/>
      <w:marLeft w:val="0"/>
      <w:marRight w:val="0"/>
      <w:marTop w:val="0"/>
      <w:marBottom w:val="0"/>
      <w:divBdr>
        <w:top w:val="none" w:sz="0" w:space="0" w:color="auto"/>
        <w:left w:val="none" w:sz="0" w:space="0" w:color="auto"/>
        <w:bottom w:val="none" w:sz="0" w:space="0" w:color="auto"/>
        <w:right w:val="none" w:sz="0" w:space="0" w:color="auto"/>
      </w:divBdr>
    </w:div>
    <w:div w:id="175466174">
      <w:bodyDiv w:val="1"/>
      <w:marLeft w:val="0"/>
      <w:marRight w:val="0"/>
      <w:marTop w:val="0"/>
      <w:marBottom w:val="0"/>
      <w:divBdr>
        <w:top w:val="none" w:sz="0" w:space="0" w:color="auto"/>
        <w:left w:val="none" w:sz="0" w:space="0" w:color="auto"/>
        <w:bottom w:val="none" w:sz="0" w:space="0" w:color="auto"/>
        <w:right w:val="none" w:sz="0" w:space="0" w:color="auto"/>
      </w:divBdr>
    </w:div>
    <w:div w:id="389959007">
      <w:bodyDiv w:val="1"/>
      <w:marLeft w:val="0"/>
      <w:marRight w:val="0"/>
      <w:marTop w:val="0"/>
      <w:marBottom w:val="0"/>
      <w:divBdr>
        <w:top w:val="none" w:sz="0" w:space="0" w:color="auto"/>
        <w:left w:val="none" w:sz="0" w:space="0" w:color="auto"/>
        <w:bottom w:val="none" w:sz="0" w:space="0" w:color="auto"/>
        <w:right w:val="none" w:sz="0" w:space="0" w:color="auto"/>
      </w:divBdr>
    </w:div>
    <w:div w:id="17572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6A5C-262C-4902-96DA-3E2D035E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19</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Hanjz</dc:creator>
  <cp:lastModifiedBy>DHG</cp:lastModifiedBy>
  <cp:revision>53</cp:revision>
  <cp:lastPrinted>2017-09-28T07:39:00Z</cp:lastPrinted>
  <dcterms:created xsi:type="dcterms:W3CDTF">2017-09-21T02:13:00Z</dcterms:created>
  <dcterms:modified xsi:type="dcterms:W3CDTF">2017-11-30T07:46:00Z</dcterms:modified>
</cp:coreProperties>
</file>