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AE14AF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施永清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E14AF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AE14AF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现代食品制造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E14AF" w:rsidP="00290944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290944"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290944">
              <w:rPr>
                <w:rFonts w:ascii="仿宋" w:eastAsia="仿宋" w:hAnsi="仿宋" w:hint="eastAsia"/>
                <w:bCs/>
                <w:sz w:val="32"/>
                <w:szCs w:val="32"/>
              </w:rPr>
              <w:t>19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 w:rsidR="00290944">
              <w:rPr>
                <w:rFonts w:ascii="仿宋" w:eastAsia="仿宋" w:hAnsi="仿宋" w:hint="eastAsia"/>
                <w:bCs/>
                <w:sz w:val="32"/>
                <w:szCs w:val="32"/>
              </w:rPr>
              <w:t>12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290944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AE14AF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培养</w:t>
            </w:r>
            <w:r w:rsidRPr="00AE14AF">
              <w:rPr>
                <w:rStyle w:val="p101"/>
                <w:rFonts w:ascii="宋体" w:hAnsi="宋体" w:hint="eastAsia"/>
                <w:sz w:val="24"/>
                <w:szCs w:val="24"/>
              </w:rPr>
              <w:t>硕士研究生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理论</w:t>
            </w:r>
            <w:r w:rsidRPr="00AE14AF">
              <w:rPr>
                <w:rStyle w:val="p101"/>
                <w:rFonts w:ascii="宋体" w:hAnsi="宋体" w:hint="eastAsia"/>
                <w:sz w:val="24"/>
                <w:szCs w:val="24"/>
              </w:rPr>
              <w:t>教学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和实验辅导能力，提高实践水平，使</w:t>
            </w:r>
            <w:r w:rsidRPr="00AE14AF">
              <w:rPr>
                <w:rStyle w:val="p101"/>
                <w:rFonts w:ascii="宋体" w:hAnsi="宋体" w:hint="eastAsia"/>
                <w:sz w:val="24"/>
                <w:szCs w:val="24"/>
              </w:rPr>
              <w:t>硕士研究生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成为</w:t>
            </w:r>
            <w:r w:rsidR="006A2BD8" w:rsidRPr="006A2BD8">
              <w:rPr>
                <w:rStyle w:val="p101"/>
                <w:rFonts w:ascii="宋体" w:hAnsi="宋体" w:hint="eastAsia"/>
                <w:sz w:val="24"/>
                <w:szCs w:val="24"/>
              </w:rPr>
              <w:t>现代食品制造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复合型人才。</w:t>
            </w: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6079D" w:rsidRPr="00AE14AF" w:rsidRDefault="009E79F5" w:rsidP="00F206D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AE14AF">
              <w:rPr>
                <w:rFonts w:asciiTheme="majorEastAsia" w:eastAsiaTheme="majorEastAsia" w:hAnsiTheme="majorEastAsia" w:hint="eastAsia"/>
                <w:bCs/>
                <w:sz w:val="24"/>
              </w:rPr>
              <w:t>内容：</w:t>
            </w:r>
            <w:r w:rsidR="00AE14AF" w:rsidRPr="00AE14AF">
              <w:rPr>
                <w:rStyle w:val="p101"/>
                <w:rFonts w:asciiTheme="majorEastAsia" w:eastAsiaTheme="majorEastAsia" w:hAnsiTheme="majorEastAsia" w:hint="eastAsia"/>
                <w:sz w:val="24"/>
                <w:szCs w:val="24"/>
              </w:rPr>
              <w:t>指导2</w:t>
            </w:r>
            <w:r w:rsidR="00290944">
              <w:rPr>
                <w:rStyle w:val="p101"/>
                <w:rFonts w:asciiTheme="majorEastAsia" w:eastAsiaTheme="majorEastAsia" w:hAnsiTheme="majorEastAsia" w:hint="eastAsia"/>
                <w:sz w:val="24"/>
                <w:szCs w:val="24"/>
              </w:rPr>
              <w:t>名本科生毕业论文实验操作</w:t>
            </w:r>
            <w:r w:rsidR="00290944" w:rsidRPr="00AE14AF">
              <w:rPr>
                <w:rStyle w:val="p101"/>
                <w:rFonts w:asciiTheme="majorEastAsia" w:eastAsiaTheme="majorEastAsia" w:hAnsiTheme="majorEastAsia" w:hint="eastAsia"/>
                <w:sz w:val="24"/>
                <w:szCs w:val="24"/>
              </w:rPr>
              <w:t>和</w:t>
            </w:r>
            <w:r w:rsidR="00AE14AF" w:rsidRPr="00AE14AF">
              <w:rPr>
                <w:rStyle w:val="p101"/>
                <w:rFonts w:asciiTheme="majorEastAsia" w:eastAsiaTheme="majorEastAsia" w:hAnsiTheme="majorEastAsia" w:hint="eastAsia"/>
                <w:sz w:val="24"/>
                <w:szCs w:val="24"/>
              </w:rPr>
              <w:t>数据处理。</w:t>
            </w:r>
          </w:p>
          <w:p w:rsidR="00B67141" w:rsidRPr="00AE14AF" w:rsidRDefault="00B67141" w:rsidP="00F52B30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AE14AF">
              <w:rPr>
                <w:rFonts w:asciiTheme="majorEastAsia" w:eastAsiaTheme="majorEastAsia" w:hAnsiTheme="majorEastAsia" w:hint="eastAsia"/>
                <w:bCs/>
                <w:sz w:val="24"/>
              </w:rPr>
              <w:t>方式：</w:t>
            </w:r>
            <w:r w:rsidR="00AE14AF" w:rsidRPr="00AE14AF">
              <w:rPr>
                <w:rStyle w:val="p101"/>
                <w:rFonts w:asciiTheme="majorEastAsia" w:eastAsiaTheme="majorEastAsia" w:hAnsiTheme="majorEastAsia" w:hint="eastAsia"/>
                <w:sz w:val="24"/>
                <w:szCs w:val="24"/>
              </w:rPr>
              <w:t>指导实验操作</w:t>
            </w:r>
            <w:r w:rsidR="00290944" w:rsidRPr="00AE14AF">
              <w:rPr>
                <w:rStyle w:val="p101"/>
                <w:rFonts w:asciiTheme="majorEastAsia" w:eastAsiaTheme="majorEastAsia" w:hAnsiTheme="majorEastAsia" w:hint="eastAsia"/>
                <w:sz w:val="24"/>
                <w:szCs w:val="24"/>
              </w:rPr>
              <w:t>和</w:t>
            </w:r>
            <w:r w:rsidR="00AE14AF" w:rsidRPr="00AE14AF">
              <w:rPr>
                <w:rStyle w:val="p101"/>
                <w:rFonts w:asciiTheme="majorEastAsia" w:eastAsiaTheme="majorEastAsia" w:hAnsiTheme="majorEastAsia" w:hint="eastAsia"/>
                <w:sz w:val="24"/>
                <w:szCs w:val="24"/>
              </w:rPr>
              <w:t>数据处理</w:t>
            </w:r>
            <w:r w:rsidR="00290944">
              <w:rPr>
                <w:rStyle w:val="p101"/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  <w:p w:rsidR="00F471FC" w:rsidRPr="00AE14AF" w:rsidRDefault="00F471FC" w:rsidP="00F52B30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AE14AF">
              <w:rPr>
                <w:rFonts w:asciiTheme="majorEastAsia" w:eastAsiaTheme="majorEastAsia" w:hAnsiTheme="majorEastAsia" w:hint="eastAsia"/>
                <w:bCs/>
                <w:sz w:val="24"/>
              </w:rPr>
              <w:t>时间安排：</w:t>
            </w:r>
            <w:r w:rsidR="00AE14AF" w:rsidRPr="00AE14AF">
              <w:rPr>
                <w:rFonts w:asciiTheme="majorEastAsia" w:eastAsiaTheme="majorEastAsia" w:hAnsiTheme="majorEastAsia" w:hint="eastAsia"/>
                <w:bCs/>
                <w:sz w:val="24"/>
              </w:rPr>
              <w:t>2019年</w:t>
            </w:r>
            <w:r w:rsidR="00290944">
              <w:rPr>
                <w:rFonts w:asciiTheme="majorEastAsia" w:eastAsiaTheme="majorEastAsia" w:hAnsiTheme="majorEastAsia" w:hint="eastAsia"/>
                <w:bCs/>
                <w:sz w:val="24"/>
              </w:rPr>
              <w:t>6</w:t>
            </w:r>
            <w:r w:rsidR="00AE14AF" w:rsidRPr="00AE14AF">
              <w:rPr>
                <w:rFonts w:asciiTheme="majorEastAsia" w:eastAsiaTheme="majorEastAsia" w:hAnsiTheme="majorEastAsia" w:hint="eastAsia"/>
                <w:bCs/>
                <w:sz w:val="24"/>
              </w:rPr>
              <w:t>月1日  至 20</w:t>
            </w:r>
            <w:r w:rsidR="00290944">
              <w:rPr>
                <w:rFonts w:asciiTheme="majorEastAsia" w:eastAsiaTheme="majorEastAsia" w:hAnsiTheme="majorEastAsia" w:hint="eastAsia"/>
                <w:bCs/>
                <w:sz w:val="24"/>
              </w:rPr>
              <w:t>19</w:t>
            </w:r>
            <w:r w:rsidR="00AE14AF" w:rsidRPr="00AE14AF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年 </w:t>
            </w:r>
            <w:r w:rsidR="00290944">
              <w:rPr>
                <w:rFonts w:asciiTheme="majorEastAsia" w:eastAsiaTheme="majorEastAsia" w:hAnsiTheme="majorEastAsia" w:hint="eastAsia"/>
                <w:bCs/>
                <w:sz w:val="24"/>
              </w:rPr>
              <w:t>12</w:t>
            </w:r>
            <w:r w:rsidR="00AE14AF" w:rsidRPr="00AE14AF">
              <w:rPr>
                <w:rFonts w:asciiTheme="majorEastAsia" w:eastAsiaTheme="majorEastAsia" w:hAnsiTheme="majorEastAsia" w:hint="eastAsia"/>
                <w:bCs/>
                <w:sz w:val="24"/>
              </w:rPr>
              <w:t>月</w:t>
            </w:r>
            <w:r w:rsidR="00290944">
              <w:rPr>
                <w:rFonts w:asciiTheme="majorEastAsia" w:eastAsiaTheme="majorEastAsia" w:hAnsiTheme="majorEastAsia" w:hint="eastAsia"/>
                <w:bCs/>
                <w:sz w:val="24"/>
              </w:rPr>
              <w:t>1</w:t>
            </w:r>
            <w:r w:rsidR="00AE14AF" w:rsidRPr="00AE14AF">
              <w:rPr>
                <w:rFonts w:asciiTheme="majorEastAsia" w:eastAsiaTheme="majorEastAsia" w:hAnsiTheme="majorEastAsia" w:hint="eastAsia"/>
                <w:bCs/>
                <w:sz w:val="24"/>
              </w:rPr>
              <w:t>6 日</w:t>
            </w:r>
          </w:p>
          <w:p w:rsidR="00A4492E" w:rsidRPr="00F471FC" w:rsidRDefault="00F471FC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E14AF">
              <w:rPr>
                <w:rFonts w:asciiTheme="majorEastAsia" w:eastAsiaTheme="majorEastAsia" w:hAnsiTheme="majorEastAsia" w:hint="eastAsia"/>
                <w:bCs/>
                <w:sz w:val="24"/>
              </w:rPr>
              <w:t>地点：</w:t>
            </w:r>
            <w:r w:rsidR="00F206DE" w:rsidRPr="00AE14AF">
              <w:rPr>
                <w:rFonts w:asciiTheme="majorEastAsia" w:eastAsiaTheme="majorEastAsia" w:hAnsiTheme="majorEastAsia"/>
                <w:bCs/>
                <w:sz w:val="24"/>
              </w:rPr>
              <w:t xml:space="preserve"> </w:t>
            </w:r>
            <w:r w:rsidR="00AE14AF" w:rsidRPr="00AE14AF">
              <w:rPr>
                <w:rFonts w:asciiTheme="majorEastAsia" w:eastAsiaTheme="majorEastAsia" w:hAnsiTheme="majorEastAsia" w:hint="eastAsia"/>
                <w:bCs/>
                <w:sz w:val="24"/>
              </w:rPr>
              <w:t>食品楼132室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367" w:rsidRDefault="009A5367">
      <w:r>
        <w:separator/>
      </w:r>
    </w:p>
  </w:endnote>
  <w:endnote w:type="continuationSeparator" w:id="1">
    <w:p w:rsidR="009A5367" w:rsidRDefault="009A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367" w:rsidRDefault="009A5367">
      <w:r>
        <w:separator/>
      </w:r>
    </w:p>
  </w:footnote>
  <w:footnote w:type="continuationSeparator" w:id="1">
    <w:p w:rsidR="009A5367" w:rsidRDefault="009A5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A6A2D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90944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5F3E89"/>
    <w:rsid w:val="00664A5C"/>
    <w:rsid w:val="00674E12"/>
    <w:rsid w:val="006A2BD8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E193B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367"/>
    <w:rsid w:val="009A5B8D"/>
    <w:rsid w:val="009C1AEA"/>
    <w:rsid w:val="009C314B"/>
    <w:rsid w:val="009E79F5"/>
    <w:rsid w:val="00A4492E"/>
    <w:rsid w:val="00AC13B1"/>
    <w:rsid w:val="00AE14AF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dreamsummit</cp:lastModifiedBy>
  <cp:revision>2</cp:revision>
  <cp:lastPrinted>2014-12-24T02:51:00Z</cp:lastPrinted>
  <dcterms:created xsi:type="dcterms:W3CDTF">2019-05-14T05:15:00Z</dcterms:created>
  <dcterms:modified xsi:type="dcterms:W3CDTF">2019-05-14T05:15:00Z</dcterms:modified>
</cp:coreProperties>
</file>