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一、徽标采用稿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1、作者：覃小波，广州市上道品牌设计顾问。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2、作品：使用样稿如下图。</w:t>
      </w:r>
    </w:p>
    <w:p>
      <w:pPr>
        <w:rPr>
          <w:rFonts w:hint="eastAsia"/>
          <w:sz w:val="24"/>
          <w:szCs w:val="32"/>
        </w:rPr>
      </w:pPr>
    </w:p>
    <w:p>
      <w:pPr>
        <w:jc w:val="center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4608195" cy="5512435"/>
            <wp:effectExtent l="0" t="0" r="1905" b="12065"/>
            <wp:docPr id="6" name="图片 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8195" cy="551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szCs w:val="32"/>
        </w:rPr>
      </w:pP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3、作品寓意：</w:t>
      </w:r>
    </w:p>
    <w:p>
      <w:pPr>
        <w:ind w:firstLine="480" w:firstLineChars="2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徽标由“食品科学与营养”英文缩写“FS、n”、互动的双手、麦穗、绿叶、科技方块等元素组合构成。</w:t>
      </w:r>
    </w:p>
    <w:p>
      <w:pPr>
        <w:ind w:firstLine="480" w:firstLineChars="2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绿叶与麦穗结合，突出“食品科学、安全、营养与人类健康”主题。徽标中心犹如一双互动的手，体现联盟锐意进取、开拓创新、勇创一流时代精神，同时展现联盟间各高校团结合作的内涵。徽标线条舒展奔放、大气磅礴，饱含着前进的动力和气势，象征联盟飞速的发展步伐和广阔的发展前景。</w:t>
      </w:r>
    </w:p>
    <w:p>
      <w:pPr>
        <w:ind w:firstLine="480" w:firstLineChars="2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徽标主题突出、形神兼备、色调鲜活、创意新颖、寓意丰富、易于识别推，视觉冲击力强，富有美感、动感和时代气息。</w:t>
      </w:r>
    </w:p>
    <w:p>
      <w:pPr>
        <w:jc w:val="left"/>
        <w:rPr>
          <w:rFonts w:hint="eastAsia"/>
        </w:rPr>
      </w:pPr>
    </w:p>
    <w:p>
      <w:pPr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二、徽标入围稿</w:t>
      </w: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（一）作品一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1、</w:t>
      </w:r>
      <w:r>
        <w:rPr>
          <w:rFonts w:hint="eastAsia"/>
          <w:sz w:val="24"/>
          <w:szCs w:val="32"/>
        </w:rPr>
        <w:t>作者：徐若婷，浙江工商大学食品与生物工程学院。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2、作品：</w:t>
      </w:r>
      <w:r>
        <w:rPr>
          <w:rFonts w:hint="eastAsia"/>
          <w:sz w:val="24"/>
          <w:szCs w:val="32"/>
          <w:lang w:eastAsia="zh-CN"/>
        </w:rPr>
        <w:t>入围</w:t>
      </w:r>
      <w:r>
        <w:rPr>
          <w:rFonts w:hint="eastAsia"/>
          <w:sz w:val="24"/>
          <w:szCs w:val="32"/>
        </w:rPr>
        <w:t>样稿如下图。</w:t>
      </w:r>
    </w:p>
    <w:p>
      <w:pPr>
        <w:rPr>
          <w:rFonts w:hint="eastAsia"/>
          <w:sz w:val="24"/>
          <w:szCs w:val="32"/>
        </w:rPr>
      </w:pPr>
    </w:p>
    <w:p>
      <w:pPr>
        <w:jc w:val="center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5474970" cy="5116830"/>
            <wp:effectExtent l="0" t="0" r="11430" b="7620"/>
            <wp:docPr id="2" name="图片 2" descr="方案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方案-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74970" cy="5116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szCs w:val="32"/>
          <w:lang w:eastAsia="zh-CN"/>
        </w:rPr>
      </w:pPr>
    </w:p>
    <w:p>
      <w:pPr>
        <w:jc w:val="center"/>
        <w:rPr>
          <w:rFonts w:hint="eastAsia" w:eastAsiaTheme="minorEastAsia"/>
          <w:sz w:val="24"/>
          <w:szCs w:val="32"/>
          <w:lang w:eastAsia="zh-CN"/>
        </w:rPr>
      </w:pPr>
    </w:p>
    <w:p>
      <w:pPr>
        <w:numPr>
          <w:ilvl w:val="0"/>
          <w:numId w:val="0"/>
        </w:numPr>
        <w:jc w:val="left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  <w:lang w:val="en-US" w:eastAsia="zh-CN"/>
        </w:rPr>
        <w:t>3、</w:t>
      </w:r>
      <w:r>
        <w:rPr>
          <w:rFonts w:hint="eastAsia" w:asciiTheme="minorEastAsia" w:hAnsiTheme="minorEastAsia" w:eastAsiaTheme="minorEastAsia" w:cstheme="minorEastAsia"/>
          <w:sz w:val="24"/>
          <w:szCs w:val="32"/>
        </w:rPr>
        <w:t>作品寓意：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配色：围绕“食品科学、安全、营养与人类健康”主题，本图标采用绿色作为主色调，利用不同的绿色形成图块区分，构成图标主要结构，省去结构线，使得图标更为简约富有设计感。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元素选择：地球的元素突出了国际大学联盟的国际性和合作性；叶片作为另一个主要元素，旨在倡导绿色健康的食品理念，契合“食品科学、安全、营养与人类健康”这一主题。</w:t>
      </w:r>
    </w:p>
    <w:p>
      <w:pPr>
        <w:widowControl w:val="0"/>
        <w:numPr>
          <w:ilvl w:val="0"/>
          <w:numId w:val="0"/>
        </w:numPr>
        <w:ind w:firstLine="480" w:firstLineChars="200"/>
        <w:jc w:val="left"/>
        <w:rPr>
          <w:rFonts w:hint="eastAsia" w:asciiTheme="minorEastAsia" w:hAnsiTheme="minorEastAsia" w:eastAsiaTheme="minorEastAsia" w:cstheme="minorEastAsia"/>
          <w:sz w:val="24"/>
          <w:szCs w:val="32"/>
        </w:rPr>
      </w:pPr>
      <w:r>
        <w:rPr>
          <w:rFonts w:hint="eastAsia" w:asciiTheme="minorEastAsia" w:hAnsiTheme="minorEastAsia" w:eastAsiaTheme="minorEastAsia" w:cstheme="minorEastAsia"/>
          <w:sz w:val="24"/>
          <w:szCs w:val="32"/>
        </w:rPr>
        <w:t>文字：使用了英文全称，使中心思想更为明确与直观。</w:t>
      </w:r>
    </w:p>
    <w:p>
      <w:pPr>
        <w:widowControl w:val="0"/>
        <w:numPr>
          <w:ilvl w:val="0"/>
          <w:numId w:val="0"/>
        </w:numPr>
        <w:ind w:firstLine="420" w:firstLineChars="200"/>
        <w:jc w:val="left"/>
        <w:rPr>
          <w:rFonts w:hint="eastAsia"/>
        </w:rPr>
      </w:pPr>
    </w:p>
    <w:p>
      <w:pPr>
        <w:widowControl w:val="0"/>
        <w:numPr>
          <w:ilvl w:val="0"/>
          <w:numId w:val="0"/>
        </w:numPr>
        <w:ind w:firstLine="420" w:firstLineChars="200"/>
        <w:jc w:val="left"/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（二）作品二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1、作者：邹小娟，广州市耕墨堂设计事务所。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2、作品：入围样稿如下图。</w:t>
      </w:r>
    </w:p>
    <w:p>
      <w:pPr>
        <w:jc w:val="left"/>
        <w:rPr>
          <w:rFonts w:hint="eastAsia"/>
          <w:sz w:val="24"/>
          <w:szCs w:val="32"/>
        </w:rPr>
      </w:pPr>
    </w:p>
    <w:p>
      <w:pPr>
        <w:jc w:val="left"/>
        <w:rPr>
          <w:rFonts w:hint="eastAsia"/>
          <w:sz w:val="24"/>
          <w:szCs w:val="32"/>
        </w:rPr>
      </w:pPr>
    </w:p>
    <w:p>
      <w:pPr>
        <w:jc w:val="center"/>
        <w:rPr>
          <w:rFonts w:hint="eastAsia"/>
          <w:sz w:val="24"/>
          <w:szCs w:val="32"/>
        </w:rPr>
      </w:pPr>
      <w:r>
        <w:rPr>
          <w:sz w:val="24"/>
          <w:szCs w:val="32"/>
        </w:rPr>
        <w:drawing>
          <wp:inline distT="0" distB="0" distL="114300" distR="114300">
            <wp:extent cx="4502150" cy="4691380"/>
            <wp:effectExtent l="0" t="0" r="12700" b="139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02150" cy="469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rFonts w:hint="eastAsia"/>
          <w:sz w:val="24"/>
          <w:szCs w:val="32"/>
        </w:rPr>
      </w:pPr>
    </w:p>
    <w:p>
      <w:pPr>
        <w:jc w:val="left"/>
        <w:rPr>
          <w:rFonts w:hint="eastAsia"/>
          <w:sz w:val="24"/>
          <w:szCs w:val="32"/>
        </w:rPr>
      </w:pP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3、作品寓意：</w:t>
      </w:r>
    </w:p>
    <w:p>
      <w:pPr>
        <w:ind w:firstLine="480" w:firstLineChars="2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标志作品以盾牌与稻穗、绿叶、双手、飞扬的飘带等元素巧妙融合。</w:t>
      </w:r>
    </w:p>
    <w:p>
      <w:pPr>
        <w:ind w:firstLine="480" w:firstLineChars="2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盾牌同时象征着食品安全，同时彰显联盟团结合作与蓬勃进取的精神品格。盾牌底部构成双手的造型，展现联盟间各高校团结合作的形象，同时体现联盟同心同德、开拓进取的时代精神风貌。麦穗与绿叶结合，突出“食品科学、安全、营养与人类健康”的主题。</w:t>
      </w:r>
    </w:p>
    <w:p>
      <w:pPr>
        <w:ind w:firstLine="480" w:firstLineChars="200"/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标志整体简洁动感、造型洗练，形象鲜明、视觉冲击力强、具有独特的个性和时代感，具有极强的识别性和表现力。</w:t>
      </w:r>
    </w:p>
    <w:p>
      <w:pPr>
        <w:ind w:firstLine="420" w:firstLineChars="200"/>
        <w:jc w:val="left"/>
        <w:rPr>
          <w:rFonts w:hint="eastAsia"/>
        </w:rPr>
      </w:pPr>
    </w:p>
    <w:p>
      <w:pPr>
        <w:ind w:firstLine="420" w:firstLineChars="200"/>
        <w:jc w:val="left"/>
        <w:rPr>
          <w:rFonts w:hint="eastAsia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/>
          <w:b/>
          <w:bCs/>
          <w:sz w:val="24"/>
          <w:szCs w:val="32"/>
          <w:lang w:eastAsia="zh-CN"/>
        </w:rPr>
      </w:pPr>
      <w:r>
        <w:rPr>
          <w:rFonts w:hint="eastAsia"/>
          <w:b/>
          <w:bCs/>
          <w:sz w:val="24"/>
          <w:szCs w:val="32"/>
          <w:lang w:eastAsia="zh-CN"/>
        </w:rPr>
        <w:t>（三）作品三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1、作者：张子升，</w:t>
      </w:r>
      <w:r>
        <w:rPr>
          <w:rFonts w:hint="eastAsia"/>
          <w:sz w:val="24"/>
          <w:szCs w:val="32"/>
          <w:lang w:eastAsia="zh-CN"/>
        </w:rPr>
        <w:t>安徽省天度标识工作室</w:t>
      </w:r>
      <w:r>
        <w:rPr>
          <w:rFonts w:hint="eastAsia"/>
          <w:sz w:val="24"/>
          <w:szCs w:val="32"/>
        </w:rPr>
        <w:t>。</w:t>
      </w:r>
    </w:p>
    <w:p>
      <w:pPr>
        <w:jc w:val="lef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2、作品：入围样稿如下图。</w:t>
      </w:r>
    </w:p>
    <w:p>
      <w:pPr>
        <w:jc w:val="left"/>
        <w:rPr>
          <w:rFonts w:hint="eastAsia"/>
          <w:sz w:val="24"/>
          <w:szCs w:val="32"/>
        </w:rPr>
      </w:pPr>
    </w:p>
    <w:p>
      <w:pPr>
        <w:jc w:val="left"/>
        <w:rPr>
          <w:rFonts w:hint="eastAsia"/>
          <w:sz w:val="24"/>
          <w:szCs w:val="32"/>
        </w:rPr>
      </w:pPr>
    </w:p>
    <w:p>
      <w:pPr>
        <w:jc w:val="center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drawing>
          <wp:inline distT="0" distB="0" distL="114300" distR="114300">
            <wp:extent cx="5284470" cy="2766060"/>
            <wp:effectExtent l="0" t="0" r="11430" b="15240"/>
            <wp:docPr id="5" name="图片 5" descr="食品科学与营养国际大学联盟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食品科学与营养国际大学联盟1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4470" cy="276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sz w:val="24"/>
          <w:szCs w:val="32"/>
          <w:lang w:eastAsia="zh-CN"/>
        </w:rPr>
      </w:pPr>
    </w:p>
    <w:p>
      <w:pPr>
        <w:jc w:val="left"/>
        <w:rPr>
          <w:rFonts w:hint="eastAsia" w:eastAsiaTheme="minorEastAsia"/>
          <w:sz w:val="24"/>
          <w:szCs w:val="32"/>
          <w:lang w:eastAsia="zh-CN"/>
        </w:rPr>
      </w:pPr>
      <w:r>
        <w:rPr>
          <w:rFonts w:hint="eastAsia" w:eastAsiaTheme="minorEastAsia"/>
          <w:sz w:val="24"/>
          <w:szCs w:val="32"/>
          <w:lang w:eastAsia="zh-CN"/>
        </w:rPr>
        <w:t>3、作品寓意：</w:t>
      </w:r>
    </w:p>
    <w:p>
      <w:pPr>
        <w:ind w:firstLine="480" w:firstLineChars="200"/>
        <w:jc w:val="left"/>
        <w:rPr>
          <w:rFonts w:hint="eastAsia"/>
          <w:sz w:val="24"/>
          <w:szCs w:val="32"/>
          <w:lang w:eastAsia="zh-CN"/>
        </w:rPr>
      </w:pPr>
      <w:r>
        <w:rPr>
          <w:rFonts w:hint="eastAsia"/>
          <w:sz w:val="24"/>
          <w:szCs w:val="32"/>
          <w:lang w:eastAsia="zh-CN"/>
        </w:rPr>
        <w:t>本设计将食品科学与营养国际大学联盟的“食”字草书写意变形，呈一口衔绶带、展翅高飞的和平鸽状,且也有“引领、展示”、及“舞动绿叶、呵护地球"之形体,寓含了食品科学与营养国际大学联盟“食品科学、安全、营养与人类健康",及"激情创新、勇于进取、创造辉煌”的特征内涵。</w:t>
      </w:r>
    </w:p>
    <w:p>
      <w:pPr>
        <w:ind w:firstLine="480" w:firstLineChars="200"/>
        <w:jc w:val="left"/>
        <w:rPr>
          <w:rFonts w:hint="eastAsia"/>
          <w:sz w:val="24"/>
          <w:szCs w:val="32"/>
          <w:lang w:eastAsia="zh-CN"/>
        </w:rPr>
      </w:pPr>
    </w:p>
    <w:p>
      <w:pPr>
        <w:ind w:firstLine="480" w:firstLineChars="200"/>
        <w:jc w:val="left"/>
        <w:rPr>
          <w:rFonts w:hint="eastAsia"/>
          <w:sz w:val="24"/>
          <w:szCs w:val="32"/>
          <w:lang w:eastAsia="zh-CN"/>
        </w:rPr>
      </w:pPr>
    </w:p>
    <w:p>
      <w:pPr>
        <w:ind w:firstLine="480" w:firstLineChars="200"/>
        <w:jc w:val="left"/>
        <w:rPr>
          <w:rFonts w:hint="eastAsia"/>
          <w:sz w:val="24"/>
          <w:szCs w:val="32"/>
          <w:lang w:eastAsia="zh-CN"/>
        </w:rPr>
      </w:pPr>
    </w:p>
    <w:p>
      <w:pPr>
        <w:jc w:val="righ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食品科学与营养国际大学联盟办公室</w:t>
      </w:r>
    </w:p>
    <w:p>
      <w:pPr>
        <w:jc w:val="righ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                        浙江工商大学食品与生物工程学院</w:t>
      </w:r>
    </w:p>
    <w:p>
      <w:pPr>
        <w:jc w:val="right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 2019年</w:t>
      </w:r>
      <w:r>
        <w:rPr>
          <w:rFonts w:hint="eastAsia"/>
          <w:sz w:val="24"/>
          <w:szCs w:val="32"/>
          <w:lang w:val="en-US" w:eastAsia="zh-CN"/>
        </w:rPr>
        <w:t>5</w:t>
      </w:r>
      <w:r>
        <w:rPr>
          <w:rFonts w:hint="eastAsia"/>
          <w:sz w:val="24"/>
          <w:szCs w:val="32"/>
        </w:rPr>
        <w:t>月</w:t>
      </w:r>
      <w:r>
        <w:rPr>
          <w:rFonts w:hint="eastAsia"/>
          <w:sz w:val="24"/>
          <w:szCs w:val="32"/>
          <w:lang w:val="en-US" w:eastAsia="zh-CN"/>
        </w:rPr>
        <w:t>17</w:t>
      </w:r>
      <w:r>
        <w:rPr>
          <w:rFonts w:hint="eastAsia"/>
          <w:sz w:val="24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D7AF7"/>
    <w:rsid w:val="095B3DCD"/>
    <w:rsid w:val="10857EB7"/>
    <w:rsid w:val="18EB094C"/>
    <w:rsid w:val="2B9E0C0E"/>
    <w:rsid w:val="2C4D4768"/>
    <w:rsid w:val="2CE968B6"/>
    <w:rsid w:val="30B23F1A"/>
    <w:rsid w:val="37994995"/>
    <w:rsid w:val="3FE15B97"/>
    <w:rsid w:val="71C74A71"/>
    <w:rsid w:val="7B60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</dc:creator>
  <cp:lastModifiedBy>摩天輪</cp:lastModifiedBy>
  <cp:lastPrinted>2019-05-16T08:26:00Z</cp:lastPrinted>
  <dcterms:modified xsi:type="dcterms:W3CDTF">2019-05-17T01:05:01Z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