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F470ED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周涛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F470ED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食品</w:t>
            </w:r>
            <w:r w:rsidR="00780F14">
              <w:rPr>
                <w:rFonts w:ascii="仿宋" w:eastAsia="仿宋" w:hAnsi="仿宋" w:hint="eastAsia"/>
                <w:bCs/>
                <w:sz w:val="28"/>
                <w:szCs w:val="28"/>
              </w:rPr>
              <w:t>科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学</w:t>
            </w:r>
            <w:bookmarkStart w:id="0" w:name="_GoBack"/>
            <w:bookmarkEnd w:id="0"/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3E774A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专业</w:t>
            </w:r>
            <w:r w:rsidR="00F470ED">
              <w:rPr>
                <w:rFonts w:ascii="仿宋" w:eastAsia="仿宋" w:hAnsi="仿宋"/>
                <w:bCs/>
                <w:sz w:val="28"/>
                <w:szCs w:val="28"/>
              </w:rPr>
              <w:t>实验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三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F470ED" w:rsidP="00F470E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2020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15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 至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6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月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15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3E774A" w:rsidRPr="00FD6E3C" w:rsidRDefault="003E774A" w:rsidP="00FD6E3C">
            <w:pPr>
              <w:spacing w:line="440" w:lineRule="exact"/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FD6E3C">
              <w:rPr>
                <w:rFonts w:ascii="宋体" w:hAnsi="宋体" w:hint="eastAsia"/>
                <w:bCs/>
                <w:sz w:val="24"/>
              </w:rPr>
              <w:t>以协助指导本科生实验</w:t>
            </w:r>
            <w:proofErr w:type="gramStart"/>
            <w:r w:rsidRPr="00FD6E3C">
              <w:rPr>
                <w:rFonts w:ascii="宋体" w:hAnsi="宋体" w:hint="eastAsia"/>
                <w:bCs/>
                <w:sz w:val="24"/>
              </w:rPr>
              <w:t>课工作</w:t>
            </w:r>
            <w:proofErr w:type="gramEnd"/>
            <w:r w:rsidRPr="00FD6E3C">
              <w:rPr>
                <w:rFonts w:ascii="宋体" w:hAnsi="宋体" w:hint="eastAsia"/>
                <w:bCs/>
                <w:sz w:val="24"/>
              </w:rPr>
              <w:t>为教学实践内容。明确在本实验室应该学习的知识，参与实验准备和指导，全面掌握实验中所用的方法及原理和指导方法，培养研究生指导教学的能力</w:t>
            </w:r>
            <w:r w:rsidRPr="00FD6E3C">
              <w:rPr>
                <w:rFonts w:ascii="宋体" w:hAnsi="宋体" w:hint="eastAsia"/>
                <w:bCs/>
                <w:sz w:val="24"/>
              </w:rPr>
              <w:t>。</w:t>
            </w:r>
          </w:p>
          <w:p w:rsidR="00C26D58" w:rsidRDefault="00C26D58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36079D" w:rsidRDefault="009E79F5" w:rsidP="00F206DE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</w:t>
            </w:r>
            <w:r w:rsidR="00FD6E3C" w:rsidRPr="00FD6E3C">
              <w:rPr>
                <w:rFonts w:ascii="宋体" w:hAnsi="宋体" w:hint="eastAsia"/>
                <w:bCs/>
                <w:sz w:val="24"/>
              </w:rPr>
              <w:t>协助指导本科生的</w:t>
            </w:r>
            <w:r w:rsidR="00FD6E3C">
              <w:rPr>
                <w:rFonts w:ascii="宋体" w:hAnsi="宋体" w:hint="eastAsia"/>
                <w:bCs/>
                <w:sz w:val="24"/>
              </w:rPr>
              <w:t>专业实验三（有机合成化学及路线设计策略实验）的教学工作</w:t>
            </w:r>
          </w:p>
          <w:p w:rsidR="007723CF" w:rsidRPr="007723CF" w:rsidRDefault="007723CF" w:rsidP="007723CF">
            <w:pPr>
              <w:pStyle w:val="a8"/>
              <w:numPr>
                <w:ilvl w:val="0"/>
                <w:numId w:val="8"/>
              </w:numPr>
              <w:spacing w:line="460" w:lineRule="exact"/>
              <w:ind w:firstLineChars="0"/>
              <w:rPr>
                <w:rFonts w:ascii="宋体" w:hAnsi="宋体"/>
                <w:bCs/>
                <w:sz w:val="24"/>
              </w:rPr>
            </w:pPr>
            <w:r w:rsidRPr="007723CF">
              <w:rPr>
                <w:rFonts w:ascii="宋体" w:hAnsi="宋体" w:hint="eastAsia"/>
                <w:bCs/>
                <w:sz w:val="24"/>
              </w:rPr>
              <w:t>溶液的配制</w:t>
            </w:r>
          </w:p>
          <w:p w:rsidR="007723CF" w:rsidRPr="007723CF" w:rsidRDefault="007723CF" w:rsidP="007723CF">
            <w:pPr>
              <w:spacing w:line="460" w:lineRule="exact"/>
              <w:ind w:left="72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2、</w:t>
            </w:r>
            <w:r w:rsidRPr="007723CF">
              <w:rPr>
                <w:rFonts w:ascii="宋体" w:hAnsi="宋体" w:hint="eastAsia"/>
                <w:bCs/>
                <w:sz w:val="24"/>
              </w:rPr>
              <w:t>化合物的制备</w:t>
            </w:r>
          </w:p>
          <w:p w:rsidR="007723CF" w:rsidRPr="007723CF" w:rsidRDefault="007723CF" w:rsidP="007723CF">
            <w:pPr>
              <w:spacing w:line="460" w:lineRule="exact"/>
              <w:ind w:left="72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3、化合物的分离纯化</w:t>
            </w:r>
          </w:p>
          <w:p w:rsidR="00B67141" w:rsidRPr="00F52B30" w:rsidRDefault="00B67141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</w:t>
            </w:r>
            <w:r w:rsidR="00FD6E3C" w:rsidRPr="00FD6E3C">
              <w:rPr>
                <w:rFonts w:ascii="宋体" w:hAnsi="宋体" w:hint="eastAsia"/>
                <w:bCs/>
                <w:sz w:val="24"/>
              </w:rPr>
              <w:t>参加实验准备及协助实验指导</w:t>
            </w:r>
          </w:p>
          <w:p w:rsidR="00F471FC" w:rsidRPr="00F52B30" w:rsidRDefault="00F471FC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</w:t>
            </w:r>
            <w:r w:rsidR="00FD6E3C" w:rsidRPr="00FD6E3C">
              <w:rPr>
                <w:rFonts w:ascii="宋体" w:hAnsi="宋体" w:hint="eastAsia"/>
                <w:bCs/>
                <w:sz w:val="24"/>
              </w:rPr>
              <w:t>学生实验</w:t>
            </w:r>
            <w:r w:rsidR="00FD6E3C" w:rsidRPr="00FD6E3C">
              <w:rPr>
                <w:rFonts w:ascii="宋体" w:hAnsi="宋体" w:hint="eastAsia"/>
                <w:bCs/>
                <w:sz w:val="24"/>
              </w:rPr>
              <w:t>课</w:t>
            </w:r>
            <w:r w:rsidR="00FD6E3C" w:rsidRPr="00FD6E3C">
              <w:rPr>
                <w:rFonts w:ascii="宋体" w:hAnsi="宋体" w:hint="eastAsia"/>
                <w:bCs/>
                <w:sz w:val="24"/>
              </w:rPr>
              <w:t>期间</w:t>
            </w:r>
          </w:p>
          <w:p w:rsidR="00A4492E" w:rsidRPr="00F471FC" w:rsidRDefault="00F471FC" w:rsidP="00FD6E3C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</w:t>
            </w:r>
            <w:proofErr w:type="gramStart"/>
            <w:r w:rsidR="00FD6E3C" w:rsidRPr="00FD6E3C">
              <w:rPr>
                <w:rFonts w:ascii="宋体" w:hAnsi="宋体" w:hint="eastAsia"/>
                <w:bCs/>
                <w:sz w:val="24"/>
              </w:rPr>
              <w:t>食品楼</w:t>
            </w:r>
            <w:proofErr w:type="gramEnd"/>
            <w:r w:rsidR="00FD6E3C">
              <w:rPr>
                <w:rFonts w:ascii="宋体" w:hAnsi="宋体" w:hint="eastAsia"/>
                <w:bCs/>
                <w:sz w:val="24"/>
              </w:rPr>
              <w:t>50</w:t>
            </w:r>
            <w:r w:rsidR="00FD6E3C" w:rsidRPr="00FD6E3C">
              <w:rPr>
                <w:rFonts w:ascii="宋体" w:hAnsi="宋体" w:hint="eastAsia"/>
                <w:bCs/>
                <w:sz w:val="24"/>
              </w:rPr>
              <w:t>1实验室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EE" w:rsidRDefault="003A01EE">
      <w:r>
        <w:separator/>
      </w:r>
    </w:p>
  </w:endnote>
  <w:endnote w:type="continuationSeparator" w:id="0">
    <w:p w:rsidR="003A01EE" w:rsidRDefault="003A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EE" w:rsidRDefault="003A01EE">
      <w:r>
        <w:separator/>
      </w:r>
    </w:p>
  </w:footnote>
  <w:footnote w:type="continuationSeparator" w:id="0">
    <w:p w:rsidR="003A01EE" w:rsidRDefault="003A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ED74072"/>
    <w:multiLevelType w:val="hybridMultilevel"/>
    <w:tmpl w:val="236E7D16"/>
    <w:lvl w:ilvl="0" w:tplc="1A128C5C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01EE"/>
    <w:rsid w:val="003A4F90"/>
    <w:rsid w:val="003A6BD2"/>
    <w:rsid w:val="003A7F74"/>
    <w:rsid w:val="003D1B8C"/>
    <w:rsid w:val="003E5E5A"/>
    <w:rsid w:val="003E774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A2E5F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23CF"/>
    <w:rsid w:val="00773736"/>
    <w:rsid w:val="00775E15"/>
    <w:rsid w:val="00776FDD"/>
    <w:rsid w:val="00780F14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A3EEB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07971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87E"/>
    <w:rsid w:val="00F206DE"/>
    <w:rsid w:val="00F470ED"/>
    <w:rsid w:val="00F471FC"/>
    <w:rsid w:val="00F52B30"/>
    <w:rsid w:val="00F54260"/>
    <w:rsid w:val="00F730FB"/>
    <w:rsid w:val="00F73B0A"/>
    <w:rsid w:val="00F75A50"/>
    <w:rsid w:val="00FA0986"/>
    <w:rsid w:val="00FC7F04"/>
    <w:rsid w:val="00FD6E3C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52</Words>
  <Characters>301</Characters>
  <Application>Microsoft Office Word</Application>
  <DocSecurity>0</DocSecurity>
  <Lines>2</Lines>
  <Paragraphs>1</Paragraphs>
  <ScaleCrop>false</ScaleCrop>
  <Company>yunwu333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yunwu333</cp:lastModifiedBy>
  <cp:revision>8</cp:revision>
  <cp:lastPrinted>2014-12-24T02:51:00Z</cp:lastPrinted>
  <dcterms:created xsi:type="dcterms:W3CDTF">2019-09-11T07:23:00Z</dcterms:created>
  <dcterms:modified xsi:type="dcterms:W3CDTF">2019-09-11T08:30:00Z</dcterms:modified>
</cp:coreProperties>
</file>