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75506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金仁耀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B072C7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591C93" w:rsidP="0075506F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水产品/</w:t>
            </w:r>
            <w:r w:rsidR="0075506F" w:rsidRPr="0075506F">
              <w:rPr>
                <w:rFonts w:ascii="仿宋" w:eastAsia="仿宋" w:hAnsi="仿宋" w:hint="eastAsia"/>
                <w:bCs/>
                <w:sz w:val="28"/>
                <w:szCs w:val="28"/>
              </w:rPr>
              <w:t>现代免疫分析技术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75506F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B072C7" w:rsidRPr="000673C4" w:rsidRDefault="00591C93" w:rsidP="00591C93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培养学生的教学实践能力，特别是</w:t>
            </w:r>
            <w:r w:rsidR="00F749B0">
              <w:rPr>
                <w:rFonts w:ascii="仿宋" w:eastAsia="仿宋" w:hAnsi="仿宋" w:hint="eastAsia"/>
                <w:bCs/>
                <w:sz w:val="32"/>
                <w:szCs w:val="32"/>
              </w:rPr>
              <w:t>现代免疫分析技术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方面的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研究能力。培养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学生的专业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知识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和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技能、科学创新思维，锻炼组织协调与沟通能力，增强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独立解决问题的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能力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，促进学生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全面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发展。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B072C7" w:rsidRDefault="009E79F5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内容：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为《</w:t>
            </w:r>
            <w:r w:rsidR="0075506F" w:rsidRPr="0075506F">
              <w:rPr>
                <w:rFonts w:ascii="仿宋" w:eastAsia="仿宋" w:hAnsi="仿宋" w:hint="eastAsia"/>
                <w:bCs/>
                <w:sz w:val="32"/>
                <w:szCs w:val="32"/>
              </w:rPr>
              <w:t>现代免疫分析技术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》做好助教工作。</w:t>
            </w:r>
          </w:p>
          <w:p w:rsidR="00B67141" w:rsidRPr="00B072C7" w:rsidRDefault="00B67141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方式：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批改作业、答疑；</w:t>
            </w:r>
            <w:r w:rsidR="007476C8">
              <w:rPr>
                <w:rFonts w:ascii="仿宋" w:eastAsia="仿宋" w:hAnsi="仿宋" w:hint="eastAsia"/>
                <w:bCs/>
                <w:sz w:val="32"/>
                <w:szCs w:val="32"/>
              </w:rPr>
              <w:t>试卷分数登记等。</w:t>
            </w:r>
            <w:r w:rsidR="007476C8" w:rsidRP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</w:p>
          <w:p w:rsidR="00F471FC" w:rsidRPr="00B072C7" w:rsidRDefault="00F471FC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时间安排：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每周2小时。</w:t>
            </w:r>
            <w:r w:rsidR="00F206DE" w:rsidRP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</w:p>
          <w:p w:rsidR="00A4492E" w:rsidRPr="00F471FC" w:rsidRDefault="00F471FC" w:rsidP="00591C93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地点：</w:t>
            </w:r>
            <w:r w:rsidR="00591C93">
              <w:rPr>
                <w:rFonts w:ascii="仿宋" w:eastAsia="仿宋" w:hAnsi="仿宋" w:hint="eastAsia"/>
                <w:bCs/>
                <w:sz w:val="32"/>
                <w:szCs w:val="32"/>
              </w:rPr>
              <w:t>教工路校区2号实验楼202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BB" w:rsidRDefault="006B53BB">
      <w:r>
        <w:separator/>
      </w:r>
    </w:p>
  </w:endnote>
  <w:endnote w:type="continuationSeparator" w:id="0">
    <w:p w:rsidR="006B53BB" w:rsidRDefault="006B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BB" w:rsidRDefault="006B53BB">
      <w:r>
        <w:separator/>
      </w:r>
    </w:p>
  </w:footnote>
  <w:footnote w:type="continuationSeparator" w:id="0">
    <w:p w:rsidR="006B53BB" w:rsidRDefault="006B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003CC82-ED11-450E-9BEB-EFFD55C7F3E7}"/>
    <w:docVar w:name="KY_MEDREF_VERSION" w:val="3"/>
  </w:docVars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262A"/>
    <w:rsid w:val="000D566D"/>
    <w:rsid w:val="000E3DA6"/>
    <w:rsid w:val="000E4D25"/>
    <w:rsid w:val="00100CB4"/>
    <w:rsid w:val="0010591B"/>
    <w:rsid w:val="001075EA"/>
    <w:rsid w:val="00113E03"/>
    <w:rsid w:val="0013637C"/>
    <w:rsid w:val="001627CE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1C93"/>
    <w:rsid w:val="005932BA"/>
    <w:rsid w:val="00596CAE"/>
    <w:rsid w:val="005A40D5"/>
    <w:rsid w:val="005A544B"/>
    <w:rsid w:val="005B4706"/>
    <w:rsid w:val="005C48EE"/>
    <w:rsid w:val="005D39AF"/>
    <w:rsid w:val="00664A5C"/>
    <w:rsid w:val="00674E12"/>
    <w:rsid w:val="006B04EE"/>
    <w:rsid w:val="006B1CB8"/>
    <w:rsid w:val="006B53BB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476C8"/>
    <w:rsid w:val="0075445C"/>
    <w:rsid w:val="0075506F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6681F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072C7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49B0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11568</cp:lastModifiedBy>
  <cp:revision>4</cp:revision>
  <cp:lastPrinted>2014-12-24T02:51:00Z</cp:lastPrinted>
  <dcterms:created xsi:type="dcterms:W3CDTF">2019-09-11T04:35:00Z</dcterms:created>
  <dcterms:modified xsi:type="dcterms:W3CDTF">2019-09-11T04:36:00Z</dcterms:modified>
</cp:coreProperties>
</file>