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8659" w14:textId="31215FA6" w:rsidR="00F1049F" w:rsidRPr="00610629" w:rsidRDefault="002F0EEE" w:rsidP="00610629">
      <w:pPr>
        <w:spacing w:line="480" w:lineRule="auto"/>
        <w:jc w:val="center"/>
        <w:rPr>
          <w:rFonts w:ascii="宋体" w:eastAsia="宋体" w:hAnsi="宋体" w:cs="宋体" w:hint="eastAsia"/>
          <w:b/>
          <w:bCs/>
          <w:sz w:val="27"/>
          <w:szCs w:val="27"/>
        </w:rPr>
      </w:pPr>
      <w:r w:rsidRPr="0089610F">
        <w:rPr>
          <w:rFonts w:ascii="宋体" w:eastAsia="宋体" w:hAnsi="宋体" w:cs="宋体" w:hint="eastAsia"/>
          <w:b/>
          <w:bCs/>
          <w:sz w:val="27"/>
          <w:szCs w:val="27"/>
        </w:rPr>
        <w:t>浙江工商大学关于举办第七届“互联网+”大学生创新创业大赛的预报名通知</w:t>
      </w:r>
    </w:p>
    <w:p w14:paraId="79C6D1E1" w14:textId="77777777" w:rsidR="00F1049F" w:rsidRPr="0089610F" w:rsidRDefault="002F0EEE" w:rsidP="0089610F">
      <w:pPr>
        <w:spacing w:line="480" w:lineRule="auto"/>
        <w:rPr>
          <w:rFonts w:asciiTheme="minorEastAsia" w:hAnsiTheme="minorEastAsia" w:cs="宋体"/>
          <w:szCs w:val="21"/>
        </w:rPr>
      </w:pPr>
      <w:r w:rsidRPr="0089610F">
        <w:rPr>
          <w:rFonts w:asciiTheme="minorEastAsia" w:hAnsiTheme="minorEastAsia" w:cs="宋体" w:hint="eastAsia"/>
          <w:szCs w:val="21"/>
        </w:rPr>
        <w:t>各学科性学院、MBA学院、国际教育学院：</w:t>
      </w:r>
    </w:p>
    <w:p w14:paraId="5B6EA4DD"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为进一步激发我校大学生创新创业热情，培养和选拔创新创业人才，充分利用寒假前后的时间挖掘和培育创新创业项目，开展科技成果转化、社区治理、“青年红色筑梦之旅”活动，撰写项目文本，完善项目内容，扎实做好第七届中国国际“互联网+”大学生创新创业大赛备赛工作，现将举办学校第七届“互联网+”大赛的有关事项预通知如下：</w:t>
      </w:r>
    </w:p>
    <w:p w14:paraId="3EB7A381"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一、大赛简介</w:t>
      </w:r>
    </w:p>
    <w:p w14:paraId="260850F3"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中国国际“互联网+”大学生创新创业大赛由教育部等十几个部委、省份联合主办。大赛自2015年创办以来已举办六届，成为我国覆盖面最大、影响最广、成果最多、规格最高的大学生创新创业盛会。</w:t>
      </w:r>
    </w:p>
    <w:p w14:paraId="28163FE3"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参照第六届中国国际“互联网+”大学生创新创业大赛的通知，本次大赛拟设</w:t>
      </w:r>
      <w:r w:rsidRPr="0089610F">
        <w:rPr>
          <w:rFonts w:asciiTheme="minorEastAsia" w:hAnsiTheme="minorEastAsia" w:cs="宋体" w:hint="eastAsia"/>
          <w:b/>
          <w:bCs/>
          <w:szCs w:val="21"/>
        </w:rPr>
        <w:t>主赛道、“青年红色筑梦之旅”赛道、国际赛道</w:t>
      </w:r>
      <w:r w:rsidRPr="0089610F">
        <w:rPr>
          <w:rFonts w:asciiTheme="minorEastAsia" w:hAnsiTheme="minorEastAsia" w:cs="宋体" w:hint="eastAsia"/>
          <w:szCs w:val="21"/>
        </w:rPr>
        <w:t>。大赛采用校级初赛、省级复赛、全国总决赛三级赛制。具体事宜以2021年第七届中国国际“互联网+”大学生创新创业大赛正式通知为准。</w:t>
      </w:r>
    </w:p>
    <w:p w14:paraId="789DB77C"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二、主赛道参赛组别和对象</w:t>
      </w:r>
    </w:p>
    <w:p w14:paraId="55950FF3"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根据参赛项目所处的创业阶段、已获投资情况和项目特点，分为创意组、初创组、成长组、师生共创组。具体参赛条件如下：</w:t>
      </w:r>
    </w:p>
    <w:p w14:paraId="5291B983"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（一）创意组。参赛项目具有较好的创意和较为成型的产品原型或服务模式，在2021年5月31日（以下时间均包含当日）前尚未完成工商登记注册，并符合以下条件：</w:t>
      </w:r>
    </w:p>
    <w:p w14:paraId="3B86C76F"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1．参赛申报人须为团队负责人，</w:t>
      </w:r>
      <w:r w:rsidRPr="0089610F">
        <w:rPr>
          <w:rFonts w:asciiTheme="minorEastAsia" w:hAnsiTheme="minorEastAsia" w:cs="宋体" w:hint="eastAsia"/>
          <w:b/>
          <w:bCs/>
          <w:szCs w:val="21"/>
        </w:rPr>
        <w:t>须为全日制在校生</w:t>
      </w:r>
      <w:r w:rsidRPr="0089610F">
        <w:rPr>
          <w:rFonts w:asciiTheme="minorEastAsia" w:hAnsiTheme="minorEastAsia" w:cs="宋体" w:hint="eastAsia"/>
          <w:szCs w:val="21"/>
        </w:rPr>
        <w:t>（含本科生、研究生，下同）。</w:t>
      </w:r>
    </w:p>
    <w:p w14:paraId="3C9DB5EE"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w:t>
      </w:r>
      <w:r w:rsidRPr="0089610F">
        <w:rPr>
          <w:rFonts w:asciiTheme="minorEastAsia" w:hAnsiTheme="minorEastAsia" w:cs="宋体" w:hint="eastAsia"/>
          <w:b/>
          <w:bCs/>
          <w:szCs w:val="21"/>
        </w:rPr>
        <w:t>学校科技成果转化项目不能参加创意组（科技成果的完成人、所有人中参赛申报人排名第一的除外）</w:t>
      </w:r>
      <w:r w:rsidRPr="0089610F">
        <w:rPr>
          <w:rFonts w:asciiTheme="minorEastAsia" w:hAnsiTheme="minorEastAsia" w:cs="宋体" w:hint="eastAsia"/>
          <w:szCs w:val="21"/>
        </w:rPr>
        <w:t>。</w:t>
      </w:r>
    </w:p>
    <w:p w14:paraId="095945AE"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lastRenderedPageBreak/>
        <w:t>（二）初创组。参赛项目工商登记注册未满3年（2018年3月1日后注册），且获机构或个人股权投资不超过1轮次，并符合以下条件：</w:t>
      </w:r>
    </w:p>
    <w:p w14:paraId="40D2CC00"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1．参赛</w:t>
      </w:r>
      <w:r w:rsidRPr="0089610F">
        <w:rPr>
          <w:rFonts w:asciiTheme="minorEastAsia" w:hAnsiTheme="minorEastAsia" w:cs="宋体" w:hint="eastAsia"/>
          <w:b/>
          <w:bCs/>
          <w:szCs w:val="21"/>
        </w:rPr>
        <w:t>申报人须为初创企业法人代表</w:t>
      </w:r>
      <w:r w:rsidRPr="0089610F">
        <w:rPr>
          <w:rFonts w:asciiTheme="minorEastAsia" w:hAnsiTheme="minorEastAsia" w:cs="宋体" w:hint="eastAsia"/>
          <w:szCs w:val="21"/>
        </w:rPr>
        <w:t>，须为在全日制校生（可为本专科生、研究生、不含在职生），或毕业5年以内的毕业生（2016年及之后毕业的本科生、研究生，不含在职生，下同）。企业法人在第七届中国国际“互联网+”大学生创新创业大赛通知发布之日后进行变更的不予认可。</w:t>
      </w:r>
    </w:p>
    <w:p w14:paraId="71E8E0C8" w14:textId="77777777" w:rsidR="00F1049F" w:rsidRPr="0089610F" w:rsidRDefault="002F0EEE" w:rsidP="0089610F">
      <w:pPr>
        <w:spacing w:line="480" w:lineRule="auto"/>
        <w:ind w:firstLineChars="200" w:firstLine="420"/>
        <w:rPr>
          <w:rFonts w:asciiTheme="minorEastAsia" w:hAnsiTheme="minorEastAsia" w:cs="宋体"/>
          <w:b/>
          <w:bCs/>
          <w:szCs w:val="21"/>
        </w:rPr>
      </w:pPr>
      <w:r w:rsidRPr="0089610F">
        <w:rPr>
          <w:rFonts w:asciiTheme="minorEastAsia" w:hAnsiTheme="minorEastAsia" w:cs="宋体" w:hint="eastAsia"/>
          <w:szCs w:val="21"/>
        </w:rPr>
        <w:t>2．初创组项目的股权结构中，</w:t>
      </w:r>
      <w:r w:rsidRPr="0089610F">
        <w:rPr>
          <w:rFonts w:asciiTheme="minorEastAsia" w:hAnsiTheme="minorEastAsia" w:cs="宋体" w:hint="eastAsia"/>
          <w:b/>
          <w:bCs/>
          <w:szCs w:val="21"/>
        </w:rPr>
        <w:t>参赛企业法人代表的股权不得少于10%，参赛成员股权合计不得少于1/3。</w:t>
      </w:r>
    </w:p>
    <w:p w14:paraId="0E044F1F"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sz w:val="21"/>
          <w:szCs w:val="21"/>
        </w:rPr>
        <w:t>3．</w:t>
      </w:r>
      <w:r w:rsidRPr="0089610F">
        <w:rPr>
          <w:rFonts w:asciiTheme="minorEastAsia" w:eastAsiaTheme="minorEastAsia" w:hAnsiTheme="minorEastAsia" w:cs="宋体" w:hint="eastAsia"/>
          <w:color w:val="000000"/>
          <w:sz w:val="21"/>
          <w:szCs w:val="21"/>
        </w:rPr>
        <w:t>学校科技成果转化项目（不含基于</w:t>
      </w:r>
      <w:r w:rsidRPr="0089610F">
        <w:rPr>
          <w:rFonts w:asciiTheme="minorEastAsia" w:eastAsiaTheme="minorEastAsia" w:hAnsiTheme="minorEastAsia" w:cs="宋体" w:hint="eastAsia"/>
          <w:sz w:val="21"/>
          <w:szCs w:val="21"/>
        </w:rPr>
        <w:t>国家级重大、重点科研项目</w:t>
      </w:r>
      <w:r w:rsidRPr="0089610F">
        <w:rPr>
          <w:rFonts w:asciiTheme="minorEastAsia" w:eastAsiaTheme="minorEastAsia" w:hAnsiTheme="minorEastAsia" w:cs="宋体" w:hint="eastAsia"/>
          <w:color w:val="000000"/>
          <w:sz w:val="21"/>
          <w:szCs w:val="21"/>
        </w:rPr>
        <w:t>的科研成果转化项目）可以参加初创组，允许将拥有科研成果的教师的股权与学生所持股权合并计算，合并计算的股权不得少于51%（学生团队所持股权比例不得低于26%）。</w:t>
      </w:r>
    </w:p>
    <w:p w14:paraId="565C127B"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（三）成长组。参赛项目工商登记注册3年以上（2018年3月1日前注册）；或工商登记注册未满3年（2018年3月1日后注册），且获机构或个人股权投资2轮次以上（含2轮次），并符合以下条件：</w:t>
      </w:r>
    </w:p>
    <w:p w14:paraId="253DD7B2"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1.参赛申报人须为企业法人代表，须为普通高等学校在校生（可为本科生、研究生，不含在职生），或毕业5年以内的毕业生（2016年之后毕业的本科生、研究生，不含在职生）。企业法人代表在大赛通知发布之日后进行变更的不予认可。</w:t>
      </w:r>
    </w:p>
    <w:p w14:paraId="5088876D"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2.成长组项目的股权结构中，参赛企业法人代表的股权不得少于10%，参赛成员股权合计不得少于1/3。</w:t>
      </w:r>
    </w:p>
    <w:p w14:paraId="20C0508B"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3.学校科技成果转化项目（不含基于</w:t>
      </w:r>
      <w:r w:rsidRPr="0089610F">
        <w:rPr>
          <w:rFonts w:asciiTheme="minorEastAsia" w:eastAsiaTheme="minorEastAsia" w:hAnsiTheme="minorEastAsia" w:cs="宋体" w:hint="eastAsia"/>
          <w:sz w:val="21"/>
          <w:szCs w:val="21"/>
        </w:rPr>
        <w:t>国家级重大、重点科研项目</w:t>
      </w:r>
      <w:r w:rsidRPr="0089610F">
        <w:rPr>
          <w:rFonts w:asciiTheme="minorEastAsia" w:eastAsiaTheme="minorEastAsia" w:hAnsiTheme="minorEastAsia" w:cs="宋体" w:hint="eastAsia"/>
          <w:color w:val="000000"/>
          <w:sz w:val="21"/>
          <w:szCs w:val="21"/>
        </w:rPr>
        <w:t>的科研成果转化项目）可以参加成长组，允许将拥有科研成果的教师的股权与学生所持股权合并计算，合并计算的股权不得少于51%（学生团队所持股权比例不得低于26%）。</w:t>
      </w:r>
    </w:p>
    <w:p w14:paraId="0CDEA636" w14:textId="77777777" w:rsidR="00F1049F" w:rsidRPr="0089610F" w:rsidRDefault="002F0EEE" w:rsidP="0089610F">
      <w:pPr>
        <w:pStyle w:val="a7"/>
        <w:shd w:val="clear" w:color="auto" w:fill="FFFFFF"/>
        <w:snapToGrid w:val="0"/>
        <w:spacing w:line="480" w:lineRule="auto"/>
        <w:ind w:firstLineChars="200" w:firstLine="422"/>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b/>
          <w:color w:val="000000"/>
          <w:sz w:val="21"/>
          <w:szCs w:val="21"/>
        </w:rPr>
        <w:t>（四）师生共创组。</w:t>
      </w:r>
      <w:r w:rsidRPr="0089610F">
        <w:rPr>
          <w:rFonts w:asciiTheme="minorEastAsia" w:eastAsiaTheme="minorEastAsia" w:hAnsiTheme="minorEastAsia" w:cs="宋体" w:hint="eastAsia"/>
          <w:sz w:val="21"/>
          <w:szCs w:val="21"/>
        </w:rPr>
        <w:t>基于国家级重大、重点科研项目的科研成果转化项目，或者教师与学生共同参与创业且教师所占权重比例大于学生（如已注册成立公司，教师持股比例大于学</w:t>
      </w:r>
      <w:r w:rsidRPr="0089610F">
        <w:rPr>
          <w:rFonts w:asciiTheme="minorEastAsia" w:eastAsiaTheme="minorEastAsia" w:hAnsiTheme="minorEastAsia" w:cs="宋体" w:hint="eastAsia"/>
          <w:sz w:val="21"/>
          <w:szCs w:val="21"/>
        </w:rPr>
        <w:lastRenderedPageBreak/>
        <w:t>生）的项目参加师生共创组进行比赛。</w:t>
      </w:r>
      <w:r w:rsidRPr="0089610F">
        <w:rPr>
          <w:rFonts w:asciiTheme="minorEastAsia" w:eastAsiaTheme="minorEastAsia" w:hAnsiTheme="minorEastAsia" w:cs="宋体" w:hint="eastAsia"/>
          <w:color w:val="000000"/>
          <w:sz w:val="21"/>
          <w:szCs w:val="21"/>
        </w:rPr>
        <w:t>并符合以下条件：</w:t>
      </w:r>
    </w:p>
    <w:p w14:paraId="549B248E"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1.参赛项目如已注册成立公司，公司注册年限不得超过5年（2016年3月1日后注册），师生均可为公司法人代表。企业法人代表在大赛通知发布之日后进行变更的不予认可。股权结构中，师生股权合并计算不低于51%，且学生参赛成员合计股份不低于10%。</w:t>
      </w:r>
    </w:p>
    <w:p w14:paraId="5ED64B9A"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2.参赛申报人须为普通高等学校在校生（可为本专科生、研究生，不含在职生），或毕业5年以内的毕业生（2016年之后毕业的本专科生、研究生，不含在职生）。</w:t>
      </w:r>
    </w:p>
    <w:p w14:paraId="5E1F41FD" w14:textId="77777777" w:rsidR="00F1049F" w:rsidRPr="0089610F" w:rsidRDefault="002F0EEE" w:rsidP="0089610F">
      <w:pPr>
        <w:pStyle w:val="a7"/>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3.参赛项目中的教师须为高校在编教师（2021年6月1日前正式入职）。</w:t>
      </w:r>
    </w:p>
    <w:p w14:paraId="70336817"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三、“青年红色筑梦之旅”赛道参赛组别和对象</w:t>
      </w:r>
    </w:p>
    <w:p w14:paraId="7F2D2ABF"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参加大赛“青年红色筑梦之旅”赛道的项目须为参加“青年红色筑梦之旅”活动的项目。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创新性、实效性和可持续性。根据项目性质和特点，分为公益组、商业组。</w:t>
      </w:r>
    </w:p>
    <w:p w14:paraId="02CDCCEA" w14:textId="77777777" w:rsidR="00F1049F" w:rsidRPr="0089610F" w:rsidRDefault="002F0EEE" w:rsidP="0089610F">
      <w:pPr>
        <w:snapToGrid w:val="0"/>
        <w:spacing w:line="480" w:lineRule="auto"/>
        <w:ind w:firstLineChars="200" w:firstLine="422"/>
        <w:rPr>
          <w:rFonts w:asciiTheme="minorEastAsia" w:hAnsiTheme="minorEastAsia" w:cs="宋体"/>
          <w:b/>
          <w:color w:val="000000"/>
          <w:szCs w:val="21"/>
        </w:rPr>
      </w:pPr>
      <w:r w:rsidRPr="0089610F">
        <w:rPr>
          <w:rFonts w:asciiTheme="minorEastAsia" w:hAnsiTheme="minorEastAsia" w:cs="宋体" w:hint="eastAsia"/>
          <w:b/>
          <w:color w:val="000000"/>
          <w:szCs w:val="21"/>
        </w:rPr>
        <w:t>1.公益组</w:t>
      </w:r>
    </w:p>
    <w:p w14:paraId="2C3AD34C"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（1）参赛项目以社会价值为导向，在公益服务领域具有较好的创意、产品或服务模式的创业计划和实践。</w:t>
      </w:r>
    </w:p>
    <w:p w14:paraId="67C8DD7B"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（2）参赛申报主体为独立的公益项目或者社会组织，注册或未注册成立公益机构（或社会组织）的项目均可参赛。</w:t>
      </w:r>
    </w:p>
    <w:p w14:paraId="1FE5A47B"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（3）师生共创的公益项目，若符合“青年红色筑梦之旅”赛道要求，可以参加该组。</w:t>
      </w:r>
    </w:p>
    <w:p w14:paraId="47E3D2A2" w14:textId="77777777" w:rsidR="00F1049F" w:rsidRPr="0089610F" w:rsidRDefault="002F0EEE" w:rsidP="0089610F">
      <w:pPr>
        <w:snapToGrid w:val="0"/>
        <w:spacing w:line="480" w:lineRule="auto"/>
        <w:ind w:firstLineChars="200" w:firstLine="422"/>
        <w:rPr>
          <w:rFonts w:asciiTheme="minorEastAsia" w:hAnsiTheme="minorEastAsia" w:cs="宋体"/>
          <w:b/>
          <w:color w:val="000000"/>
          <w:szCs w:val="21"/>
        </w:rPr>
      </w:pPr>
      <w:r w:rsidRPr="0089610F">
        <w:rPr>
          <w:rFonts w:asciiTheme="minorEastAsia" w:hAnsiTheme="minorEastAsia" w:cs="宋体" w:hint="eastAsia"/>
          <w:b/>
          <w:color w:val="000000"/>
          <w:szCs w:val="21"/>
        </w:rPr>
        <w:t>2.商业组</w:t>
      </w:r>
    </w:p>
    <w:p w14:paraId="0A14636D"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（1）参赛项目以商业手段解决农业农村和城乡社区发展的</w:t>
      </w:r>
      <w:r w:rsidR="007A1DEA">
        <w:fldChar w:fldCharType="begin"/>
      </w:r>
      <w:r w:rsidR="007A1DEA">
        <w:instrText xml:space="preserve"> HYPERLINK "https://wiki.mbalib.com/wiki/%E7%A4%BE%E4%BC%9A%E9%97%AE%E9%A2%98" \o "</w:instrText>
      </w:r>
      <w:r w:rsidR="007A1DEA">
        <w:instrText>社会问题</w:instrText>
      </w:r>
      <w:r w:rsidR="007A1DEA">
        <w:instrText xml:space="preserve">" </w:instrText>
      </w:r>
      <w:r w:rsidR="007A1DEA">
        <w:fldChar w:fldCharType="separate"/>
      </w:r>
      <w:r w:rsidRPr="0089610F">
        <w:rPr>
          <w:rFonts w:asciiTheme="minorEastAsia" w:hAnsiTheme="minorEastAsia" w:cs="宋体" w:hint="eastAsia"/>
          <w:color w:val="000000"/>
          <w:szCs w:val="21"/>
        </w:rPr>
        <w:t>痛点问题</w:t>
      </w:r>
      <w:r w:rsidR="007A1DEA">
        <w:rPr>
          <w:rFonts w:asciiTheme="minorEastAsia" w:hAnsiTheme="minorEastAsia" w:cs="宋体"/>
          <w:color w:val="000000"/>
          <w:szCs w:val="21"/>
        </w:rPr>
        <w:fldChar w:fldCharType="end"/>
      </w:r>
      <w:r w:rsidRPr="0089610F">
        <w:rPr>
          <w:rFonts w:asciiTheme="minorEastAsia" w:hAnsiTheme="minorEastAsia" w:cs="宋体" w:hint="eastAsia"/>
          <w:color w:val="000000"/>
          <w:szCs w:val="21"/>
        </w:rPr>
        <w:t>、助力乡村振兴与城市治理，实现经济价值和社会价值的融合。</w:t>
      </w:r>
    </w:p>
    <w:p w14:paraId="4B370684"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（2）注册或未注册成立公司的项目均可参赛。已完成工商登记注册参赛项目的股权结构中，企业法人代表的股权不得少于10%，参赛成员股权合计不得少于1/3。如已注册成立机构或公司，学生须为法人代表。</w:t>
      </w:r>
    </w:p>
    <w:p w14:paraId="1901DF74" w14:textId="77777777"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lastRenderedPageBreak/>
        <w:t>（3）师生共创的商业项目不能参加“青年红色筑梦之旅”赛道，可参加高教主赛道。</w:t>
      </w:r>
    </w:p>
    <w:p w14:paraId="77E63563"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四、国际赛道参赛对象</w:t>
      </w:r>
    </w:p>
    <w:p w14:paraId="559B0568" w14:textId="77777777" w:rsidR="00F1049F" w:rsidRPr="0089610F" w:rsidRDefault="002F0EEE" w:rsidP="0089610F">
      <w:pPr>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国际赛道参赛负责人和成员应为我校在校留学生、我校在海外就读的学生或海外高校学生，或毕业五年以内的相关毕业生（可为本科生、研究生，不含在职生），其中留学生担任负责人的项目允许不超过2人中国籍学生参与。</w:t>
      </w:r>
    </w:p>
    <w:p w14:paraId="372B5D18"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五、参赛项目要求</w:t>
      </w:r>
    </w:p>
    <w:p w14:paraId="159F344B" w14:textId="77777777"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一）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14:paraId="17A5DB2B" w14:textId="77777777"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二）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14:paraId="50D5C3C2" w14:textId="77777777"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三）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在大赛通知发布前已获投资 1000 万元及以上或在2020年及之前任意一个年度的收入达到 1000 万元及以上的参赛项目，请提供相应佐证材料。</w:t>
      </w:r>
    </w:p>
    <w:p w14:paraId="33C3B9BA" w14:textId="77777777"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（四）参赛项目根据各赛道相应的要求，只能选择一个符合要求的赛道参赛。已获往届中国“互联网+”大学生创新创业大赛全国总决赛各赛道金奖和银奖的项目，不可报名参加本届大赛。</w:t>
      </w:r>
    </w:p>
    <w:p w14:paraId="76B8DCA6" w14:textId="77777777"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参赛项目不只限于“互联网+”项目，鼓励各类创新创业项目参赛，根据行业背景选择相应类型。</w:t>
      </w:r>
    </w:p>
    <w:p w14:paraId="2CF5C278"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六、参赛主要材料及相关要求</w:t>
      </w:r>
    </w:p>
    <w:p w14:paraId="6B323A4D"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lastRenderedPageBreak/>
        <w:t>1．项目计划书。内容主要包括产品/服务介绍、市场分析及定位、商业模式、营销策略、财务分析、风险控制、团队介绍及其他说明。创意组根据团队创意设计撰写项目计划书；初创组、成长组根据公司实际经营情况撰写创业项目计划书。初创组、成长组中完成工商登记注册的参赛团队还需将组织结构代码证、营业执照复印件、法定代表人情况、股权结构及其他佐证材料（专利、著作、政府批文、鉴定材料等）附在项目计划书中，大小不超过</w:t>
      </w:r>
      <w:proofErr w:type="spellStart"/>
      <w:r w:rsidRPr="0089610F">
        <w:rPr>
          <w:rFonts w:asciiTheme="minorEastAsia" w:hAnsiTheme="minorEastAsia" w:cs="宋体" w:hint="eastAsia"/>
          <w:szCs w:val="21"/>
        </w:rPr>
        <w:t>20MB</w:t>
      </w:r>
      <w:proofErr w:type="spellEnd"/>
      <w:r w:rsidRPr="0089610F">
        <w:rPr>
          <w:rFonts w:asciiTheme="minorEastAsia" w:hAnsiTheme="minorEastAsia" w:cs="宋体" w:hint="eastAsia"/>
          <w:szCs w:val="21"/>
        </w:rPr>
        <w:t>。</w:t>
      </w:r>
    </w:p>
    <w:p w14:paraId="00F38B78"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2．项目展示文档。大赛正式报名时，需将项目的PPT或PPTX格式的展示文档上传到“全国大学生创业服务网”，大小不超过</w:t>
      </w:r>
      <w:proofErr w:type="spellStart"/>
      <w:r w:rsidRPr="0089610F">
        <w:rPr>
          <w:rFonts w:asciiTheme="minorEastAsia" w:hAnsiTheme="minorEastAsia" w:cs="宋体" w:hint="eastAsia"/>
          <w:szCs w:val="21"/>
        </w:rPr>
        <w:t>20MB</w:t>
      </w:r>
      <w:proofErr w:type="spellEnd"/>
      <w:r w:rsidRPr="0089610F">
        <w:rPr>
          <w:rFonts w:asciiTheme="minorEastAsia" w:hAnsiTheme="minorEastAsia" w:cs="宋体" w:hint="eastAsia"/>
          <w:szCs w:val="21"/>
        </w:rPr>
        <w:t>。</w:t>
      </w:r>
    </w:p>
    <w:p w14:paraId="1A3A38DD"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其他需要提交的材料、证明以及材料报送方式等事宜在大赛正式通知中公布。</w:t>
      </w:r>
    </w:p>
    <w:p w14:paraId="46A42797"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七、工作安排</w:t>
      </w:r>
    </w:p>
    <w:p w14:paraId="228F9EC4"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 推荐阶段。请各学院于</w:t>
      </w:r>
      <w:r w:rsidRPr="0089610F">
        <w:rPr>
          <w:rFonts w:asciiTheme="minorEastAsia" w:hAnsiTheme="minorEastAsia" w:cs="宋体" w:hint="eastAsia"/>
          <w:b/>
          <w:bCs/>
          <w:szCs w:val="21"/>
        </w:rPr>
        <w:t>2020年2月27日前</w:t>
      </w:r>
      <w:r w:rsidRPr="0089610F">
        <w:rPr>
          <w:rFonts w:asciiTheme="minorEastAsia" w:hAnsiTheme="minorEastAsia" w:cs="宋体" w:hint="eastAsia"/>
          <w:szCs w:val="21"/>
        </w:rPr>
        <w:t>完成本学院重点推荐项目的遴选工作，完整填写</w:t>
      </w:r>
      <w:r w:rsidRPr="0089610F">
        <w:rPr>
          <w:rFonts w:asciiTheme="minorEastAsia" w:hAnsiTheme="minorEastAsia" w:cs="宋体" w:hint="eastAsia"/>
          <w:b/>
          <w:bCs/>
          <w:szCs w:val="21"/>
        </w:rPr>
        <w:t>附件1《2021年“互联网+”大学生创新创业大赛重点培育项目推荐汇总表》</w:t>
      </w:r>
      <w:r w:rsidRPr="0089610F">
        <w:rPr>
          <w:rFonts w:asciiTheme="minorEastAsia" w:hAnsiTheme="minorEastAsia" w:cs="宋体" w:hint="eastAsia"/>
          <w:szCs w:val="21"/>
        </w:rPr>
        <w:t>（按推荐顺序排列），重点推荐项目需提交项目计划书、项目展示PPT，以上电子稿以学院为单位（用“学院名称+重点培育项目”命名）发送至邮箱</w:t>
      </w:r>
      <w:proofErr w:type="spellStart"/>
      <w:r w:rsidRPr="0089610F">
        <w:rPr>
          <w:rFonts w:asciiTheme="minorEastAsia" w:hAnsiTheme="minorEastAsia" w:cs="宋体" w:hint="eastAsia"/>
          <w:szCs w:val="21"/>
        </w:rPr>
        <w:t>xiande29@zj</w:t>
      </w:r>
      <w:r w:rsidR="00F01B81" w:rsidRPr="0089610F">
        <w:rPr>
          <w:rFonts w:asciiTheme="minorEastAsia" w:hAnsiTheme="minorEastAsia" w:cs="宋体" w:hint="eastAsia"/>
          <w:szCs w:val="21"/>
        </w:rPr>
        <w:t>g</w:t>
      </w:r>
      <w:r w:rsidRPr="0089610F">
        <w:rPr>
          <w:rFonts w:asciiTheme="minorEastAsia" w:hAnsiTheme="minorEastAsia" w:cs="宋体" w:hint="eastAsia"/>
          <w:szCs w:val="21"/>
        </w:rPr>
        <w:t>su.edu.cn</w:t>
      </w:r>
      <w:proofErr w:type="spellEnd"/>
      <w:r w:rsidRPr="0089610F">
        <w:rPr>
          <w:rFonts w:asciiTheme="minorEastAsia" w:hAnsiTheme="minorEastAsia" w:cs="宋体" w:hint="eastAsia"/>
          <w:szCs w:val="21"/>
        </w:rPr>
        <w:t>；汇总表纸质稿以学院为单位于开学后第一周递交至综合楼1206办公室。</w:t>
      </w:r>
    </w:p>
    <w:p w14:paraId="7ACA8B55"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 评审阶段。3月1日-7日组织专家对各学院推荐项目进行评价，遴选优秀项目进入2021年“互联网+”大学生创新创业大赛重点培育项目库，并于</w:t>
      </w:r>
      <w:r w:rsidRPr="0089610F">
        <w:rPr>
          <w:rFonts w:asciiTheme="minorEastAsia" w:hAnsiTheme="minorEastAsia" w:cs="宋体" w:hint="eastAsia"/>
          <w:b/>
          <w:bCs/>
          <w:szCs w:val="21"/>
        </w:rPr>
        <w:t>开学第二周（3月8日-14日）进行第一次项目辅导训练营</w:t>
      </w:r>
      <w:r w:rsidRPr="0089610F">
        <w:rPr>
          <w:rFonts w:asciiTheme="minorEastAsia" w:hAnsiTheme="minorEastAsia" w:cs="宋体" w:hint="eastAsia"/>
          <w:szCs w:val="21"/>
        </w:rPr>
        <w:t>。</w:t>
      </w:r>
    </w:p>
    <w:p w14:paraId="47503CAE" w14:textId="77777777" w:rsidR="00F1049F" w:rsidRPr="0089610F" w:rsidRDefault="002F0EEE" w:rsidP="0089610F">
      <w:pPr>
        <w:tabs>
          <w:tab w:val="left" w:pos="3969"/>
        </w:tabs>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学校对入选重点培育项目库的项目进行跟踪调研，提供校院两级联动支持体系；根据项目进度逐步配备校外企业家导师，提升项目培育效率；分阶段组织开展项目培育活动，提升项目团队撰写商业计划书和开展商业路演的能力；优先推荐创业投资机构项目支持；提供大学生创业项目扶持政策、工商税务登记、企业法人注册等咨询服务；优先入驻浙商大学生创业园</w:t>
      </w:r>
      <w:proofErr w:type="spellStart"/>
      <w:r w:rsidRPr="0089610F">
        <w:rPr>
          <w:rFonts w:asciiTheme="minorEastAsia" w:hAnsiTheme="minorEastAsia" w:cs="宋体" w:hint="eastAsia"/>
          <w:szCs w:val="21"/>
        </w:rPr>
        <w:t>UP+DEMO</w:t>
      </w:r>
      <w:proofErr w:type="spellEnd"/>
      <w:r w:rsidRPr="0089610F">
        <w:rPr>
          <w:rFonts w:asciiTheme="minorEastAsia" w:hAnsiTheme="minorEastAsia" w:cs="宋体" w:hint="eastAsia"/>
          <w:szCs w:val="21"/>
        </w:rPr>
        <w:t>众创空间，提供项目培训服务；优先推荐参加2021年浙江省国际“互联网+”</w:t>
      </w:r>
      <w:r w:rsidRPr="0089610F">
        <w:rPr>
          <w:rFonts w:asciiTheme="minorEastAsia" w:hAnsiTheme="minorEastAsia" w:cs="宋体" w:hint="eastAsia"/>
          <w:szCs w:val="21"/>
        </w:rPr>
        <w:lastRenderedPageBreak/>
        <w:t>大学生创新创业大赛。</w:t>
      </w:r>
    </w:p>
    <w:p w14:paraId="6C34C257" w14:textId="77777777"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八、联系方式</w:t>
      </w:r>
    </w:p>
    <w:p w14:paraId="3F10695C" w14:textId="77777777"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未尽事宜，请联系创业学院刘险得，13567149015/619015，第七届“互联网+”大赛校赛交流钉钉群：35965438。</w:t>
      </w:r>
    </w:p>
    <w:p w14:paraId="73A6BBAC" w14:textId="77777777" w:rsidR="00F1049F" w:rsidRPr="0089610F" w:rsidRDefault="00F1049F" w:rsidP="0089610F">
      <w:pPr>
        <w:spacing w:line="480" w:lineRule="auto"/>
        <w:rPr>
          <w:rFonts w:asciiTheme="minorEastAsia" w:hAnsiTheme="minorEastAsia" w:cs="宋体"/>
          <w:szCs w:val="21"/>
        </w:rPr>
      </w:pPr>
    </w:p>
    <w:p w14:paraId="5E7A99BD" w14:textId="77777777" w:rsidR="00F1049F" w:rsidRPr="0089610F" w:rsidRDefault="00F1049F" w:rsidP="0089610F">
      <w:pPr>
        <w:spacing w:line="480" w:lineRule="auto"/>
        <w:ind w:firstLineChars="200" w:firstLine="420"/>
        <w:rPr>
          <w:rFonts w:asciiTheme="minorEastAsia" w:hAnsiTheme="minorEastAsia" w:cs="宋体"/>
          <w:szCs w:val="21"/>
        </w:rPr>
      </w:pPr>
    </w:p>
    <w:p w14:paraId="2068C300" w14:textId="77777777" w:rsidR="00F1049F" w:rsidRPr="0089610F" w:rsidRDefault="00F1049F" w:rsidP="0089610F">
      <w:pPr>
        <w:spacing w:line="480" w:lineRule="auto"/>
        <w:ind w:firstLineChars="200" w:firstLine="420"/>
        <w:rPr>
          <w:rFonts w:asciiTheme="minorEastAsia" w:hAnsiTheme="minorEastAsia" w:cs="宋体"/>
          <w:szCs w:val="21"/>
        </w:rPr>
      </w:pPr>
    </w:p>
    <w:p w14:paraId="6E0D9A95" w14:textId="77777777" w:rsidR="00F1049F" w:rsidRPr="0089610F" w:rsidRDefault="002F0EEE" w:rsidP="0089610F">
      <w:pPr>
        <w:spacing w:line="480" w:lineRule="auto"/>
        <w:ind w:leftChars="1822" w:left="3826" w:firstLineChars="498" w:firstLine="1046"/>
        <w:rPr>
          <w:rFonts w:asciiTheme="minorEastAsia" w:hAnsiTheme="minorEastAsia" w:cs="宋体"/>
          <w:szCs w:val="21"/>
        </w:rPr>
      </w:pPr>
      <w:r w:rsidRPr="0089610F">
        <w:rPr>
          <w:rFonts w:asciiTheme="minorEastAsia" w:hAnsiTheme="minorEastAsia" w:cs="宋体" w:hint="eastAsia"/>
          <w:szCs w:val="21"/>
        </w:rPr>
        <w:t xml:space="preserve">浙江工商大学教务处、创业学院 </w:t>
      </w:r>
    </w:p>
    <w:p w14:paraId="1AF04031" w14:textId="77777777" w:rsidR="00F1049F" w:rsidRPr="0089610F" w:rsidRDefault="002F0EEE" w:rsidP="0089610F">
      <w:pPr>
        <w:spacing w:line="480" w:lineRule="auto"/>
        <w:ind w:leftChars="1822" w:left="3826" w:firstLineChars="997" w:firstLine="2094"/>
        <w:rPr>
          <w:rFonts w:asciiTheme="minorEastAsia" w:hAnsiTheme="minorEastAsia" w:cs="宋体"/>
          <w:szCs w:val="21"/>
        </w:rPr>
      </w:pPr>
      <w:r w:rsidRPr="0089610F">
        <w:rPr>
          <w:rFonts w:asciiTheme="minorEastAsia" w:hAnsiTheme="minorEastAsia" w:cs="宋体" w:hint="eastAsia"/>
          <w:szCs w:val="21"/>
        </w:rPr>
        <w:t>2021年1月1</w:t>
      </w:r>
      <w:r w:rsidR="000A6744">
        <w:rPr>
          <w:rFonts w:asciiTheme="minorEastAsia" w:hAnsiTheme="minorEastAsia" w:cs="宋体" w:hint="eastAsia"/>
          <w:szCs w:val="21"/>
        </w:rPr>
        <w:t>8</w:t>
      </w:r>
      <w:r w:rsidRPr="0089610F">
        <w:rPr>
          <w:rFonts w:asciiTheme="minorEastAsia" w:hAnsiTheme="minorEastAsia" w:cs="宋体" w:hint="eastAsia"/>
          <w:szCs w:val="21"/>
        </w:rPr>
        <w:t>日</w:t>
      </w:r>
    </w:p>
    <w:p w14:paraId="0DDB473C" w14:textId="77777777" w:rsidR="00F1049F" w:rsidRPr="0089610F" w:rsidRDefault="00F1049F" w:rsidP="0089610F">
      <w:pPr>
        <w:spacing w:line="480" w:lineRule="auto"/>
        <w:ind w:firstLineChars="200" w:firstLine="420"/>
        <w:rPr>
          <w:rFonts w:asciiTheme="minorEastAsia" w:hAnsiTheme="minorEastAsia" w:cs="宋体"/>
          <w:szCs w:val="21"/>
        </w:rPr>
      </w:pPr>
    </w:p>
    <w:sectPr w:rsidR="00F1049F" w:rsidRPr="0089610F" w:rsidSect="00F104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E077" w14:textId="77777777" w:rsidR="007A1DEA" w:rsidRDefault="007A1DEA" w:rsidP="00F1049F">
      <w:r>
        <w:separator/>
      </w:r>
    </w:p>
  </w:endnote>
  <w:endnote w:type="continuationSeparator" w:id="0">
    <w:p w14:paraId="1316DB39" w14:textId="77777777" w:rsidR="007A1DEA" w:rsidRDefault="007A1DEA" w:rsidP="00F1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DC6A" w14:textId="77777777" w:rsidR="00F1049F" w:rsidRDefault="007A1DEA">
    <w:pPr>
      <w:pStyle w:val="a3"/>
    </w:pPr>
    <w:r>
      <w:pict w14:anchorId="2FD20BB8">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filled="f" stroked="f">
          <v:textbox style="mso-fit-shape-to-text:t" inset="0,0,0,0">
            <w:txbxContent>
              <w:p w14:paraId="28184FBC" w14:textId="77777777" w:rsidR="00F1049F" w:rsidRDefault="00FA2168">
                <w:pPr>
                  <w:pStyle w:val="a3"/>
                </w:pPr>
                <w:r>
                  <w:rPr>
                    <w:rFonts w:hint="eastAsia"/>
                  </w:rPr>
                  <w:fldChar w:fldCharType="begin"/>
                </w:r>
                <w:r w:rsidR="002F0EEE">
                  <w:rPr>
                    <w:rFonts w:hint="eastAsia"/>
                  </w:rPr>
                  <w:instrText xml:space="preserve"> PAGE  \* MERGEFORMAT </w:instrText>
                </w:r>
                <w:r>
                  <w:rPr>
                    <w:rFonts w:hint="eastAsia"/>
                  </w:rPr>
                  <w:fldChar w:fldCharType="separate"/>
                </w:r>
                <w:r w:rsidR="000A6744">
                  <w:rPr>
                    <w:noProof/>
                  </w:rP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E9EF" w14:textId="77777777" w:rsidR="007A1DEA" w:rsidRDefault="007A1DEA" w:rsidP="00F1049F">
      <w:r>
        <w:separator/>
      </w:r>
    </w:p>
  </w:footnote>
  <w:footnote w:type="continuationSeparator" w:id="0">
    <w:p w14:paraId="2EF23BA4" w14:textId="77777777" w:rsidR="007A1DEA" w:rsidRDefault="007A1DEA" w:rsidP="00F1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2187C52"/>
    <w:rsid w:val="0003371F"/>
    <w:rsid w:val="000A6744"/>
    <w:rsid w:val="000C6953"/>
    <w:rsid w:val="000E0A0B"/>
    <w:rsid w:val="000E4387"/>
    <w:rsid w:val="00165B68"/>
    <w:rsid w:val="001A220C"/>
    <w:rsid w:val="001A445B"/>
    <w:rsid w:val="00275170"/>
    <w:rsid w:val="002B6BCF"/>
    <w:rsid w:val="002E7392"/>
    <w:rsid w:val="002F0EEE"/>
    <w:rsid w:val="003700B8"/>
    <w:rsid w:val="00394EC0"/>
    <w:rsid w:val="003E68C3"/>
    <w:rsid w:val="0044634C"/>
    <w:rsid w:val="00486EF1"/>
    <w:rsid w:val="00507D88"/>
    <w:rsid w:val="00521790"/>
    <w:rsid w:val="005828E7"/>
    <w:rsid w:val="005C7422"/>
    <w:rsid w:val="00610629"/>
    <w:rsid w:val="00636736"/>
    <w:rsid w:val="006477C8"/>
    <w:rsid w:val="007346F1"/>
    <w:rsid w:val="007A1DEA"/>
    <w:rsid w:val="007A64AE"/>
    <w:rsid w:val="00827385"/>
    <w:rsid w:val="00844C46"/>
    <w:rsid w:val="00866821"/>
    <w:rsid w:val="00882731"/>
    <w:rsid w:val="0089610F"/>
    <w:rsid w:val="008E5090"/>
    <w:rsid w:val="00AF36F2"/>
    <w:rsid w:val="00BD41B8"/>
    <w:rsid w:val="00C32C2D"/>
    <w:rsid w:val="00C93BF6"/>
    <w:rsid w:val="00D90D4F"/>
    <w:rsid w:val="00E15D13"/>
    <w:rsid w:val="00E70AAB"/>
    <w:rsid w:val="00F01B81"/>
    <w:rsid w:val="00F02BBF"/>
    <w:rsid w:val="00F1049F"/>
    <w:rsid w:val="00F95EB5"/>
    <w:rsid w:val="00FA2168"/>
    <w:rsid w:val="00FD6B84"/>
    <w:rsid w:val="05884925"/>
    <w:rsid w:val="11963735"/>
    <w:rsid w:val="1A213BED"/>
    <w:rsid w:val="22187C52"/>
    <w:rsid w:val="4E3B6297"/>
    <w:rsid w:val="59CC165E"/>
    <w:rsid w:val="6C6C5D27"/>
    <w:rsid w:val="7F682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9DD502"/>
  <w15:docId w15:val="{A06A7E02-15E6-435C-A471-1EAAC879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04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F1049F"/>
    <w:pPr>
      <w:tabs>
        <w:tab w:val="center" w:pos="4153"/>
        <w:tab w:val="right" w:pos="8306"/>
      </w:tabs>
      <w:snapToGrid w:val="0"/>
      <w:jc w:val="left"/>
    </w:pPr>
    <w:rPr>
      <w:sz w:val="18"/>
      <w:szCs w:val="18"/>
    </w:rPr>
  </w:style>
  <w:style w:type="paragraph" w:styleId="a5">
    <w:name w:val="header"/>
    <w:basedOn w:val="a"/>
    <w:link w:val="a6"/>
    <w:rsid w:val="00F1049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1049F"/>
    <w:rPr>
      <w:rFonts w:ascii="Times New Roman" w:eastAsia="宋体" w:hAnsi="Times New Roman" w:cs="Times New Roman"/>
      <w:sz w:val="24"/>
    </w:rPr>
  </w:style>
  <w:style w:type="character" w:customStyle="1" w:styleId="a6">
    <w:name w:val="页眉 字符"/>
    <w:basedOn w:val="a0"/>
    <w:link w:val="a5"/>
    <w:rsid w:val="00F1049F"/>
    <w:rPr>
      <w:rFonts w:asciiTheme="minorHAnsi" w:eastAsiaTheme="minorEastAsia" w:hAnsiTheme="minorHAnsi" w:cstheme="minorBidi"/>
      <w:kern w:val="2"/>
      <w:sz w:val="18"/>
      <w:szCs w:val="18"/>
    </w:rPr>
  </w:style>
  <w:style w:type="character" w:customStyle="1" w:styleId="a4">
    <w:name w:val="页脚 字符"/>
    <w:basedOn w:val="a0"/>
    <w:link w:val="a3"/>
    <w:qFormat/>
    <w:rsid w:val="00F104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一棵树</dc:creator>
  <cp:lastModifiedBy>2906822462@qq.com</cp:lastModifiedBy>
  <cp:revision>13</cp:revision>
  <dcterms:created xsi:type="dcterms:W3CDTF">2020-12-24T01:26:00Z</dcterms:created>
  <dcterms:modified xsi:type="dcterms:W3CDTF">2021-01-19T06:53:00Z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