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right="0"/>
        <w:jc w:val="both"/>
        <w:rPr>
          <w:rFonts w:ascii="黑体" w:hAnsi="宋体" w:eastAsia="黑体" w:cs="黑体"/>
          <w:sz w:val="30"/>
          <w:szCs w:val="30"/>
        </w:rPr>
      </w:pPr>
      <w:r>
        <w:rPr>
          <w:rFonts w:hint="eastAsia" w:ascii="黑体" w:hAnsi="宋体" w:eastAsia="黑体" w:cs="黑体"/>
          <w:b/>
          <w:sz w:val="30"/>
          <w:szCs w:val="30"/>
          <w:lang w:val="en-US" w:eastAsia="zh-CN"/>
        </w:rPr>
        <w:t xml:space="preserve">  </w:t>
      </w:r>
      <w:r>
        <w:rPr>
          <w:rFonts w:hint="eastAsia" w:ascii="黑体" w:hAnsi="宋体" w:eastAsia="黑体" w:cs="黑体"/>
          <w:b/>
          <w:sz w:val="30"/>
          <w:szCs w:val="30"/>
          <w:lang w:eastAsia="zh-CN"/>
        </w:rPr>
        <w:t>关于</w:t>
      </w:r>
      <w:r>
        <w:rPr>
          <w:rFonts w:hint="eastAsia" w:ascii="黑体" w:hAnsi="宋体" w:eastAsia="黑体" w:cs="黑体"/>
          <w:b/>
          <w:sz w:val="30"/>
          <w:szCs w:val="30"/>
          <w:lang w:val="en-US" w:eastAsia="zh-CN"/>
        </w:rPr>
        <w:t>开展</w:t>
      </w:r>
      <w:r>
        <w:rPr>
          <w:rFonts w:hint="eastAsia" w:ascii="黑体" w:hAnsi="宋体" w:eastAsia="黑体" w:cs="黑体"/>
          <w:b/>
          <w:sz w:val="30"/>
          <w:szCs w:val="30"/>
          <w:lang w:eastAsia="zh-CN"/>
        </w:rPr>
        <w:t>202</w:t>
      </w:r>
      <w:r>
        <w:rPr>
          <w:rFonts w:hint="eastAsia" w:ascii="黑体" w:hAnsi="宋体" w:eastAsia="黑体" w:cs="黑体"/>
          <w:b/>
          <w:sz w:val="30"/>
          <w:szCs w:val="30"/>
          <w:lang w:val="en-US" w:eastAsia="zh-CN"/>
        </w:rPr>
        <w:t>1</w:t>
      </w:r>
      <w:r>
        <w:rPr>
          <w:rFonts w:hint="eastAsia" w:ascii="黑体" w:hAnsi="宋体" w:eastAsia="黑体" w:cs="黑体"/>
          <w:b/>
          <w:sz w:val="30"/>
          <w:szCs w:val="30"/>
          <w:lang w:eastAsia="zh-CN"/>
        </w:rPr>
        <w:t>年校级研究生教育改革项目申报</w:t>
      </w:r>
      <w:r>
        <w:rPr>
          <w:rFonts w:hint="eastAsia" w:ascii="黑体" w:hAnsi="宋体" w:eastAsia="黑体" w:cs="黑体"/>
          <w:b/>
          <w:sz w:val="30"/>
          <w:szCs w:val="30"/>
          <w:lang w:val="en-US" w:eastAsia="zh-CN"/>
        </w:rPr>
        <w:t>工作</w:t>
      </w:r>
      <w:r>
        <w:rPr>
          <w:rFonts w:hint="eastAsia" w:ascii="黑体" w:hAnsi="宋体" w:eastAsia="黑体" w:cs="黑体"/>
          <w:b/>
          <w:sz w:val="30"/>
          <w:szCs w:val="30"/>
          <w:lang w:eastAsia="zh-CN"/>
        </w:rPr>
        <w:t>的通知</w:t>
      </w:r>
    </w:p>
    <w:p>
      <w:pPr>
        <w:pStyle w:val="2"/>
        <w:keepNext w:val="0"/>
        <w:keepLines w:val="0"/>
        <w:widowControl/>
        <w:suppressLineNumbers w:val="0"/>
        <w:spacing w:before="0" w:beforeAutospacing="0" w:after="0" w:afterAutospacing="0"/>
        <w:ind w:left="0" w:right="0"/>
        <w:jc w:val="both"/>
        <w:rPr>
          <w:rFonts w:ascii="Arial" w:hAnsi="Arial" w:cs="Arial"/>
          <w:sz w:val="24"/>
          <w:szCs w:val="24"/>
        </w:rPr>
      </w:pPr>
      <w:r>
        <w:rPr>
          <w:rFonts w:hint="default" w:ascii="Arial" w:hAnsi="Arial" w:cs="Arial"/>
          <w:sz w:val="24"/>
          <w:szCs w:val="24"/>
          <w:lang w:eastAsia="zh-CN"/>
        </w:rPr>
        <w:t xml:space="preserve"> </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b/>
          <w:bCs/>
          <w:sz w:val="28"/>
          <w:szCs w:val="28"/>
        </w:rPr>
      </w:pPr>
      <w:r>
        <w:rPr>
          <w:rFonts w:hint="eastAsia" w:ascii="宋体" w:hAnsi="宋体" w:eastAsia="宋体" w:cs="宋体"/>
          <w:b/>
          <w:bCs/>
          <w:sz w:val="28"/>
          <w:szCs w:val="28"/>
          <w:lang w:eastAsia="zh-CN"/>
        </w:rPr>
        <w:t>各学院（部门）、各位老师：</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为深入贯彻</w:t>
      </w:r>
      <w:r>
        <w:rPr>
          <w:rFonts w:hint="eastAsia" w:ascii="宋体" w:hAnsi="宋体" w:eastAsia="宋体" w:cs="宋体"/>
          <w:sz w:val="28"/>
          <w:szCs w:val="28"/>
          <w:lang w:val="en-US" w:eastAsia="zh-CN"/>
        </w:rPr>
        <w:t>学校</w:t>
      </w:r>
      <w:r>
        <w:rPr>
          <w:rFonts w:hint="eastAsia" w:ascii="宋体" w:hAnsi="宋体" w:eastAsia="宋体" w:cs="宋体"/>
          <w:sz w:val="28"/>
          <w:szCs w:val="28"/>
          <w:lang w:eastAsia="zh-CN"/>
        </w:rPr>
        <w:t>研究生教育大会精神，</w:t>
      </w:r>
      <w:r>
        <w:rPr>
          <w:rFonts w:hint="eastAsia" w:ascii="宋体" w:hAnsi="宋体" w:eastAsia="宋体" w:cs="宋体"/>
          <w:sz w:val="28"/>
          <w:szCs w:val="28"/>
          <w:lang w:val="en-US" w:eastAsia="zh-CN"/>
        </w:rPr>
        <w:t>推进我校卓越研究生教育高质量发展,</w:t>
      </w:r>
      <w:r>
        <w:rPr>
          <w:rFonts w:hint="eastAsia" w:ascii="宋体" w:hAnsi="宋体" w:eastAsia="宋体" w:cs="宋体"/>
          <w:sz w:val="28"/>
          <w:szCs w:val="28"/>
          <w:lang w:eastAsia="zh-CN"/>
        </w:rPr>
        <w:t>调动广大教师从事研究生教育教学改革研究的积极性和创造性，落实思政课程与专业课程育人的要求，</w:t>
      </w:r>
      <w:r>
        <w:rPr>
          <w:rFonts w:hint="eastAsia" w:ascii="宋体" w:hAnsi="宋体" w:eastAsia="宋体" w:cs="宋体"/>
          <w:sz w:val="28"/>
          <w:szCs w:val="28"/>
          <w:lang w:val="en-US" w:eastAsia="zh-CN"/>
        </w:rPr>
        <w:t>建设</w:t>
      </w:r>
      <w:r>
        <w:rPr>
          <w:rFonts w:hint="eastAsia" w:ascii="宋体" w:hAnsi="宋体" w:eastAsia="宋体" w:cs="宋体"/>
          <w:sz w:val="28"/>
          <w:szCs w:val="28"/>
          <w:lang w:eastAsia="zh-CN"/>
        </w:rPr>
        <w:t>高水平、有特色的研究生教材</w:t>
      </w:r>
      <w:r>
        <w:rPr>
          <w:rFonts w:hint="eastAsia" w:ascii="宋体" w:hAnsi="宋体" w:eastAsia="宋体" w:cs="宋体"/>
          <w:sz w:val="28"/>
          <w:szCs w:val="28"/>
          <w:lang w:val="en-US" w:eastAsia="zh-CN"/>
        </w:rPr>
        <w:t>,培育</w:t>
      </w:r>
      <w:r>
        <w:rPr>
          <w:rFonts w:hint="eastAsia" w:ascii="宋体" w:hAnsi="宋体" w:eastAsia="宋体" w:cs="宋体"/>
          <w:sz w:val="28"/>
          <w:szCs w:val="28"/>
          <w:lang w:eastAsia="zh-CN"/>
        </w:rPr>
        <w:t>研究生培养基地</w:t>
      </w:r>
      <w:r>
        <w:rPr>
          <w:rFonts w:hint="eastAsia" w:ascii="宋体" w:hAnsi="宋体" w:eastAsia="宋体" w:cs="宋体"/>
          <w:sz w:val="28"/>
          <w:szCs w:val="28"/>
          <w:lang w:val="en-US" w:eastAsia="zh-CN"/>
        </w:rPr>
        <w:t>和</w:t>
      </w:r>
      <w:r>
        <w:rPr>
          <w:rFonts w:hint="eastAsia" w:ascii="宋体" w:hAnsi="宋体" w:eastAsia="宋体" w:cs="宋体"/>
          <w:sz w:val="28"/>
          <w:szCs w:val="28"/>
          <w:lang w:eastAsia="zh-CN"/>
        </w:rPr>
        <w:t>教学研究成果，现启动202</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年校级研究生教育改革项目的申报与立项工作。</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一、立项内容：</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研究生教育改革项目应围绕提升研究生培养质量的目标，对符合研究生教育规律、适应相关学科专业特点的思政课程和课程思政、精品示范课程、教学研究和教学改革、教材建设和产教融合联合培养基地建设等方面开展研究与探索。</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二、项目类型：</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研究生教育改革项目分为重点项目和一般项目，项目实施年限一般为</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年，特殊情况可申请延期半年，最长不超过</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年。</w:t>
      </w:r>
    </w:p>
    <w:p>
      <w:pPr>
        <w:pStyle w:val="2"/>
        <w:keepNext w:val="0"/>
        <w:keepLines w:val="0"/>
        <w:widowControl/>
        <w:suppressLineNumbers w:val="0"/>
        <w:spacing w:before="0" w:beforeAutospacing="0" w:after="0" w:afterAutospacing="0"/>
        <w:ind w:right="0" w:firstLine="562" w:firstLineChars="200"/>
        <w:jc w:val="both"/>
        <w:rPr>
          <w:b/>
          <w:bCs w:val="0"/>
          <w:sz w:val="28"/>
          <w:szCs w:val="28"/>
        </w:rPr>
      </w:pPr>
      <w:r>
        <w:rPr>
          <w:rFonts w:hint="eastAsia" w:ascii="宋体" w:hAnsi="宋体" w:eastAsia="宋体" w:cs="宋体"/>
          <w:b/>
          <w:bCs w:val="0"/>
          <w:sz w:val="28"/>
          <w:szCs w:val="28"/>
          <w:lang w:val="en-US" w:eastAsia="zh-CN"/>
        </w:rPr>
        <w:t>（一）、</w:t>
      </w:r>
      <w:r>
        <w:rPr>
          <w:rFonts w:hint="eastAsia" w:ascii="宋体" w:hAnsi="宋体" w:eastAsia="宋体" w:cs="宋体"/>
          <w:b/>
          <w:bCs w:val="0"/>
          <w:color w:val="333333"/>
          <w:sz w:val="28"/>
          <w:szCs w:val="28"/>
          <w:shd w:val="clear" w:fill="FFFFFF"/>
          <w:lang w:eastAsia="zh-CN"/>
        </w:rPr>
        <w:t>研究生精品示范课程项目</w:t>
      </w:r>
    </w:p>
    <w:p>
      <w:pPr>
        <w:pStyle w:val="2"/>
        <w:keepNext w:val="0"/>
        <w:keepLines w:val="0"/>
        <w:widowControl/>
        <w:suppressLineNumbers w:val="0"/>
        <w:spacing w:before="0" w:beforeAutospacing="0" w:after="0" w:afterAutospacing="0" w:line="360" w:lineRule="auto"/>
        <w:ind w:left="0" w:right="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研究生精品示范课程项目</w:t>
      </w:r>
      <w:r>
        <w:rPr>
          <w:rFonts w:hint="eastAsia" w:ascii="宋体" w:hAnsi="宋体" w:eastAsia="宋体" w:cs="宋体"/>
          <w:sz w:val="28"/>
          <w:szCs w:val="28"/>
          <w:lang w:val="en-US" w:eastAsia="zh-CN"/>
        </w:rPr>
        <w:t>支持</w:t>
      </w:r>
      <w:r>
        <w:rPr>
          <w:rFonts w:hint="eastAsia" w:ascii="宋体" w:hAnsi="宋体" w:eastAsia="宋体" w:cs="宋体"/>
          <w:sz w:val="28"/>
          <w:szCs w:val="28"/>
          <w:lang w:eastAsia="zh-CN"/>
        </w:rPr>
        <w:t>思政课程、课程思政、公共课、学位核心课、专业课课程</w:t>
      </w:r>
      <w:r>
        <w:rPr>
          <w:rFonts w:hint="eastAsia" w:ascii="宋体" w:hAnsi="宋体" w:eastAsia="宋体" w:cs="宋体"/>
          <w:sz w:val="28"/>
          <w:szCs w:val="28"/>
          <w:lang w:val="en-US" w:eastAsia="zh-CN"/>
        </w:rPr>
        <w:t>和全英文授课课程。课程需落实思政课程与专业课程育人的要求，明确“课程思政”的目标与标准，挖掘课程的德育内涵与元素，拓展课程教学内容，创新“课程思政”的教学方法。支持具有“新文科”、“新工科”和“新农科”等特色的公共课、学位核心课、专业选修课和全英文授课课程。鼓励文科与其他学科，尤其是新工科的交叉融合创新，倡导“文理/工交叉”“文文通融”。</w:t>
      </w:r>
    </w:p>
    <w:p>
      <w:pPr>
        <w:pStyle w:val="2"/>
        <w:keepNext w:val="0"/>
        <w:keepLines w:val="0"/>
        <w:widowControl/>
        <w:suppressLineNumbers w:val="0"/>
        <w:spacing w:before="0" w:beforeAutospacing="0" w:after="0" w:afterAutospacing="0" w:line="360" w:lineRule="auto"/>
        <w:ind w:left="0" w:right="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精品示范课程项目资助数量为25项左</w:t>
      </w:r>
      <w:bookmarkStart w:id="0" w:name="_GoBack"/>
      <w:bookmarkEnd w:id="0"/>
      <w:r>
        <w:rPr>
          <w:rFonts w:hint="eastAsia" w:ascii="宋体" w:hAnsi="宋体" w:eastAsia="宋体" w:cs="宋体"/>
          <w:sz w:val="28"/>
          <w:szCs w:val="28"/>
          <w:lang w:val="en-US" w:eastAsia="zh-CN"/>
        </w:rPr>
        <w:t>右，重点项目拟资助10门，每个项目资助经费8万元，一般项目拟资助15门，每个项目资助经费4万元。</w:t>
      </w:r>
    </w:p>
    <w:p>
      <w:pPr>
        <w:pStyle w:val="2"/>
        <w:keepNext w:val="0"/>
        <w:keepLines w:val="0"/>
        <w:widowControl/>
        <w:suppressLineNumbers w:val="0"/>
        <w:spacing w:before="0" w:beforeAutospacing="0" w:after="0" w:afterAutospacing="0" w:line="360" w:lineRule="auto"/>
        <w:ind w:right="0" w:firstLine="562" w:firstLineChars="200"/>
        <w:jc w:val="both"/>
        <w:rPr>
          <w:rFonts w:hint="eastAsia" w:ascii="宋体" w:hAnsi="宋体" w:eastAsia="宋体" w:cs="宋体"/>
          <w:b/>
          <w:sz w:val="28"/>
          <w:szCs w:val="28"/>
          <w:lang w:val="en-US" w:eastAsia="zh-CN"/>
        </w:rPr>
      </w:pPr>
      <w:r>
        <w:rPr>
          <w:rFonts w:hint="default" w:ascii="宋体" w:hAnsi="宋体" w:eastAsia="宋体" w:cs="宋体"/>
          <w:b/>
          <w:sz w:val="28"/>
          <w:szCs w:val="28"/>
          <w:lang w:val="en-US" w:eastAsia="zh-CN"/>
        </w:rPr>
        <w:t>2</w:t>
      </w:r>
      <w:r>
        <w:rPr>
          <w:rFonts w:hint="eastAsia" w:ascii="宋体" w:hAnsi="宋体" w:eastAsia="宋体" w:cs="宋体"/>
          <w:b/>
          <w:sz w:val="28"/>
          <w:szCs w:val="28"/>
          <w:lang w:val="en-US" w:eastAsia="zh-CN"/>
        </w:rPr>
        <w:t>、研究生教学研究与教学改革项目</w:t>
      </w:r>
    </w:p>
    <w:p>
      <w:pPr>
        <w:pStyle w:val="2"/>
        <w:keepNext w:val="0"/>
        <w:keepLines w:val="0"/>
        <w:widowControl/>
        <w:suppressLineNumbers w:val="0"/>
        <w:spacing w:before="0" w:beforeAutospacing="0" w:after="0" w:afterAutospacing="0" w:line="360" w:lineRule="auto"/>
        <w:ind w:left="0" w:right="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研究生教学研究与教学改革项目分为教育理论研究和教育实践探索两类。教育理论研究类项目应形成教学研究论文，教育实践探索类项目应对提高研究生培养质量具有明显成效，形成具有推广价值的改革经验。申请人应在申请书中注明申报类别。</w:t>
      </w:r>
    </w:p>
    <w:p>
      <w:pPr>
        <w:pStyle w:val="2"/>
        <w:keepNext w:val="0"/>
        <w:keepLines w:val="0"/>
        <w:widowControl/>
        <w:suppressLineNumbers w:val="0"/>
        <w:spacing w:before="0" w:beforeAutospacing="0" w:after="0" w:afterAutospacing="0" w:line="360" w:lineRule="auto"/>
        <w:ind w:left="0" w:right="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教学研究与教学改革项目资助数量为10项左右，重点项目拟资助10项，每个项目资助经费2万元，一般项目资助拟资助10项，每个项目资助经费0.6万元。重点项目至少在核心期刊发表论文1篇，一般项目至少在在公开刊物发表论文1篇，并形成相应的高质量研究报告。</w:t>
      </w:r>
    </w:p>
    <w:p>
      <w:pPr>
        <w:pStyle w:val="2"/>
        <w:keepNext w:val="0"/>
        <w:keepLines w:val="0"/>
        <w:widowControl/>
        <w:suppressLineNumbers w:val="0"/>
        <w:spacing w:before="0" w:beforeAutospacing="0" w:after="0" w:afterAutospacing="0" w:line="360" w:lineRule="auto"/>
        <w:ind w:right="0" w:firstLine="562" w:firstLineChars="200"/>
        <w:jc w:val="both"/>
        <w:rPr>
          <w:rFonts w:hint="eastAsia" w:ascii="宋体" w:hAnsi="宋体" w:eastAsia="宋体" w:cs="宋体"/>
          <w:sz w:val="28"/>
          <w:szCs w:val="28"/>
        </w:rPr>
      </w:pPr>
      <w:r>
        <w:rPr>
          <w:rFonts w:hint="eastAsia" w:ascii="宋体" w:hAnsi="宋体" w:eastAsia="宋体" w:cs="宋体"/>
          <w:b/>
          <w:sz w:val="28"/>
          <w:szCs w:val="28"/>
          <w:lang w:eastAsia="zh-CN"/>
        </w:rPr>
        <w:t>3、研究生教材出版项目</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研究生教材出版项目的适用课程必须是研究生培养方案中确定的课程；申报教材适用课程至少应该连续开设2年以上；体系和内容应与国内同类教材进行对比分析，核心课程需符合高等教育出版社学术学位研究生核心课程指南(试行)，并有创新点与特色。优先资助适用学生数量多、专业覆盖面广的教材，或者是列入教育部马克思主义理论研究和建设工程重点教材、高校哲学社会科学学科专业核心课程教材、全国工程硕士专业学位研究生教育国家级规划教材等建设计划的教材。拟出版的研究生教材应完成书稿的50%以上，字数不少于15万字。若已与出版社签订出版合同或达成意向书，申请者需提供出版合同或意向书的复印件。</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教材出版项目资助数量为15项左右，重点项目拟资助10门,每个项目资助经费为3万元，一般项目拟资助5项，每个项目资助经费为2万元。</w:t>
      </w:r>
    </w:p>
    <w:p>
      <w:pPr>
        <w:pStyle w:val="2"/>
        <w:keepNext w:val="0"/>
        <w:keepLines w:val="0"/>
        <w:widowControl/>
        <w:suppressLineNumbers w:val="0"/>
        <w:spacing w:before="0" w:beforeAutospacing="0" w:after="0" w:afterAutospacing="0" w:line="360" w:lineRule="auto"/>
        <w:ind w:right="0" w:firstLine="562" w:firstLineChars="200"/>
        <w:jc w:val="both"/>
        <w:rPr>
          <w:rFonts w:hint="eastAsia" w:ascii="宋体" w:hAnsi="宋体" w:eastAsia="宋体" w:cs="宋体"/>
          <w:b/>
          <w:sz w:val="28"/>
          <w:szCs w:val="28"/>
          <w:lang w:eastAsia="zh-CN"/>
        </w:rPr>
      </w:pPr>
      <w:r>
        <w:rPr>
          <w:rFonts w:hint="default" w:ascii="宋体" w:hAnsi="宋体" w:eastAsia="宋体" w:cs="宋体"/>
          <w:b/>
          <w:sz w:val="28"/>
          <w:szCs w:val="28"/>
          <w:lang w:val="en-US" w:eastAsia="zh-CN"/>
        </w:rPr>
        <w:t>4</w:t>
      </w:r>
      <w:r>
        <w:rPr>
          <w:rFonts w:hint="eastAsia" w:ascii="宋体" w:hAnsi="宋体" w:eastAsia="宋体" w:cs="宋体"/>
          <w:b/>
          <w:sz w:val="28"/>
          <w:szCs w:val="28"/>
          <w:lang w:eastAsia="zh-CN"/>
        </w:rPr>
        <w:t>、产教融合研究生联合培养基地建设项目</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产教融合研究生联合培养基地建设项目优先支持与产教融合型企业、产教融合型城市联合建设的基地。产教融合研究生联合培养基地建设项目资助数量为12项左右，重点项目拟资助6项，每个项目资助经费为</w:t>
      </w:r>
      <w:r>
        <w:rPr>
          <w:rFonts w:hint="default" w:ascii="宋体" w:hAnsi="宋体" w:eastAsia="宋体" w:cs="宋体"/>
          <w:sz w:val="28"/>
          <w:szCs w:val="28"/>
          <w:lang w:val="en-US" w:eastAsia="zh-CN"/>
        </w:rPr>
        <w:t>5</w:t>
      </w:r>
      <w:r>
        <w:rPr>
          <w:rFonts w:hint="eastAsia" w:ascii="宋体" w:hAnsi="宋体" w:eastAsia="宋体" w:cs="宋体"/>
          <w:sz w:val="28"/>
          <w:szCs w:val="28"/>
          <w:lang w:val="en-US" w:eastAsia="zh-CN"/>
        </w:rPr>
        <w:t>万元，一般项目拟资助6项，每个项目资助经费为</w:t>
      </w:r>
      <w:r>
        <w:rPr>
          <w:rFonts w:hint="default" w:ascii="宋体" w:hAnsi="宋体" w:eastAsia="宋体" w:cs="宋体"/>
          <w:sz w:val="28"/>
          <w:szCs w:val="28"/>
          <w:lang w:val="en-US" w:eastAsia="zh-CN"/>
        </w:rPr>
        <w:t>3</w:t>
      </w:r>
      <w:r>
        <w:rPr>
          <w:rFonts w:hint="eastAsia" w:ascii="宋体" w:hAnsi="宋体" w:eastAsia="宋体" w:cs="宋体"/>
          <w:sz w:val="28"/>
          <w:szCs w:val="28"/>
          <w:lang w:val="en-US" w:eastAsia="zh-CN"/>
        </w:rPr>
        <w:t>万元。</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各类型项目的具体要求见附件。</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三、申报要求</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校级研究生教育改革项目是申报校级研究生教育成果奖、省级研究生教学项目和成果奖的重要基础。请各学院、部门按照通知要求，认真组织好项目的申报工作，按照公平、公正、公开准则，严格把关，择优推荐，加强管理，确保项目顺利实施。</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1.研究生教育改革项目主要围绕如何提高研究生培养质量而展开，研究人员可以是研究生教学团队，也可以是教师个人或教育管理人员。</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2.鼓励整合资源，跨学院、跨学科申报研究生教育改革项目，以促进各学院、各学科之间的协同创新，培养复合型创新型人才。已列入校级及以上的教改项目不得重复申报。</w:t>
      </w:r>
    </w:p>
    <w:p>
      <w:pPr>
        <w:pStyle w:val="2"/>
        <w:keepNext w:val="0"/>
        <w:keepLines w:val="0"/>
        <w:widowControl/>
        <w:suppressLineNumbers w:val="0"/>
        <w:spacing w:before="0" w:beforeAutospacing="0" w:after="0" w:afterAutospacing="0" w:line="360" w:lineRule="auto"/>
        <w:ind w:left="0" w:right="0" w:firstLine="56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3.项目负责人同时主持的各类研究生教育项目不能超过2个。</w:t>
      </w:r>
    </w:p>
    <w:p>
      <w:pPr>
        <w:pStyle w:val="2"/>
        <w:keepNext w:val="0"/>
        <w:keepLines w:val="0"/>
        <w:widowControl/>
        <w:suppressLineNumbers w:val="0"/>
        <w:spacing w:before="0" w:beforeAutospacing="0" w:after="0" w:afterAutospacing="0" w:line="360" w:lineRule="auto"/>
        <w:ind w:left="0" w:right="0" w:firstLine="560"/>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项目资助经费分</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期下拨，项目立项后下拨总经费的</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0%，中期检查</w:t>
      </w:r>
      <w:r>
        <w:rPr>
          <w:rFonts w:hint="eastAsia" w:ascii="宋体" w:hAnsi="宋体" w:eastAsia="宋体" w:cs="宋体"/>
          <w:sz w:val="28"/>
          <w:szCs w:val="28"/>
          <w:lang w:val="en-US" w:eastAsia="zh-CN"/>
        </w:rPr>
        <w:t>和</w:t>
      </w:r>
      <w:r>
        <w:rPr>
          <w:rFonts w:hint="eastAsia" w:ascii="宋体" w:hAnsi="宋体" w:eastAsia="宋体" w:cs="宋体"/>
          <w:sz w:val="28"/>
          <w:szCs w:val="28"/>
          <w:lang w:eastAsia="zh-CN"/>
        </w:rPr>
        <w:t>验收合格下拨剩余</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0%的经费，经费使用参照校级课题经费预算和校级研究生教育改革项目相关管理办法。</w:t>
      </w:r>
    </w:p>
    <w:p>
      <w:pPr>
        <w:pStyle w:val="2"/>
        <w:keepNext w:val="0"/>
        <w:keepLines w:val="0"/>
        <w:widowControl/>
        <w:suppressLineNumbers w:val="0"/>
        <w:spacing w:before="0" w:beforeAutospacing="0" w:after="0" w:afterAutospacing="0" w:line="360" w:lineRule="auto"/>
        <w:ind w:right="0" w:firstLine="562" w:firstLineChars="200"/>
        <w:jc w:val="both"/>
        <w:rPr>
          <w:rFonts w:hint="eastAsia" w:ascii="宋体" w:hAnsi="宋体" w:eastAsia="宋体" w:cs="宋体"/>
          <w:sz w:val="28"/>
          <w:szCs w:val="28"/>
        </w:rPr>
      </w:pPr>
      <w:r>
        <w:rPr>
          <w:rFonts w:hint="eastAsia" w:ascii="宋体" w:hAnsi="宋体" w:eastAsia="宋体" w:cs="宋体"/>
          <w:b/>
          <w:sz w:val="28"/>
          <w:szCs w:val="28"/>
          <w:lang w:eastAsia="zh-CN"/>
        </w:rPr>
        <w:t>四、申报程序</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各学院、部门于20</w:t>
      </w:r>
      <w:r>
        <w:rPr>
          <w:rFonts w:hint="eastAsia" w:ascii="宋体" w:hAnsi="宋体" w:eastAsia="宋体" w:cs="宋体"/>
          <w:sz w:val="28"/>
          <w:szCs w:val="28"/>
          <w:lang w:val="en-US"/>
        </w:rPr>
        <w:t>2</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日前将材料纸质稿（申请书、汇总表见附件）一式</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份报送至研究生院培养办，电子版发送至邮yjsypyb@zjgsu.edu.cn 。</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8"/>
          <w:szCs w:val="28"/>
        </w:rPr>
      </w:pPr>
      <w:r>
        <w:rPr>
          <w:rFonts w:hint="eastAsia" w:ascii="宋体" w:hAnsi="宋体" w:eastAsia="宋体" w:cs="宋体"/>
          <w:sz w:val="28"/>
          <w:szCs w:val="28"/>
          <w:lang w:val="en-US"/>
        </w:rPr>
        <w:t xml:space="preserve">    </w:t>
      </w:r>
      <w:r>
        <w:rPr>
          <w:rFonts w:hint="eastAsia" w:ascii="宋体" w:hAnsi="宋体" w:eastAsia="宋体" w:cs="宋体"/>
          <w:sz w:val="28"/>
          <w:szCs w:val="28"/>
          <w:lang w:eastAsia="zh-CN"/>
        </w:rPr>
        <w:t>研究生院将组织专家进行项目评审，宁缺勿滥，坚持择优立项。</w:t>
      </w:r>
    </w:p>
    <w:p>
      <w:pPr>
        <w:ind w:firstLine="54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联系人及电话：吕老师,28877242</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t xml:space="preserve"> </w:t>
      </w:r>
    </w:p>
    <w:p>
      <w:pPr>
        <w:pStyle w:val="2"/>
        <w:keepNext w:val="0"/>
        <w:keepLines w:val="0"/>
        <w:widowControl/>
        <w:suppressLineNumbers w:val="0"/>
        <w:spacing w:before="0" w:beforeAutospacing="0" w:after="0" w:afterAutospacing="0" w:line="360" w:lineRule="auto"/>
        <w:ind w:left="540" w:right="0" w:firstLine="280" w:firstLineChars="100"/>
        <w:jc w:val="both"/>
        <w:rPr>
          <w:rFonts w:hint="eastAsia" w:ascii="宋体" w:hAnsi="宋体" w:eastAsia="宋体" w:cs="宋体"/>
          <w:sz w:val="28"/>
          <w:szCs w:val="28"/>
          <w:lang w:eastAsia="zh-CN"/>
        </w:rPr>
      </w:pPr>
    </w:p>
    <w:p>
      <w:pPr>
        <w:jc w:val="both"/>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A5084"/>
    <w:rsid w:val="00CC65C3"/>
    <w:rsid w:val="032B3DC0"/>
    <w:rsid w:val="05906C7C"/>
    <w:rsid w:val="07CE4712"/>
    <w:rsid w:val="15BF4437"/>
    <w:rsid w:val="15D0515C"/>
    <w:rsid w:val="1611169A"/>
    <w:rsid w:val="1736021B"/>
    <w:rsid w:val="19965D1C"/>
    <w:rsid w:val="1E271B85"/>
    <w:rsid w:val="23121484"/>
    <w:rsid w:val="28E253F2"/>
    <w:rsid w:val="296205E1"/>
    <w:rsid w:val="2FF1335C"/>
    <w:rsid w:val="37466DC7"/>
    <w:rsid w:val="37866A40"/>
    <w:rsid w:val="39F44EC8"/>
    <w:rsid w:val="3C087E5B"/>
    <w:rsid w:val="3D1A5084"/>
    <w:rsid w:val="4630180B"/>
    <w:rsid w:val="47BA4936"/>
    <w:rsid w:val="4D8D4BD5"/>
    <w:rsid w:val="4EA473B1"/>
    <w:rsid w:val="51884502"/>
    <w:rsid w:val="51D13DBD"/>
    <w:rsid w:val="52496B5E"/>
    <w:rsid w:val="55A2043D"/>
    <w:rsid w:val="60EA4DD9"/>
    <w:rsid w:val="616808C0"/>
    <w:rsid w:val="62D972C2"/>
    <w:rsid w:val="68C35B20"/>
    <w:rsid w:val="68DA5E47"/>
    <w:rsid w:val="692148E4"/>
    <w:rsid w:val="69DE14A3"/>
    <w:rsid w:val="6F6B28B9"/>
    <w:rsid w:val="71A36F7B"/>
    <w:rsid w:val="73CE2006"/>
    <w:rsid w:val="744939B5"/>
    <w:rsid w:val="7890780C"/>
    <w:rsid w:val="78F875DF"/>
    <w:rsid w:val="7A0F60AF"/>
    <w:rsid w:val="7B2024D4"/>
    <w:rsid w:val="7EE802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2020-09-16T07:37:00Z</dcterms:created>
  <dc:creator>云和细雨</dc:creator>
  <cp:lastModifiedBy>云和细雨</cp:lastModifiedBy>
  <cp:lastPrinted>2020-09-22T09:46:00Z</cp:lastPrinted>
  <dcterms:modified xsi:type="dcterms:W3CDTF">2021-03-23T12:13:32Z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0810E703C69C46AD8E679A951C6107F2</vt:lpwstr>
  </property>
</Properties>
</file>