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5" w:rsidRDefault="00941D3D">
      <w:pPr>
        <w:pStyle w:val="1"/>
        <w:widowControl/>
        <w:spacing w:before="240" w:beforeAutospacing="0" w:afterAutospacing="0" w:line="312" w:lineRule="atLeast"/>
        <w:jc w:val="center"/>
        <w:rPr>
          <w:rFonts w:ascii="微软雅黑" w:eastAsia="微软雅黑" w:hAnsi="微软雅黑" w:cs="微软雅黑" w:hint="default"/>
          <w:color w:val="282828"/>
          <w:sz w:val="28"/>
          <w:szCs w:val="28"/>
        </w:rPr>
      </w:pPr>
      <w:r>
        <w:rPr>
          <w:rFonts w:ascii="微软雅黑" w:eastAsia="微软雅黑" w:hAnsi="微软雅黑" w:cs="微软雅黑"/>
          <w:color w:val="282828"/>
          <w:sz w:val="28"/>
          <w:szCs w:val="28"/>
        </w:rPr>
        <w:t>关于</w:t>
      </w:r>
      <w:r w:rsidR="00E30D1D">
        <w:rPr>
          <w:rFonts w:ascii="微软雅黑" w:eastAsia="微软雅黑" w:hAnsi="微软雅黑" w:cs="微软雅黑"/>
          <w:color w:val="282828"/>
          <w:sz w:val="28"/>
          <w:szCs w:val="28"/>
        </w:rPr>
        <w:t>开展</w:t>
      </w:r>
      <w:r>
        <w:rPr>
          <w:rFonts w:ascii="微软雅黑" w:eastAsia="微软雅黑" w:hAnsi="微软雅黑" w:cs="微软雅黑"/>
          <w:color w:val="282828"/>
          <w:sz w:val="28"/>
          <w:szCs w:val="28"/>
        </w:rPr>
        <w:t>202</w:t>
      </w:r>
      <w:r w:rsidR="00344496">
        <w:rPr>
          <w:rFonts w:ascii="微软雅黑" w:eastAsia="微软雅黑" w:hAnsi="微软雅黑" w:cs="微软雅黑"/>
          <w:color w:val="282828"/>
          <w:sz w:val="28"/>
          <w:szCs w:val="28"/>
        </w:rPr>
        <w:t>2-2023</w:t>
      </w:r>
      <w:r w:rsidR="00B03BC6">
        <w:rPr>
          <w:rFonts w:ascii="微软雅黑" w:eastAsia="微软雅黑" w:hAnsi="微软雅黑" w:cs="微软雅黑"/>
          <w:color w:val="282828"/>
          <w:sz w:val="28"/>
          <w:szCs w:val="28"/>
        </w:rPr>
        <w:t>学年第一</w:t>
      </w:r>
      <w:r>
        <w:rPr>
          <w:rFonts w:ascii="微软雅黑" w:eastAsia="微软雅黑" w:hAnsi="微软雅黑" w:cs="微软雅黑"/>
          <w:color w:val="282828"/>
          <w:sz w:val="28"/>
          <w:szCs w:val="28"/>
        </w:rPr>
        <w:t>学期研究生期中教学检查的通知</w:t>
      </w:r>
    </w:p>
    <w:p w:rsidR="00837BC5" w:rsidRDefault="00837BC5">
      <w:pPr>
        <w:pStyle w:val="a5"/>
        <w:widowControl/>
        <w:shd w:val="clear" w:color="auto" w:fill="FFFFFF"/>
        <w:spacing w:beforeAutospacing="0" w:afterAutospacing="0" w:line="252" w:lineRule="atLeast"/>
        <w:jc w:val="center"/>
        <w:rPr>
          <w:rFonts w:ascii="宋体" w:hAnsi="宋体" w:cs="宋体"/>
          <w:color w:val="000000"/>
          <w:sz w:val="22"/>
          <w:szCs w:val="22"/>
          <w:shd w:val="clear" w:color="auto" w:fill="FFFFFF"/>
        </w:rPr>
      </w:pPr>
    </w:p>
    <w:p w:rsidR="00837BC5" w:rsidRDefault="00941D3D">
      <w:pPr>
        <w:pStyle w:val="a5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各学院：</w:t>
      </w:r>
    </w:p>
    <w:p w:rsidR="00837BC5" w:rsidRDefault="00941D3D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color w:val="555555"/>
        </w:rPr>
      </w:pPr>
      <w:r>
        <w:rPr>
          <w:rFonts w:ascii="宋体" w:hAnsi="宋体" w:cs="宋体" w:hint="eastAsia"/>
          <w:color w:val="333333"/>
        </w:rPr>
        <w:t xml:space="preserve"> 为进一步规范研究生</w:t>
      </w:r>
      <w:r w:rsidR="009C0D6E">
        <w:rPr>
          <w:rFonts w:ascii="宋体" w:hAnsi="宋体" w:cs="宋体" w:hint="eastAsia"/>
          <w:color w:val="333333"/>
        </w:rPr>
        <w:t>培养</w:t>
      </w:r>
      <w:r>
        <w:rPr>
          <w:rFonts w:ascii="宋体" w:hAnsi="宋体" w:cs="宋体" w:hint="eastAsia"/>
          <w:color w:val="333333"/>
        </w:rPr>
        <w:t>管理，构建平稳有序的教学环境，探索有助于提高研究生教育质量的培育机制，根据我校教学的基本规范要求及本学期教学工作安排，现将研究生期中教学检查的有关事项通知如下：</w:t>
      </w:r>
    </w:p>
    <w:p w:rsidR="00837BC5" w:rsidRDefault="00941D3D">
      <w:pPr>
        <w:pStyle w:val="a5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一、检查时间</w:t>
      </w:r>
    </w:p>
    <w:p w:rsidR="00837BC5" w:rsidRDefault="008D6E19">
      <w:pPr>
        <w:pStyle w:val="a5"/>
        <w:widowControl/>
        <w:shd w:val="clear" w:color="auto" w:fill="FFFFFF"/>
        <w:spacing w:beforeAutospacing="0" w:afterAutospacing="0" w:line="252" w:lineRule="atLeast"/>
        <w:ind w:firstLineChars="200" w:firstLine="480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11</w:t>
      </w:r>
      <w:r w:rsidR="00941D3D">
        <w:rPr>
          <w:rFonts w:ascii="宋体" w:hAnsi="宋体" w:cs="宋体" w:hint="eastAsia"/>
          <w:color w:val="333333"/>
        </w:rPr>
        <w:t>月</w:t>
      </w:r>
      <w:r>
        <w:rPr>
          <w:rFonts w:ascii="宋体" w:hAnsi="宋体" w:cs="宋体" w:hint="eastAsia"/>
          <w:color w:val="333333"/>
        </w:rPr>
        <w:t>1</w:t>
      </w:r>
      <w:r w:rsidR="00941D3D">
        <w:rPr>
          <w:rFonts w:ascii="宋体" w:hAnsi="宋体" w:cs="宋体" w:hint="eastAsia"/>
          <w:color w:val="333333"/>
        </w:rPr>
        <w:t>日—</w:t>
      </w:r>
      <w:r>
        <w:rPr>
          <w:rFonts w:ascii="宋体" w:hAnsi="宋体" w:cs="宋体" w:hint="eastAsia"/>
          <w:color w:val="333333"/>
        </w:rPr>
        <w:t>11</w:t>
      </w:r>
      <w:r w:rsidR="00941D3D">
        <w:rPr>
          <w:rFonts w:ascii="宋体" w:hAnsi="宋体" w:cs="宋体" w:hint="eastAsia"/>
          <w:color w:val="333333"/>
        </w:rPr>
        <w:t>月1</w:t>
      </w:r>
      <w:r w:rsidR="000A496B">
        <w:rPr>
          <w:rFonts w:ascii="宋体" w:hAnsi="宋体" w:cs="宋体" w:hint="eastAsia"/>
          <w:color w:val="333333"/>
        </w:rPr>
        <w:t>1</w:t>
      </w:r>
      <w:r w:rsidR="00941D3D">
        <w:rPr>
          <w:rFonts w:ascii="宋体" w:hAnsi="宋体" w:cs="宋体" w:hint="eastAsia"/>
          <w:color w:val="333333"/>
        </w:rPr>
        <w:t>日</w:t>
      </w:r>
    </w:p>
    <w:p w:rsidR="00837BC5" w:rsidRDefault="00941D3D">
      <w:pPr>
        <w:pStyle w:val="a5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二、检查方式及内容</w:t>
      </w:r>
      <w:r w:rsidR="009B0CF9" w:rsidRPr="009B0CF9">
        <w:rPr>
          <w:rFonts w:ascii="宋体" w:hAnsi="宋体" w:cs="宋体" w:hint="eastAsia"/>
          <w:color w:val="333333"/>
        </w:rPr>
        <w:t>.</w:t>
      </w:r>
    </w:p>
    <w:p w:rsidR="00837BC5" w:rsidRDefault="00941D3D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rFonts w:ascii="宋体" w:hAnsi="宋体" w:cs="宋体"/>
          <w:color w:val="333333"/>
        </w:rPr>
      </w:pPr>
      <w:r>
        <w:rPr>
          <w:rFonts w:ascii="宋体" w:hAnsi="宋体" w:cs="宋体"/>
          <w:color w:val="333333"/>
        </w:rPr>
        <w:t>1.</w:t>
      </w:r>
      <w:r>
        <w:rPr>
          <w:rFonts w:ascii="宋体" w:hAnsi="宋体" w:cs="宋体" w:hint="eastAsia"/>
          <w:color w:val="333333"/>
        </w:rPr>
        <w:t>各二级学院和研究生院同时开展检查工作。以教师自查和二级学院自查为主，</w:t>
      </w:r>
      <w:r w:rsidR="00686979" w:rsidRPr="009B0CF9">
        <w:rPr>
          <w:rFonts w:ascii="宋体" w:hAnsi="宋体" w:cs="宋体" w:hint="eastAsia"/>
          <w:color w:val="333333"/>
        </w:rPr>
        <w:t>各二级学院可自行组织安排期中教学检查工作</w:t>
      </w:r>
      <w:r w:rsidR="00686979">
        <w:rPr>
          <w:rFonts w:ascii="宋体" w:hAnsi="宋体" w:cs="宋体" w:hint="eastAsia"/>
          <w:color w:val="333333"/>
        </w:rPr>
        <w:t>，如</w:t>
      </w:r>
      <w:r>
        <w:rPr>
          <w:rFonts w:ascii="宋体" w:hAnsi="宋体" w:cs="宋体" w:hint="eastAsia"/>
          <w:color w:val="333333"/>
        </w:rPr>
        <w:t>任课教师和研究生座谈会、问卷调查等。研究生院将召开</w:t>
      </w:r>
      <w:r w:rsidR="000963AA">
        <w:rPr>
          <w:rFonts w:ascii="宋体" w:hAnsi="宋体" w:cs="宋体" w:hint="eastAsia"/>
          <w:color w:val="333333"/>
        </w:rPr>
        <w:t>专题</w:t>
      </w:r>
      <w:r>
        <w:rPr>
          <w:rFonts w:ascii="宋体" w:hAnsi="宋体" w:cs="宋体" w:hint="eastAsia"/>
          <w:color w:val="333333"/>
        </w:rPr>
        <w:t>学生座谈会和抽查教学工作规范的执行情况。</w:t>
      </w:r>
    </w:p>
    <w:p w:rsidR="00F64917" w:rsidRDefault="00941D3D" w:rsidP="008E3E5C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rFonts w:ascii="宋体" w:hAnsi="宋体" w:cs="宋体" w:hint="eastAsia"/>
          <w:color w:val="333333"/>
        </w:rPr>
      </w:pPr>
      <w:r>
        <w:rPr>
          <w:rFonts w:ascii="宋体" w:hAnsi="宋体" w:cs="宋体" w:hint="eastAsia"/>
          <w:color w:val="333333"/>
        </w:rPr>
        <w:t>2.重点检查各项课程教学工作规范的执行</w:t>
      </w:r>
      <w:r w:rsidR="00D434D4">
        <w:rPr>
          <w:rFonts w:ascii="仿宋" w:eastAsia="仿宋" w:hAnsi="仿宋" w:hint="eastAsia"/>
          <w:color w:val="555555"/>
          <w:sz w:val="26"/>
          <w:szCs w:val="26"/>
        </w:rPr>
        <w:t>：</w:t>
      </w:r>
      <w:r w:rsidR="00D434D4" w:rsidRPr="00FC25F7">
        <w:rPr>
          <w:rFonts w:ascii="宋体" w:hAnsi="宋体" w:cs="宋体" w:hint="eastAsia"/>
          <w:color w:val="333333"/>
        </w:rPr>
        <w:t>包括研究生学习情况</w:t>
      </w:r>
      <w:r w:rsidR="00FC25F7" w:rsidRPr="00FC25F7">
        <w:rPr>
          <w:rFonts w:ascii="宋体" w:hAnsi="宋体" w:cs="宋体" w:hint="eastAsia"/>
          <w:color w:val="333333"/>
        </w:rPr>
        <w:t>（学生出勤及课堂纪律等）</w:t>
      </w:r>
      <w:r w:rsidR="00D434D4" w:rsidRPr="00FC25F7">
        <w:rPr>
          <w:rFonts w:ascii="宋体" w:hAnsi="宋体" w:cs="宋体" w:hint="eastAsia"/>
          <w:color w:val="333333"/>
        </w:rPr>
        <w:t>、任课教师教学情况和各学院教学管理的执行情况</w:t>
      </w:r>
      <w:bookmarkStart w:id="0" w:name="_GoBack"/>
      <w:bookmarkEnd w:id="0"/>
      <w:r w:rsidR="00FC25F7" w:rsidRPr="00FC25F7">
        <w:rPr>
          <w:rFonts w:ascii="宋体" w:hAnsi="宋体" w:cs="宋体" w:hint="eastAsia"/>
          <w:color w:val="333333"/>
        </w:rPr>
        <w:t>。</w:t>
      </w:r>
    </w:p>
    <w:p w:rsidR="008E3E5C" w:rsidRDefault="008E3E5C" w:rsidP="008E3E5C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rFonts w:ascii="宋体" w:hAnsi="宋体" w:cs="宋体"/>
          <w:color w:val="333333"/>
        </w:rPr>
      </w:pPr>
    </w:p>
    <w:p w:rsidR="00837BC5" w:rsidRDefault="00837BC5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rFonts w:ascii="宋体" w:hAnsi="宋体" w:cs="宋体"/>
          <w:color w:val="333333"/>
        </w:rPr>
      </w:pPr>
    </w:p>
    <w:p w:rsidR="00837BC5" w:rsidRPr="0028217C" w:rsidRDefault="00837BC5">
      <w:pPr>
        <w:pStyle w:val="a5"/>
        <w:widowControl/>
        <w:shd w:val="clear" w:color="auto" w:fill="FFFFFF"/>
        <w:spacing w:beforeAutospacing="0" w:afterAutospacing="0" w:line="252" w:lineRule="atLeast"/>
        <w:ind w:firstLine="384"/>
        <w:rPr>
          <w:rFonts w:ascii="宋体" w:hAnsi="宋体" w:cs="宋体"/>
          <w:color w:val="333333"/>
        </w:rPr>
      </w:pPr>
    </w:p>
    <w:p w:rsidR="00837BC5" w:rsidRDefault="00941D3D" w:rsidP="00971167">
      <w:pPr>
        <w:pStyle w:val="a5"/>
        <w:widowControl/>
        <w:shd w:val="clear" w:color="auto" w:fill="FFFFFF"/>
        <w:spacing w:beforeAutospacing="0" w:afterAutospacing="0" w:line="252" w:lineRule="atLeast"/>
        <w:ind w:firstLineChars="2579" w:firstLine="6190"/>
        <w:jc w:val="righ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研究生院</w:t>
      </w:r>
    </w:p>
    <w:p w:rsidR="00837BC5" w:rsidRDefault="00941D3D" w:rsidP="00971167">
      <w:pPr>
        <w:pStyle w:val="a5"/>
        <w:widowControl/>
        <w:shd w:val="clear" w:color="auto" w:fill="FFFFFF"/>
        <w:spacing w:beforeAutospacing="0" w:afterAutospacing="0" w:line="252" w:lineRule="atLeast"/>
        <w:ind w:firstLineChars="2379" w:firstLine="5710"/>
        <w:jc w:val="righ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2022年</w:t>
      </w:r>
      <w:r w:rsidR="00E70F0E">
        <w:rPr>
          <w:rFonts w:ascii="宋体" w:hAnsi="宋体" w:cs="宋体" w:hint="eastAsia"/>
          <w:color w:val="333333"/>
        </w:rPr>
        <w:t>1</w:t>
      </w:r>
      <w:r w:rsidR="00A13880">
        <w:rPr>
          <w:rFonts w:ascii="宋体" w:hAnsi="宋体" w:cs="宋体" w:hint="eastAsia"/>
          <w:color w:val="333333"/>
        </w:rPr>
        <w:t>0</w:t>
      </w:r>
      <w:r>
        <w:rPr>
          <w:rFonts w:ascii="宋体" w:hAnsi="宋体" w:cs="宋体" w:hint="eastAsia"/>
          <w:color w:val="333333"/>
        </w:rPr>
        <w:t>月</w:t>
      </w:r>
      <w:r w:rsidR="00A13880">
        <w:rPr>
          <w:rFonts w:ascii="宋体" w:hAnsi="宋体" w:cs="宋体" w:hint="eastAsia"/>
          <w:color w:val="333333"/>
        </w:rPr>
        <w:t>3</w:t>
      </w:r>
      <w:r w:rsidR="00E70F0E">
        <w:rPr>
          <w:rFonts w:ascii="宋体" w:hAnsi="宋体" w:cs="宋体" w:hint="eastAsia"/>
          <w:color w:val="333333"/>
        </w:rPr>
        <w:t>1</w:t>
      </w:r>
      <w:r>
        <w:rPr>
          <w:rFonts w:ascii="宋体" w:hAnsi="宋体" w:cs="宋体" w:hint="eastAsia"/>
          <w:color w:val="333333"/>
        </w:rPr>
        <w:t>日</w:t>
      </w:r>
    </w:p>
    <w:p w:rsidR="00837BC5" w:rsidRDefault="00941D3D">
      <w:pPr>
        <w:pStyle w:val="a5"/>
        <w:widowControl/>
        <w:spacing w:beforeAutospacing="0" w:afterAutospacing="0" w:line="19" w:lineRule="atLeast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等线" w:eastAsia="等线" w:hAnsi="等线" w:cs="等线"/>
          <w:color w:val="333333"/>
          <w:sz w:val="16"/>
          <w:szCs w:val="16"/>
        </w:rPr>
        <w:t> </w:t>
      </w:r>
    </w:p>
    <w:p w:rsidR="00837BC5" w:rsidRDefault="00837BC5">
      <w:pPr>
        <w:pStyle w:val="a5"/>
        <w:widowControl/>
        <w:spacing w:beforeAutospacing="0" w:after="72" w:afterAutospacing="0" w:line="19" w:lineRule="atLeast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837BC5" w:rsidRDefault="00837BC5"/>
    <w:sectPr w:rsidR="00837BC5" w:rsidSect="00837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A4" w:rsidRDefault="009308A4" w:rsidP="00971167">
      <w:r>
        <w:separator/>
      </w:r>
    </w:p>
  </w:endnote>
  <w:endnote w:type="continuationSeparator" w:id="1">
    <w:p w:rsidR="009308A4" w:rsidRDefault="009308A4" w:rsidP="0097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A4" w:rsidRDefault="009308A4" w:rsidP="00971167">
      <w:r>
        <w:separator/>
      </w:r>
    </w:p>
  </w:footnote>
  <w:footnote w:type="continuationSeparator" w:id="1">
    <w:p w:rsidR="009308A4" w:rsidRDefault="009308A4" w:rsidP="00971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DC50EF"/>
    <w:rsid w:val="00020C96"/>
    <w:rsid w:val="0003468E"/>
    <w:rsid w:val="00051E7D"/>
    <w:rsid w:val="00061BBA"/>
    <w:rsid w:val="00081C9D"/>
    <w:rsid w:val="000963AA"/>
    <w:rsid w:val="000A496B"/>
    <w:rsid w:val="0014625B"/>
    <w:rsid w:val="00146B88"/>
    <w:rsid w:val="00160E4B"/>
    <w:rsid w:val="00185C6E"/>
    <w:rsid w:val="001932DA"/>
    <w:rsid w:val="001B62D4"/>
    <w:rsid w:val="001C67E8"/>
    <w:rsid w:val="001C7D12"/>
    <w:rsid w:val="0024500F"/>
    <w:rsid w:val="00247260"/>
    <w:rsid w:val="0028217C"/>
    <w:rsid w:val="00293327"/>
    <w:rsid w:val="00297F47"/>
    <w:rsid w:val="003406A6"/>
    <w:rsid w:val="00344496"/>
    <w:rsid w:val="00360E9E"/>
    <w:rsid w:val="00371486"/>
    <w:rsid w:val="003C6370"/>
    <w:rsid w:val="003F2B74"/>
    <w:rsid w:val="00437FAA"/>
    <w:rsid w:val="00492851"/>
    <w:rsid w:val="004B0706"/>
    <w:rsid w:val="004C2DFB"/>
    <w:rsid w:val="004E1638"/>
    <w:rsid w:val="004E61C8"/>
    <w:rsid w:val="004F117C"/>
    <w:rsid w:val="005102EF"/>
    <w:rsid w:val="005466C3"/>
    <w:rsid w:val="005620F4"/>
    <w:rsid w:val="00566AE4"/>
    <w:rsid w:val="005A24D0"/>
    <w:rsid w:val="005E37E2"/>
    <w:rsid w:val="005E613B"/>
    <w:rsid w:val="005E6E47"/>
    <w:rsid w:val="006155C8"/>
    <w:rsid w:val="00632FC9"/>
    <w:rsid w:val="00634174"/>
    <w:rsid w:val="006431DE"/>
    <w:rsid w:val="00686979"/>
    <w:rsid w:val="006A0125"/>
    <w:rsid w:val="006C55D6"/>
    <w:rsid w:val="00707A2D"/>
    <w:rsid w:val="00716C51"/>
    <w:rsid w:val="007234FA"/>
    <w:rsid w:val="00757A79"/>
    <w:rsid w:val="00757D86"/>
    <w:rsid w:val="0079555B"/>
    <w:rsid w:val="007D722F"/>
    <w:rsid w:val="007F7D9B"/>
    <w:rsid w:val="00837BC5"/>
    <w:rsid w:val="00896CEA"/>
    <w:rsid w:val="008B595D"/>
    <w:rsid w:val="008C67A4"/>
    <w:rsid w:val="008D6E19"/>
    <w:rsid w:val="008D7DC7"/>
    <w:rsid w:val="008E3E5C"/>
    <w:rsid w:val="009308A4"/>
    <w:rsid w:val="0093693D"/>
    <w:rsid w:val="00941D3D"/>
    <w:rsid w:val="009570D0"/>
    <w:rsid w:val="00971167"/>
    <w:rsid w:val="009716D0"/>
    <w:rsid w:val="009B0CF9"/>
    <w:rsid w:val="009B2CE9"/>
    <w:rsid w:val="009C0D6E"/>
    <w:rsid w:val="009F37F8"/>
    <w:rsid w:val="00A13880"/>
    <w:rsid w:val="00A22B6C"/>
    <w:rsid w:val="00A32853"/>
    <w:rsid w:val="00A4345E"/>
    <w:rsid w:val="00A650DD"/>
    <w:rsid w:val="00A72D57"/>
    <w:rsid w:val="00AB5BB5"/>
    <w:rsid w:val="00AF44CE"/>
    <w:rsid w:val="00AF5686"/>
    <w:rsid w:val="00B03BC6"/>
    <w:rsid w:val="00B147CE"/>
    <w:rsid w:val="00B17FBC"/>
    <w:rsid w:val="00B40AC7"/>
    <w:rsid w:val="00B61D03"/>
    <w:rsid w:val="00B76EFA"/>
    <w:rsid w:val="00B93E6B"/>
    <w:rsid w:val="00BB3341"/>
    <w:rsid w:val="00BB558E"/>
    <w:rsid w:val="00BE03EE"/>
    <w:rsid w:val="00C01D53"/>
    <w:rsid w:val="00CA0A9E"/>
    <w:rsid w:val="00CB1E8B"/>
    <w:rsid w:val="00CC2AED"/>
    <w:rsid w:val="00CE3D9D"/>
    <w:rsid w:val="00CE4C8D"/>
    <w:rsid w:val="00D434D4"/>
    <w:rsid w:val="00D436B9"/>
    <w:rsid w:val="00D64AB4"/>
    <w:rsid w:val="00D90580"/>
    <w:rsid w:val="00DC65E5"/>
    <w:rsid w:val="00E03085"/>
    <w:rsid w:val="00E23271"/>
    <w:rsid w:val="00E30D1D"/>
    <w:rsid w:val="00E66FA4"/>
    <w:rsid w:val="00E70F0E"/>
    <w:rsid w:val="00E930E3"/>
    <w:rsid w:val="00EE1934"/>
    <w:rsid w:val="00F00A70"/>
    <w:rsid w:val="00F23CDA"/>
    <w:rsid w:val="00F64917"/>
    <w:rsid w:val="00FA30CF"/>
    <w:rsid w:val="00FB2647"/>
    <w:rsid w:val="00FC25F7"/>
    <w:rsid w:val="00FD5502"/>
    <w:rsid w:val="00FE1072"/>
    <w:rsid w:val="0763704E"/>
    <w:rsid w:val="14701C5A"/>
    <w:rsid w:val="17DC50EF"/>
    <w:rsid w:val="1F064FA7"/>
    <w:rsid w:val="3B332860"/>
    <w:rsid w:val="3C6115D3"/>
    <w:rsid w:val="4B2173FF"/>
    <w:rsid w:val="511C3081"/>
    <w:rsid w:val="6ED65C1D"/>
    <w:rsid w:val="7071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7BC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3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7BC5"/>
    <w:pPr>
      <w:spacing w:beforeAutospacing="1" w:afterAutospacing="1"/>
      <w:jc w:val="left"/>
    </w:pPr>
    <w:rPr>
      <w:kern w:val="0"/>
      <w:sz w:val="24"/>
    </w:rPr>
  </w:style>
  <w:style w:type="character" w:styleId="a6">
    <w:name w:val="Emphasis"/>
    <w:basedOn w:val="a0"/>
    <w:qFormat/>
    <w:rsid w:val="00837BC5"/>
    <w:rPr>
      <w:i/>
    </w:rPr>
  </w:style>
  <w:style w:type="character" w:styleId="a7">
    <w:name w:val="Hyperlink"/>
    <w:basedOn w:val="a0"/>
    <w:qFormat/>
    <w:rsid w:val="00837BC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837BC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37B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云和细雨</dc:creator>
  <cp:lastModifiedBy>admin</cp:lastModifiedBy>
  <cp:revision>20</cp:revision>
  <cp:lastPrinted>2022-04-24T01:07:00Z</cp:lastPrinted>
  <dcterms:created xsi:type="dcterms:W3CDTF">2022-10-31T06:56:00Z</dcterms:created>
  <dcterms:modified xsi:type="dcterms:W3CDTF">2022-11-01T01:00:00Z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eyJoZGlkIjoiZWY2ZDA5ZDliY2RjYzljZmI4MjYwZjQ5NWI1NzhmZjcifQ==</vt:lpwstr>
  </property>
  <property fmtid="{D5CDD505-2E9C-101B-9397-08002B2CF9AE}" pid="4" name="ICV">
    <vt:lpwstr>9307E95F47284D2E8D2F3753AE5128B2</vt:lpwstr>
  </property>
</Properties>
</file>