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导师资格审核操作说明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登录系统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登录研究生综合信息管理系统（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https://webplus.zjgsu.edu.cn/_s80/main.psp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）；或打开浙江工商大学研究生院网站，登录研究生综合信息管理系统。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</w:rPr>
        <w:drawing>
          <wp:inline distT="0" distB="0" distL="0" distR="0">
            <wp:extent cx="5274310" cy="3218180"/>
            <wp:effectExtent l="0" t="0" r="2540" b="1270"/>
            <wp:docPr id="20" name="图片 20" descr="C:\Users\lenovo\Desktop\微信截图_20240305084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Desktop\微信截图_202403050844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点击“导师-科研成果”，科研成果录入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  <w:lang w:bidi="ar"/>
        </w:rPr>
        <w:t>（已在科研管理系统备案，本步骤忽略，请勿操作）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近年新调入我校的教师，在我校科研管理系统中未备案的相关科研成果，需在“导师-科研成果”页面中录入期刊论文、技术专利、发表著作、项目情况及获奖情况，并上传科研成果的佐证材料。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u w:val="single"/>
          <w:lang w:bidi="ar"/>
        </w:rPr>
        <w:t>若科研成果已在我校科研管理系统中备案，而信息有误时，需在科研管理系统中修改，在本系统中修改后仍会被科研管理系统中数据更新。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以期刊论文“发表状态”为例，具体操作如图2所示，前往“导师-科研成果-期刊论文-新增-编辑”页面进行手动修改，红色*的字段是必填项，操作完成后点击“修改”即可修改成功，科研成果的其余部分以此为参照。</w:t>
      </w:r>
    </w:p>
    <w:p>
      <w:pPr>
        <w:adjustRightInd w:val="0"/>
        <w:spacing w:line="360" w:lineRule="auto"/>
        <w:jc w:val="center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114300" distR="114300">
            <wp:extent cx="4665345" cy="1828800"/>
            <wp:effectExtent l="0" t="0" r="1905" b="0"/>
            <wp:docPr id="4" name="图片 4" descr="期刊论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期刊论文"/>
                    <pic:cNvPicPr>
                      <a:picLocks noChangeAspect="1"/>
                    </pic:cNvPicPr>
                  </pic:nvPicPr>
                  <pic:blipFill>
                    <a:blip r:embed="rId5"/>
                    <a:srcRect b="61523"/>
                    <a:stretch>
                      <a:fillRect/>
                    </a:stretch>
                  </pic:blipFill>
                  <pic:spPr>
                    <a:xfrm>
                      <a:off x="0" y="0"/>
                      <a:ext cx="4672168" cy="18314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657725" cy="3531235"/>
            <wp:effectExtent l="0" t="0" r="0" b="0"/>
            <wp:docPr id="1" name="图片 1" descr="C:\Users\lenovo\Desktop\微信截图_20240305160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微信截图_202403051606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19348" r="3617"/>
                    <a:stretch>
                      <a:fillRect/>
                    </a:stretch>
                  </pic:blipFill>
                  <pic:spPr>
                    <a:xfrm>
                      <a:off x="0" y="0"/>
                      <a:ext cx="4663901" cy="35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bidi="ar"/>
        </w:rPr>
        <w:t>图2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另注：“项目情况”部分，除红色标星为必填外，</w:t>
      </w:r>
      <w:r>
        <w:rPr>
          <w:rFonts w:hint="eastAsia" w:ascii="宋体" w:hAnsi="宋体" w:eastAsia="宋体" w:cs="宋体"/>
          <w:b/>
          <w:bCs/>
          <w:sz w:val="24"/>
          <w:u w:val="single"/>
        </w:rPr>
        <w:t>【项目情况】-项目经费信息，每一笔“到账经费”都需要录入“经费录入时间”，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否则将会影响申报时项目经费的读取，如图3所示。</w:t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</w:rPr>
        <w:drawing>
          <wp:inline distT="0" distB="0" distL="114300" distR="114300">
            <wp:extent cx="4277360" cy="3567430"/>
            <wp:effectExtent l="0" t="0" r="8890" b="13970"/>
            <wp:docPr id="8" name="图片 8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项目情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2223" cy="35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bidi="ar"/>
        </w:rPr>
        <w:t>图3</w:t>
      </w:r>
    </w:p>
    <w:p>
      <w:pPr>
        <w:numPr>
          <w:ilvl w:val="0"/>
          <w:numId w:val="2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bidi="ar"/>
        </w:rPr>
        <w:t>点击“导师-导师资格审请”，自动跳转导师资格申请页面。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</w:rPr>
        <w:drawing>
          <wp:inline distT="0" distB="0" distL="114300" distR="114300">
            <wp:extent cx="5269230" cy="546735"/>
            <wp:effectExtent l="0" t="0" r="7620" b="5715"/>
            <wp:docPr id="18" name="图片 18" descr="导师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导师资格审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图4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3.1 基础情况</w:t>
      </w:r>
    </w:p>
    <w:p>
      <w:pPr>
        <w:numPr>
          <w:ilvl w:val="0"/>
          <w:numId w:val="3"/>
        </w:num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【教师简况及申报基本信息】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此页面左侧即教师简况的字段，系统均会自动生成。页面右侧则需要手动输入申报的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必填基本信息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，但“申报一级学科博士点牵头学院”无需填报。如图5所示：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“申报年份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”填“</w:t>
      </w:r>
      <w:r>
        <w:rPr>
          <w:rFonts w:hint="eastAsia" w:ascii="宋体" w:hAnsi="宋体" w:eastAsia="宋体" w:cs="宋体"/>
          <w:b/>
          <w:kern w:val="0"/>
          <w:sz w:val="24"/>
          <w:highlight w:val="yellow"/>
          <w:lang w:bidi="ar"/>
        </w:rPr>
        <w:t>202</w:t>
      </w:r>
      <w:r>
        <w:rPr>
          <w:rFonts w:hint="eastAsia" w:ascii="宋体" w:hAnsi="宋体" w:eastAsia="宋体" w:cs="宋体"/>
          <w:b/>
          <w:kern w:val="0"/>
          <w:sz w:val="24"/>
          <w:highlight w:val="yellow"/>
          <w:lang w:val="en-US" w:eastAsia="zh-CN" w:bidi="ar"/>
        </w:rPr>
        <w:t>5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、“申报类型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”填“</w:t>
      </w: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硕导</w:t>
      </w:r>
      <w:r>
        <w:rPr>
          <w:rFonts w:hint="eastAsia" w:ascii="宋体" w:hAnsi="宋体" w:eastAsia="宋体" w:cs="宋体"/>
          <w:kern w:val="0"/>
          <w:sz w:val="24"/>
          <w:lang w:bidi="ar"/>
        </w:rPr>
        <w:t>”；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学院以一级学科招生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所以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“申报一级学科”需下拉点选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0832（食品科学与工程）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”，“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申报</w:t>
      </w:r>
      <w:r>
        <w:rPr>
          <w:rFonts w:hint="eastAsia" w:ascii="仿宋_GB2312" w:eastAsia="仿宋_GB2312"/>
          <w:sz w:val="28"/>
          <w:szCs w:val="28"/>
        </w:rPr>
        <w:t>二级学科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无需填报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“申报学科的研究方向”需手动输入相应的内容。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1770" cy="3930650"/>
            <wp:effectExtent l="0" t="0" r="5080" b="12700"/>
            <wp:docPr id="19" name="图片 19" descr="教师简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教师简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200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图5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（2）【个人简历】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如图6所示页面，点击“简历维护”，系统自动跳转到“基本信息维护-个人经历”页面，如图7、8所示。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6690" cy="1270635"/>
            <wp:effectExtent l="0" t="0" r="3810" b="12065"/>
            <wp:docPr id="11" name="图片 11" descr="个人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个人简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图6</w:t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74310" cy="3786505"/>
            <wp:effectExtent l="0" t="0" r="2540" b="4445"/>
            <wp:docPr id="3" name="图片 3" descr="D:\微信\WeChat Files\xiangxiupi5442\FileStorage\Temp\1678156801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微信\WeChat Files\xiangxiupi5442\FileStorage\Temp\16781568019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图7</w:t>
      </w:r>
    </w:p>
    <w:p>
      <w:pPr>
        <w:spacing w:line="360" w:lineRule="auto"/>
        <w:jc w:val="center"/>
        <w:rPr>
          <w:rFonts w:ascii="宋体" w:hAnsi="宋体" w:eastAsia="宋体" w:cs="宋体"/>
          <w:b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“个人经历”部分：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包括“个人简介（中/英）、研究领域（中）、研究方向（英）、社会职务”等内容，“个人简介（中/英）、研究领域（中）”为必填项，其余非必填。此部分信息后期将会展示在导师风采页面，可随时更新，请如实填写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“详细经历”部分：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点击图8页面“新增”→输入“开始时间”“结束时间”“工作单位”“任何职务”“经历类型”→点击“保存”→</w:t>
      </w:r>
      <w:r>
        <w:rPr>
          <w:rFonts w:hint="eastAsia" w:ascii="宋体" w:hAnsi="宋体" w:eastAsia="宋体" w:cs="宋体"/>
          <w:b/>
          <w:kern w:val="0"/>
          <w:sz w:val="24"/>
          <w:lang w:bidi="ar"/>
        </w:rPr>
        <w:t>右击浏览器右上角“x”关闭当前页面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，即可回到原申报页面。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0" distR="0">
            <wp:extent cx="5274310" cy="22339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图8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（3）【授课情况】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图9所示页面的“添加”，自动跳转到“授课情况”页面，此页面会显示申请教师的全部已开课程。点击“学年”或“学期”等字段进行筛选，查询个人开课情况。在相应“□”内打“√”→点击“增加”，即可将课程添加至申报页面。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若系统中无相关授课情况，可在【其他信息】处填写相关内容。</w:t>
      </w:r>
    </w:p>
    <w:p>
      <w:pPr>
        <w:spacing w:line="360" w:lineRule="auto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drawing>
          <wp:inline distT="0" distB="0" distL="114300" distR="114300">
            <wp:extent cx="5262880" cy="3578225"/>
            <wp:effectExtent l="0" t="0" r="13970" b="3175"/>
            <wp:docPr id="10" name="图片 10" descr="授课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授课情况"/>
                    <pic:cNvPicPr>
                      <a:picLocks noChangeAspect="1"/>
                    </pic:cNvPicPr>
                  </pic:nvPicPr>
                  <pic:blipFill>
                    <a:blip r:embed="rId13"/>
                    <a:srcRect b="369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kern w:val="0"/>
          <w:sz w:val="18"/>
          <w:szCs w:val="18"/>
          <w:lang w:bidi="ar"/>
        </w:rPr>
        <w:t>图9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另注：若需再次添加课程步骤同上，若需删除课程点击“操作-删除”即可，如图10所示。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2880" cy="2014220"/>
            <wp:effectExtent l="0" t="0" r="13970" b="5080"/>
            <wp:docPr id="12" name="图片 12" descr="授课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授课情况"/>
                    <pic:cNvPicPr>
                      <a:picLocks noChangeAspect="1"/>
                    </pic:cNvPicPr>
                  </pic:nvPicPr>
                  <pic:blipFill>
                    <a:blip r:embed="rId13"/>
                    <a:srcRect t="645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图10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（4）【本人指导学生】【协助指导学生】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点击“添加”，自动跳转到“指导学生”页面，如图11、图12所示。查询或添加指导学生的步骤同【授课情况】。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2880" cy="3877945"/>
            <wp:effectExtent l="0" t="0" r="13970" b="8255"/>
            <wp:docPr id="13" name="图片 13" descr="本人指导学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本人指导学生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图11</w:t>
      </w:r>
    </w:p>
    <w:p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274310" cy="1826260"/>
            <wp:effectExtent l="0" t="0" r="2540" b="2540"/>
            <wp:docPr id="21" name="图片 21" descr="C:\Users\lenovo\Desktop\微信截图_2024030516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esktop\微信截图_202403051613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图12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（5）【发表论文情况】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点击“添加”，“发表论文情况”页面会自动显示申请教师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在科研系统已备案或在本系统中录入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的全部期刊论文。通过点选“发表年份”、“发表状态”等字段进行筛选，查询已发表的期刊论文。在相应“□”内打“√→点击“增加”，即可添加论文，如图13所示。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5420" cy="2087880"/>
            <wp:effectExtent l="0" t="0" r="5080" b="7620"/>
            <wp:docPr id="45" name="图片 45" descr="发表论文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发表论文情况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图13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>另注：科研成果的申报页面“是否通过”选项由学院管理人员操作，导师端不需要操作，但可以查看审核结果。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4785" cy="1262380"/>
            <wp:effectExtent l="0" t="0" r="5715" b="7620"/>
            <wp:docPr id="46" name="图片 46" descr="发表论文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发表论文情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图14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（6）【出版专著】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点击“添加”，自动跳转到“出版专著”页面，如图15所示。后续“查询”“增加”步骤同【发表论文情况】。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67325" cy="3313430"/>
            <wp:effectExtent l="0" t="0" r="9525" b="1270"/>
            <wp:docPr id="16" name="图片 16" descr="出版专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出版专著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图15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spacing w:line="400" w:lineRule="exact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（7）【专利情况】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点击“添加”，自动跳转到“专利情况”页面，如图16所示。后续“查询”“增加”步骤同【发表论文情况】。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另此页面可编辑或删除专利，点击此按钮后会自动跳转到“导师-科研成果-技术专利”页面，如图17所示，修改完成后点击“修改”即可成功完成信息的重新编辑，点击“返回”即可回到原页面。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2405" cy="1511300"/>
            <wp:effectExtent l="0" t="0" r="10795" b="0"/>
            <wp:docPr id="48" name="图片 48" descr="专利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专利情况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图16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3675" cy="3489960"/>
            <wp:effectExtent l="0" t="0" r="3175" b="15240"/>
            <wp:docPr id="14" name="图片 14" descr="专利情况-添加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专利情况-添加3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图17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（8）【奖励情况】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点击“添加”，自动跳转到“奖励情况”页面，如图18所示。后续“查询”“增加”步骤同【发表论文情况】。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2405" cy="1242060"/>
            <wp:effectExtent l="0" t="0" r="10795" b="2540"/>
            <wp:docPr id="5" name="图片 5" descr="奖励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奖励情况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图18</w:t>
      </w:r>
    </w:p>
    <w:p>
      <w:pPr>
        <w:spacing w:line="360" w:lineRule="auto"/>
        <w:rPr>
          <w:rFonts w:ascii="宋体" w:hAnsi="宋体" w:eastAsia="宋体" w:cs="宋体"/>
          <w:b/>
          <w:bCs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lang w:bidi="ar"/>
        </w:rPr>
        <w:t>（9）【项目情况】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点击“添加”，自动跳转到“项目情况”页面，如图19所示。后续“查询”“增加”步骤同【发表论文情况】。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drawing>
          <wp:inline distT="0" distB="0" distL="114300" distR="114300">
            <wp:extent cx="5270500" cy="764540"/>
            <wp:effectExtent l="0" t="0" r="0" b="10160"/>
            <wp:docPr id="6" name="图片 6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情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图19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（10）【项目经费情况】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自动跳转到“项目经费情况”页面，如图20所示。后续“查询”“增加”步骤同【发表论文情况】。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036955"/>
            <wp:effectExtent l="0" t="0" r="1905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图20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（11）【团队情况】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点击“添加”，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自动跳转到“团队情况”页面。查询或添加团队成员的步骤同【授课情况】，如图21所示。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1064260"/>
            <wp:effectExtent l="0" t="0" r="10160" b="2540"/>
            <wp:docPr id="15" name="图片 15" descr="团队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团队情况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kern w:val="0"/>
          <w:sz w:val="18"/>
          <w:szCs w:val="1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bidi="ar"/>
        </w:rPr>
        <w:t>图21</w:t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 w:val="24"/>
        </w:rPr>
        <w:t>3.2 其他申报条件</w:t>
      </w:r>
    </w:p>
    <w:p>
      <w:pPr>
        <w:snapToGrid w:val="0"/>
        <w:spacing w:line="360" w:lineRule="auto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（1）【其他申报条件】</w:t>
      </w:r>
    </w:p>
    <w:p>
      <w:pPr>
        <w:snapToGrid w:val="0"/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我校引进人才且在原单位已具有导师资格（非兼职）并独立指导博士生，请在</w:t>
      </w:r>
      <w:r>
        <w:rPr>
          <w:rFonts w:hint="eastAsia" w:ascii="宋体" w:hAnsi="宋体" w:eastAsia="宋体" w:cs="宋体"/>
          <w:b/>
          <w:bCs/>
          <w:sz w:val="24"/>
        </w:rPr>
        <w:t>【其他申报条件】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相应“□”内</w:t>
      </w:r>
      <w:r>
        <w:rPr>
          <w:rFonts w:hint="eastAsia" w:ascii="宋体" w:hAnsi="宋体" w:eastAsia="宋体" w:cs="宋体"/>
          <w:sz w:val="24"/>
        </w:rPr>
        <w:t>打</w:t>
      </w:r>
      <w:r>
        <w:rPr>
          <w:rFonts w:hint="eastAsia"/>
          <w:sz w:val="24"/>
        </w:rPr>
        <w:t>“√即可，并填写原工作单位名称及在原单位具备导师资格专业名称，同时上传佐证材料。</w:t>
      </w:r>
    </w:p>
    <w:p>
      <w:pPr>
        <w:snapToGrid w:val="0"/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</w:rPr>
      </w:pPr>
      <w:r>
        <w:rPr>
          <w:rFonts w:ascii="宋体" w:hAnsi="宋体" w:eastAsia="宋体" w:cs="宋体"/>
          <w:b/>
          <w:bCs/>
          <w:color w:val="FF0000"/>
          <w:sz w:val="24"/>
        </w:rPr>
        <w:drawing>
          <wp:inline distT="0" distB="0" distL="0" distR="0">
            <wp:extent cx="5274310" cy="1245870"/>
            <wp:effectExtent l="0" t="0" r="2540" b="0"/>
            <wp:docPr id="89465165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1650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图22</w:t>
      </w:r>
    </w:p>
    <w:p>
      <w:pPr>
        <w:snapToGrid w:val="0"/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</w:rPr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若非对应的申报条件，请勿操作。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（2）【其他信息】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申请教师可在空白处填写其他需要补充的信息。另有其他需要提交的佐证材料可点击“上传”，完成后点击“保存”或“提交”按钮，如图2</w:t>
      </w:r>
      <w:r>
        <w:rPr>
          <w:rFonts w:ascii="宋体" w:hAnsi="宋体" w:eastAsia="宋体" w:cs="宋体"/>
          <w:sz w:val="24"/>
        </w:rPr>
        <w:t>3</w:t>
      </w:r>
      <w:r>
        <w:rPr>
          <w:rFonts w:hint="eastAsia" w:ascii="宋体" w:hAnsi="宋体" w:eastAsia="宋体" w:cs="宋体"/>
          <w:sz w:val="24"/>
        </w:rPr>
        <w:t>所示。提交后页面会自动跳出提示语，如图2</w:t>
      </w:r>
      <w:r>
        <w:rPr>
          <w:rFonts w:ascii="宋体" w:hAnsi="宋体" w:eastAsia="宋体" w:cs="宋体"/>
          <w:sz w:val="24"/>
        </w:rPr>
        <w:t>4</w:t>
      </w:r>
      <w:r>
        <w:rPr>
          <w:rFonts w:hint="eastAsia" w:ascii="宋体" w:hAnsi="宋体" w:eastAsia="宋体" w:cs="宋体"/>
          <w:sz w:val="24"/>
        </w:rPr>
        <w:t>所示，提交成功的页面如图2</w:t>
      </w:r>
      <w:r>
        <w:rPr>
          <w:rFonts w:ascii="宋体" w:hAnsi="宋体" w:eastAsia="宋体" w:cs="宋体"/>
          <w:sz w:val="24"/>
        </w:rPr>
        <w:t>5</w:t>
      </w:r>
      <w:r>
        <w:rPr>
          <w:rFonts w:hint="eastAsia" w:ascii="宋体" w:hAnsi="宋体" w:eastAsia="宋体" w:cs="宋体"/>
          <w:sz w:val="24"/>
        </w:rPr>
        <w:t>所示。</w:t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科研成果若已经通过我校科研管理系统备案的，不需要上传佐证材料。</w:t>
      </w:r>
    </w:p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8595" cy="2179320"/>
            <wp:effectExtent l="0" t="0" r="1905" b="5080"/>
            <wp:docPr id="43" name="图片 43" descr="其他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其他信息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</w:t>
      </w:r>
      <w:r>
        <w:rPr>
          <w:rFonts w:ascii="宋体" w:hAnsi="宋体" w:eastAsia="宋体" w:cs="宋体"/>
          <w:sz w:val="18"/>
          <w:szCs w:val="18"/>
        </w:rPr>
        <w:t>3</w:t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7325" cy="909955"/>
            <wp:effectExtent l="0" t="0" r="9525" b="4445"/>
            <wp:docPr id="7" name="图片 7" descr="微信图片_2023030714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307144344"/>
                    <pic:cNvPicPr>
                      <a:picLocks noChangeAspect="1"/>
                    </pic:cNvPicPr>
                  </pic:nvPicPr>
                  <pic:blipFill>
                    <a:blip r:embed="rId27"/>
                    <a:srcRect b="462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</w:t>
      </w:r>
      <w:r>
        <w:rPr>
          <w:rFonts w:ascii="宋体" w:hAnsi="宋体" w:eastAsia="宋体" w:cs="宋体"/>
          <w:sz w:val="18"/>
          <w:szCs w:val="18"/>
        </w:rPr>
        <w:t>4</w:t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drawing>
          <wp:inline distT="0" distB="0" distL="114300" distR="114300">
            <wp:extent cx="5266690" cy="3329305"/>
            <wp:effectExtent l="0" t="0" r="10160" b="4445"/>
            <wp:docPr id="17" name="图片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图2</w:t>
      </w:r>
      <w:r>
        <w:rPr>
          <w:rFonts w:ascii="宋体" w:hAnsi="宋体" w:eastAsia="宋体" w:cs="宋体"/>
          <w:sz w:val="18"/>
          <w:szCs w:val="18"/>
        </w:rPr>
        <w:t>5</w:t>
      </w:r>
    </w:p>
    <w:p>
      <w:pPr>
        <w:spacing w:line="360" w:lineRule="auto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  <w:sz w:val="24"/>
        </w:rPr>
        <w:t>另注：保存后信息可再次修改，提交申请后经学院同意后可再次修改信息并重新提交，学院审核通过后则不可修改。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3320ED"/>
    <w:multiLevelType w:val="singleLevel"/>
    <w:tmpl w:val="C43320ED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1DD3A76A"/>
    <w:multiLevelType w:val="singleLevel"/>
    <w:tmpl w:val="1DD3A76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38F38B24"/>
    <w:multiLevelType w:val="singleLevel"/>
    <w:tmpl w:val="38F38B2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Y2FjNDg4YTJlMzBmNWY2Y2IxZWJiNTY0NDczZTUifQ=="/>
    <w:docVar w:name="KSO_WPS_MARK_KEY" w:val="db016f7d-c43b-4c87-98ac-3cb431b18df3"/>
  </w:docVars>
  <w:rsids>
    <w:rsidRoot w:val="134E67FB"/>
    <w:rsid w:val="0002158E"/>
    <w:rsid w:val="00041F27"/>
    <w:rsid w:val="00053048"/>
    <w:rsid w:val="00054B4F"/>
    <w:rsid w:val="00055B32"/>
    <w:rsid w:val="0008056D"/>
    <w:rsid w:val="00093977"/>
    <w:rsid w:val="00095D34"/>
    <w:rsid w:val="000B26E4"/>
    <w:rsid w:val="000E243F"/>
    <w:rsid w:val="000F6AD3"/>
    <w:rsid w:val="0011267C"/>
    <w:rsid w:val="00120B3F"/>
    <w:rsid w:val="00182BF0"/>
    <w:rsid w:val="00182F6F"/>
    <w:rsid w:val="00185398"/>
    <w:rsid w:val="001A1C10"/>
    <w:rsid w:val="001C3BC7"/>
    <w:rsid w:val="00225F58"/>
    <w:rsid w:val="00232943"/>
    <w:rsid w:val="002460A3"/>
    <w:rsid w:val="00246A95"/>
    <w:rsid w:val="00323038"/>
    <w:rsid w:val="003564A3"/>
    <w:rsid w:val="00357571"/>
    <w:rsid w:val="00367087"/>
    <w:rsid w:val="00375C51"/>
    <w:rsid w:val="0038420A"/>
    <w:rsid w:val="0039785D"/>
    <w:rsid w:val="003D71E1"/>
    <w:rsid w:val="00431093"/>
    <w:rsid w:val="0043695A"/>
    <w:rsid w:val="00453248"/>
    <w:rsid w:val="004709F7"/>
    <w:rsid w:val="00475C84"/>
    <w:rsid w:val="004A676B"/>
    <w:rsid w:val="004C23AA"/>
    <w:rsid w:val="004D4803"/>
    <w:rsid w:val="004F483D"/>
    <w:rsid w:val="004F6271"/>
    <w:rsid w:val="0050275E"/>
    <w:rsid w:val="00502A13"/>
    <w:rsid w:val="005767CE"/>
    <w:rsid w:val="00592EDC"/>
    <w:rsid w:val="005D4841"/>
    <w:rsid w:val="00605902"/>
    <w:rsid w:val="006279C7"/>
    <w:rsid w:val="00664F11"/>
    <w:rsid w:val="00697E19"/>
    <w:rsid w:val="006B79DB"/>
    <w:rsid w:val="006C131F"/>
    <w:rsid w:val="006C5E30"/>
    <w:rsid w:val="006E6DF4"/>
    <w:rsid w:val="006F65F0"/>
    <w:rsid w:val="00753AF4"/>
    <w:rsid w:val="007612A8"/>
    <w:rsid w:val="00775FDB"/>
    <w:rsid w:val="007761BB"/>
    <w:rsid w:val="00776918"/>
    <w:rsid w:val="00797621"/>
    <w:rsid w:val="007A1209"/>
    <w:rsid w:val="0084552A"/>
    <w:rsid w:val="00850C27"/>
    <w:rsid w:val="0089397F"/>
    <w:rsid w:val="008B15AD"/>
    <w:rsid w:val="009049B4"/>
    <w:rsid w:val="0091053B"/>
    <w:rsid w:val="0096227C"/>
    <w:rsid w:val="009754C2"/>
    <w:rsid w:val="009769BE"/>
    <w:rsid w:val="00980021"/>
    <w:rsid w:val="00A13FA2"/>
    <w:rsid w:val="00A6798E"/>
    <w:rsid w:val="00A731E2"/>
    <w:rsid w:val="00AB301A"/>
    <w:rsid w:val="00AC6543"/>
    <w:rsid w:val="00B31AEC"/>
    <w:rsid w:val="00B647C9"/>
    <w:rsid w:val="00B6644F"/>
    <w:rsid w:val="00B86125"/>
    <w:rsid w:val="00B94CEB"/>
    <w:rsid w:val="00BC6829"/>
    <w:rsid w:val="00C21C3C"/>
    <w:rsid w:val="00C33F23"/>
    <w:rsid w:val="00C6364A"/>
    <w:rsid w:val="00C829A3"/>
    <w:rsid w:val="00CA36F0"/>
    <w:rsid w:val="00CB7E14"/>
    <w:rsid w:val="00CE1EC2"/>
    <w:rsid w:val="00D040A4"/>
    <w:rsid w:val="00D24033"/>
    <w:rsid w:val="00D352BA"/>
    <w:rsid w:val="00D37586"/>
    <w:rsid w:val="00D40135"/>
    <w:rsid w:val="00D45E73"/>
    <w:rsid w:val="00DD136C"/>
    <w:rsid w:val="00DE1BF4"/>
    <w:rsid w:val="00E1020A"/>
    <w:rsid w:val="00E15937"/>
    <w:rsid w:val="00E3781B"/>
    <w:rsid w:val="00E5136C"/>
    <w:rsid w:val="00E52EC9"/>
    <w:rsid w:val="00E63E7B"/>
    <w:rsid w:val="00E84BAC"/>
    <w:rsid w:val="00E92972"/>
    <w:rsid w:val="00EA46B5"/>
    <w:rsid w:val="00EC0465"/>
    <w:rsid w:val="00ED060C"/>
    <w:rsid w:val="00F37313"/>
    <w:rsid w:val="00FC2C03"/>
    <w:rsid w:val="03E11602"/>
    <w:rsid w:val="040B3A5C"/>
    <w:rsid w:val="05002F5A"/>
    <w:rsid w:val="065D35AE"/>
    <w:rsid w:val="068F311F"/>
    <w:rsid w:val="07070856"/>
    <w:rsid w:val="07CF62AC"/>
    <w:rsid w:val="091478EF"/>
    <w:rsid w:val="09381A30"/>
    <w:rsid w:val="0D8C7D79"/>
    <w:rsid w:val="0E9E29B6"/>
    <w:rsid w:val="134E67FB"/>
    <w:rsid w:val="18EE5FED"/>
    <w:rsid w:val="19F62B24"/>
    <w:rsid w:val="1AD31C39"/>
    <w:rsid w:val="1FB01308"/>
    <w:rsid w:val="20054643"/>
    <w:rsid w:val="245E1061"/>
    <w:rsid w:val="268D5392"/>
    <w:rsid w:val="269F630B"/>
    <w:rsid w:val="27EB7149"/>
    <w:rsid w:val="2BDB61B8"/>
    <w:rsid w:val="2DAD09E8"/>
    <w:rsid w:val="2E470B00"/>
    <w:rsid w:val="2FA13A9D"/>
    <w:rsid w:val="38195DCC"/>
    <w:rsid w:val="3C7F23C8"/>
    <w:rsid w:val="3E202D62"/>
    <w:rsid w:val="3EE33949"/>
    <w:rsid w:val="3F1B5F34"/>
    <w:rsid w:val="3F602555"/>
    <w:rsid w:val="45D8577A"/>
    <w:rsid w:val="475510C3"/>
    <w:rsid w:val="4CF83844"/>
    <w:rsid w:val="4D8F40AE"/>
    <w:rsid w:val="510E5B23"/>
    <w:rsid w:val="51260749"/>
    <w:rsid w:val="539A4E95"/>
    <w:rsid w:val="549B48AA"/>
    <w:rsid w:val="54BC1D84"/>
    <w:rsid w:val="555000F6"/>
    <w:rsid w:val="55C54ECD"/>
    <w:rsid w:val="58FF55E4"/>
    <w:rsid w:val="59E20F76"/>
    <w:rsid w:val="5A0F32E7"/>
    <w:rsid w:val="5AFF2FAB"/>
    <w:rsid w:val="5C220805"/>
    <w:rsid w:val="5CCB4FE5"/>
    <w:rsid w:val="5CFF599B"/>
    <w:rsid w:val="5E105789"/>
    <w:rsid w:val="5EF56B40"/>
    <w:rsid w:val="5FA50F66"/>
    <w:rsid w:val="618F2C74"/>
    <w:rsid w:val="629673B3"/>
    <w:rsid w:val="6332755D"/>
    <w:rsid w:val="63D027BA"/>
    <w:rsid w:val="643B5361"/>
    <w:rsid w:val="663A5C26"/>
    <w:rsid w:val="672030DD"/>
    <w:rsid w:val="69295423"/>
    <w:rsid w:val="6CC00658"/>
    <w:rsid w:val="700F38D1"/>
    <w:rsid w:val="747C343A"/>
    <w:rsid w:val="77281912"/>
    <w:rsid w:val="77E70D62"/>
    <w:rsid w:val="7AB15CD9"/>
    <w:rsid w:val="7B366AC0"/>
    <w:rsid w:val="7D27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  <w:style w:type="character" w:customStyle="1" w:styleId="9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13</Pages>
  <Words>2122</Words>
  <Characters>2202</Characters>
  <Lines>16</Lines>
  <Paragraphs>4</Paragraphs>
  <TotalTime>2</TotalTime>
  <ScaleCrop>false</ScaleCrop>
  <LinksUpToDate>false</LinksUpToDate>
  <CharactersWithSpaces>2204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2023-05-12T09:11:00Z</dcterms:created>
  <dc:creator>丁乐</dc:creator>
  <cp:lastModifiedBy>HP</cp:lastModifiedBy>
  <cp:lastPrinted>2023-03-06T08:39:00Z</cp:lastPrinted>
  <dcterms:modified xsi:type="dcterms:W3CDTF">2025-02-25T05:39:22Z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E522DDC41CBD49EE966B8636555ED89B</vt:lpwstr>
  </property>
</Properties>
</file>