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7A63" w14:textId="77777777" w:rsidR="005D1B79" w:rsidRPr="005D1B79" w:rsidRDefault="005D1B79" w:rsidP="005D1B79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spacing w:val="8"/>
          <w:kern w:val="36"/>
          <w:sz w:val="32"/>
          <w:szCs w:val="32"/>
        </w:rPr>
      </w:pPr>
      <w:r w:rsidRPr="005D1B79">
        <w:rPr>
          <w:rFonts w:ascii="Microsoft YaHei UI" w:eastAsia="Microsoft YaHei UI" w:hAnsi="Microsoft YaHei UI" w:cs="宋体" w:hint="eastAsia"/>
          <w:spacing w:val="8"/>
          <w:kern w:val="36"/>
          <w:sz w:val="32"/>
          <w:szCs w:val="32"/>
        </w:rPr>
        <w:t>药食同源目录及普通/非普通食品原料目录(2024最新版)</w:t>
      </w:r>
    </w:p>
    <w:p w14:paraId="20474107" w14:textId="6AA75871" w:rsidR="005D1B79" w:rsidRPr="00350DD6" w:rsidRDefault="005D1B79" w:rsidP="00350DD6">
      <w:pPr>
        <w:adjustRightInd w:val="0"/>
        <w:snapToGrid w:val="0"/>
        <w:spacing w:line="360" w:lineRule="exact"/>
        <w:rPr>
          <w:rFonts w:hint="eastAsia"/>
          <w:b/>
          <w:bCs/>
        </w:rPr>
      </w:pPr>
      <w:r w:rsidRPr="00350DD6">
        <w:rPr>
          <w:rFonts w:hint="eastAsia"/>
          <w:b/>
          <w:bCs/>
        </w:rPr>
        <w:t>截至目前，国务院卫生行政部门共发布了4批次既是食品又是中药材名单。共计106种物质。分别是：</w:t>
      </w:r>
    </w:p>
    <w:p w14:paraId="689674B2" w14:textId="77777777" w:rsidR="005D1B79" w:rsidRPr="00350DD6" w:rsidRDefault="005D1B79" w:rsidP="00350DD6">
      <w:pPr>
        <w:adjustRightInd w:val="0"/>
        <w:snapToGrid w:val="0"/>
        <w:spacing w:line="360" w:lineRule="exact"/>
        <w:rPr>
          <w:rFonts w:hint="eastAsia"/>
        </w:rPr>
      </w:pPr>
      <w:r w:rsidRPr="00350DD6">
        <w:rPr>
          <w:rFonts w:hint="eastAsia"/>
        </w:rPr>
        <w:t>1.卫生部关于进一步规范保健食品原料管理的通知（卫法监发[2002]51号）</w:t>
      </w:r>
    </w:p>
    <w:p w14:paraId="6F07B19E" w14:textId="77777777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丁香、八角茴香、刀豆、小茴香、小蓟、山药、山楂、马齿苋、乌梢蛇、乌梅、木瓜、火麻仁、代代花、玉竹、甘草、白芷、白果、白扁豆、白扁豆花、龙眼肉（桂圆）、决明子、百合、肉豆蔻、肉桂、余甘子、佛手、杏仁（甜、苦）、沙棘、牡蛎、芡实、花椒、赤小豆、阿胶、鸡内金、麦芽、昆布、枣（大枣、酸枣、黑枣）、罗汉果、郁李仁、金银花、青果、鱼腥草、姜（生姜、干姜）、</w:t>
      </w:r>
      <w:proofErr w:type="gramStart"/>
      <w:r w:rsidRPr="00350DD6">
        <w:rPr>
          <w:rFonts w:hint="eastAsia"/>
        </w:rPr>
        <w:t>枳椇</w:t>
      </w:r>
      <w:proofErr w:type="gramEnd"/>
      <w:r w:rsidRPr="00350DD6">
        <w:rPr>
          <w:rFonts w:hint="eastAsia"/>
        </w:rPr>
        <w:t>子、枸杞子、栀子、砂仁、胖大海、茯苓、香橼、香薷、桃仁、桑叶、桑椹、桔红、桔梗、益智仁、荷叶、莱菔子、莲子、高良姜、淡竹叶、淡豆豉、菊花、菊</w:t>
      </w:r>
      <w:proofErr w:type="gramStart"/>
      <w:r w:rsidRPr="00350DD6">
        <w:rPr>
          <w:rFonts w:hint="eastAsia"/>
        </w:rPr>
        <w:t>苣</w:t>
      </w:r>
      <w:proofErr w:type="gramEnd"/>
      <w:r w:rsidRPr="00350DD6">
        <w:rPr>
          <w:rFonts w:hint="eastAsia"/>
        </w:rPr>
        <w:t>、黄芥子、黄精、紫苏、紫苏籽、葛根、黑芝麻、黑胡椒、槐米、槐花、蒲公英、蜂蜜、榧子、酸枣仁、鲜白茅根、鲜芦根、蝮蛇、橘皮、薄荷、薏苡仁、</w:t>
      </w:r>
      <w:proofErr w:type="gramStart"/>
      <w:r w:rsidRPr="00350DD6">
        <w:rPr>
          <w:rFonts w:hint="eastAsia"/>
        </w:rPr>
        <w:t>薤</w:t>
      </w:r>
      <w:proofErr w:type="gramEnd"/>
      <w:r w:rsidRPr="00350DD6">
        <w:rPr>
          <w:rFonts w:hint="eastAsia"/>
        </w:rPr>
        <w:t>白、覆盆子、藿香</w:t>
      </w:r>
    </w:p>
    <w:p w14:paraId="531AF4D9" w14:textId="5AEAED72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2.关于当归等6种新增按照传统既是食品又是中药材的物质公告（2019年第8号）当归、山</w:t>
      </w:r>
      <w:proofErr w:type="gramStart"/>
      <w:r w:rsidRPr="00350DD6">
        <w:rPr>
          <w:rFonts w:hint="eastAsia"/>
        </w:rPr>
        <w:t>柰</w:t>
      </w:r>
      <w:proofErr w:type="gramEnd"/>
      <w:r w:rsidRPr="00350DD6">
        <w:rPr>
          <w:rFonts w:hint="eastAsia"/>
        </w:rPr>
        <w:t>、西红花（在香辛料和调味品中又称“藏红花”）、草果、姜黄、</w:t>
      </w:r>
      <w:proofErr w:type="gramStart"/>
      <w:r w:rsidRPr="00350DD6">
        <w:rPr>
          <w:rFonts w:hint="eastAsia"/>
        </w:rPr>
        <w:t>荜茇</w:t>
      </w:r>
      <w:proofErr w:type="gramEnd"/>
    </w:p>
    <w:p w14:paraId="67C6BEF5" w14:textId="6BA2AD9A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3.关于党参等9种新增按照传统既是食品又是中药材的物质公告（2023年第9号）</w:t>
      </w:r>
    </w:p>
    <w:p w14:paraId="4E98AEBF" w14:textId="77777777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党参、肉苁蓉（荒漠）、铁皮石斛、西洋参、黄芪、灵芝、山茱萸、天麻、杜仲叶</w:t>
      </w:r>
    </w:p>
    <w:p w14:paraId="5FE66796" w14:textId="27FB3811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4.关于地黄等4种按照传统既是食品又是中药材的物质的公告(2024年 第4号)</w:t>
      </w:r>
    </w:p>
    <w:p w14:paraId="2520DE81" w14:textId="77777777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地黄、麦冬、天冬、化橘红</w:t>
      </w:r>
    </w:p>
    <w:p w14:paraId="0A9BB489" w14:textId="79887D04" w:rsidR="005D1B79" w:rsidRPr="00350DD6" w:rsidRDefault="005D1B79" w:rsidP="00350DD6">
      <w:pPr>
        <w:adjustRightInd w:val="0"/>
        <w:snapToGrid w:val="0"/>
        <w:spacing w:line="360" w:lineRule="exact"/>
        <w:rPr>
          <w:b/>
          <w:bCs/>
        </w:rPr>
      </w:pPr>
      <w:proofErr w:type="gramStart"/>
      <w:r w:rsidRPr="00350DD6">
        <w:rPr>
          <w:rFonts w:hint="eastAsia"/>
          <w:b/>
          <w:bCs/>
        </w:rPr>
        <w:t>卫健委公布</w:t>
      </w:r>
      <w:proofErr w:type="gramEnd"/>
      <w:r w:rsidRPr="00350DD6">
        <w:rPr>
          <w:rFonts w:hint="eastAsia"/>
          <w:b/>
          <w:bCs/>
        </w:rPr>
        <w:t>的可用于保健食品的中药名单</w:t>
      </w:r>
    </w:p>
    <w:p w14:paraId="04310761" w14:textId="447F1731" w:rsidR="005D1B79" w:rsidRPr="00350DD6" w:rsidRDefault="005D1B79" w:rsidP="00350DD6">
      <w:pPr>
        <w:adjustRightInd w:val="0"/>
        <w:snapToGrid w:val="0"/>
        <w:spacing w:line="360" w:lineRule="exact"/>
      </w:pPr>
      <w:r w:rsidRPr="00350DD6">
        <w:rPr>
          <w:rFonts w:hint="eastAsia"/>
        </w:rPr>
        <w:t>人参、人参叶、人参果、三七、土茯苓、大蓟、女贞子、山茱萸、川牛膝、川贝母、川芎、马鹿胎、马鹿茸、马鹿骨、丹参、五加皮、五味子、升麻、天门冬、天麻、太子参、巴戟天、木香、木贼、牛蒡子、牛蒡根、车前子、车前草、北沙参、平贝母、玄参、生地黄、生何首乌、白及、白术、白芍、白豆蔻、石决明、石斛、地骨皮、当归、竹茹、红花、红景天、西洋参、吴茱萸、怀牛膝、杜仲、杜仲叶、沙苑子、牡丹皮、芦荟、苍术、补骨脂、</w:t>
      </w:r>
      <w:proofErr w:type="gramStart"/>
      <w:r w:rsidRPr="00350DD6">
        <w:rPr>
          <w:rFonts w:hint="eastAsia"/>
        </w:rPr>
        <w:t>坷</w:t>
      </w:r>
      <w:proofErr w:type="gramEnd"/>
      <w:r w:rsidRPr="00350DD6">
        <w:rPr>
          <w:rFonts w:hint="eastAsia"/>
        </w:rPr>
        <w:t>子、赤芍、远志、麦冬、龟甲、佩兰、侧柏叶、制大黄、制何首乌、刺五加、刺</w:t>
      </w:r>
      <w:proofErr w:type="gramStart"/>
      <w:r w:rsidRPr="00350DD6">
        <w:rPr>
          <w:rFonts w:hint="eastAsia"/>
        </w:rPr>
        <w:t>玫</w:t>
      </w:r>
      <w:proofErr w:type="gramEnd"/>
      <w:r w:rsidRPr="00350DD6">
        <w:rPr>
          <w:rFonts w:hint="eastAsia"/>
        </w:rPr>
        <w:t>果、泽兰、泽泻、玫瑰花、玫瑰茄、知母、罗布麻、苦丁茶、金荞麦、金缨子、青皮、厚朴花、姜黄、枳壳、枳实、柏子仁、珍珠、绞股蓝、葫芦巴、茜草、</w:t>
      </w:r>
      <w:proofErr w:type="gramStart"/>
      <w:r w:rsidRPr="00350DD6">
        <w:rPr>
          <w:rFonts w:hint="eastAsia"/>
        </w:rPr>
        <w:t>筚茇</w:t>
      </w:r>
      <w:proofErr w:type="gramEnd"/>
      <w:r w:rsidRPr="00350DD6">
        <w:rPr>
          <w:rFonts w:hint="eastAsia"/>
        </w:rPr>
        <w:t>、韭菜子、首乌藤、香附、骨碎补、党参、桑白皮、桑枝、浙贝母、益母草、积雪草、淫羊</w:t>
      </w:r>
      <w:proofErr w:type="gramStart"/>
      <w:r w:rsidRPr="00350DD6">
        <w:rPr>
          <w:rFonts w:hint="eastAsia"/>
        </w:rPr>
        <w:t>藿</w:t>
      </w:r>
      <w:proofErr w:type="gramEnd"/>
      <w:r w:rsidRPr="00350DD6">
        <w:rPr>
          <w:rFonts w:hint="eastAsia"/>
        </w:rPr>
        <w:t>、菟丝子、野菊花、银杏叶、黄芪、湖北贝母、番泻叶、蛤蚧、越橘、槐实、蒲黄、蒺藜、蜂胶、酸角、墨旱莲、熟大黄、熟地黄、鳖甲。</w:t>
      </w:r>
    </w:p>
    <w:p w14:paraId="5AA99555" w14:textId="4C72B81D" w:rsidR="005D1B79" w:rsidRPr="00350DD6" w:rsidRDefault="005D1B79" w:rsidP="00350DD6">
      <w:pPr>
        <w:adjustRightInd w:val="0"/>
        <w:snapToGrid w:val="0"/>
        <w:spacing w:line="360" w:lineRule="exact"/>
        <w:rPr>
          <w:b/>
          <w:bCs/>
        </w:rPr>
      </w:pPr>
      <w:r w:rsidRPr="00350DD6">
        <w:rPr>
          <w:rFonts w:hint="eastAsia"/>
          <w:b/>
          <w:bCs/>
        </w:rPr>
        <w:t>卫</w:t>
      </w:r>
      <w:proofErr w:type="gramStart"/>
      <w:r w:rsidRPr="00350DD6">
        <w:rPr>
          <w:rFonts w:hint="eastAsia"/>
          <w:b/>
          <w:bCs/>
        </w:rPr>
        <w:t>健委公告</w:t>
      </w:r>
      <w:proofErr w:type="gramEnd"/>
      <w:r w:rsidRPr="00350DD6">
        <w:rPr>
          <w:rFonts w:hint="eastAsia"/>
          <w:b/>
          <w:bCs/>
        </w:rPr>
        <w:t>明确不是普通食品的名单</w:t>
      </w:r>
    </w:p>
    <w:p w14:paraId="680E07E6" w14:textId="77D23099" w:rsidR="005D1B79" w:rsidRPr="00350DD6" w:rsidRDefault="005D1B79" w:rsidP="00350DD6">
      <w:pPr>
        <w:adjustRightInd w:val="0"/>
        <w:snapToGrid w:val="0"/>
        <w:spacing w:line="360" w:lineRule="exact"/>
        <w:rPr>
          <w:rFonts w:hint="eastAsia"/>
        </w:rPr>
      </w:pPr>
      <w:r w:rsidRPr="00350DD6">
        <w:rPr>
          <w:rFonts w:hint="eastAsia"/>
        </w:rPr>
        <w:t>金箔金粉、银箔银粉、野生甘草、麻黄草、苁蓉和雪莲及其产品、熊胆粉和肌酸、活性炭、海猪肉粉、石榴提取物、石榴籽油、绿茶籽油、羊胎盘、莲芯、莲芯提取物、L—精氨酸（精氨酸）、冬虫夏草、鱼肝油、破壁灵芝孢子粉、鹿角胶、龟甲胶、</w:t>
      </w:r>
      <w:proofErr w:type="gramStart"/>
      <w:r w:rsidRPr="00350DD6">
        <w:rPr>
          <w:rFonts w:hint="eastAsia"/>
        </w:rPr>
        <w:t>薰</w:t>
      </w:r>
      <w:proofErr w:type="gramEnd"/>
      <w:r w:rsidRPr="00350DD6">
        <w:rPr>
          <w:rFonts w:hint="eastAsia"/>
        </w:rPr>
        <w:t>衣草、大豆异黄酮、牛樟菇、雪菊、石榴籽、桃花、樱花（盐渍樱花）（关山樱花除外）</w:t>
      </w:r>
    </w:p>
    <w:sectPr w:rsidR="005D1B79" w:rsidRPr="0035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004B7235-82D4-4A29-82A6-AB2526B8C7BF}"/>
    <w:docVar w:name="KY_MEDREF_VERSION" w:val="3"/>
  </w:docVars>
  <w:rsids>
    <w:rsidRoot w:val="005D1B79"/>
    <w:rsid w:val="00350DD6"/>
    <w:rsid w:val="003D4879"/>
    <w:rsid w:val="005D1B79"/>
    <w:rsid w:val="00E3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348F"/>
  <w15:chartTrackingRefBased/>
  <w15:docId w15:val="{22FF4DE1-1F16-4115-8124-E1ECA92C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1B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1B79"/>
    <w:rPr>
      <w:b/>
      <w:bCs/>
    </w:rPr>
  </w:style>
  <w:style w:type="paragraph" w:styleId="a4">
    <w:name w:val="Normal (Web)"/>
    <w:basedOn w:val="a"/>
    <w:uiPriority w:val="99"/>
    <w:semiHidden/>
    <w:unhideWhenUsed/>
    <w:rsid w:val="005D1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D1B7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谈国凤</dc:creator>
  <cp:keywords/>
  <dc:description/>
  <cp:lastModifiedBy>谈国凤</cp:lastModifiedBy>
  <cp:revision>3</cp:revision>
  <dcterms:created xsi:type="dcterms:W3CDTF">2025-09-23T02:54:00Z</dcterms:created>
  <dcterms:modified xsi:type="dcterms:W3CDTF">2025-09-23T03:01:00Z</dcterms:modified>
</cp:coreProperties>
</file>