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B591">
      <w:pPr>
        <w:pStyle w:val="3"/>
        <w:spacing w:line="440" w:lineRule="exact"/>
        <w:ind w:left="0" w:leftChars="0" w:firstLine="0" w:firstLineChars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研究生英语期末考试监考须知</w:t>
      </w:r>
    </w:p>
    <w:p w14:paraId="3A856FC1">
      <w:pPr>
        <w:spacing w:line="2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4"/>
        <w:tblW w:w="86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6"/>
        <w:gridCol w:w="715"/>
        <w:gridCol w:w="7087"/>
      </w:tblGrid>
      <w:tr w14:paraId="53DF2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5" w:hRule="atLeast"/>
          <w:jc w:val="center"/>
        </w:trPr>
        <w:tc>
          <w:tcPr>
            <w:tcW w:w="8618" w:type="dxa"/>
            <w:gridSpan w:val="3"/>
            <w:vAlign w:val="center"/>
          </w:tcPr>
          <w:p w14:paraId="7CF7A9F1">
            <w:pPr>
              <w:spacing w:line="300" w:lineRule="exact"/>
              <w:ind w:left="252" w:hanging="252"/>
              <w:jc w:val="center"/>
              <w:rPr>
                <w:rFonts w:eastAsia="楷体"/>
                <w:b/>
                <w:color w:val="auto"/>
              </w:rPr>
            </w:pPr>
            <w:r>
              <w:rPr>
                <w:rFonts w:hint="eastAsia" w:hAnsi="楷体" w:eastAsia="楷体"/>
                <w:b/>
                <w:color w:val="auto"/>
                <w:lang w:val="en-US" w:eastAsia="zh-CN"/>
              </w:rPr>
              <w:t xml:space="preserve">研 究 生 英 语 期 末 </w:t>
            </w:r>
            <w:r>
              <w:rPr>
                <w:rFonts w:hint="eastAsia" w:eastAsia="楷体"/>
                <w:b/>
                <w:color w:val="auto"/>
                <w:lang w:val="en-US" w:eastAsia="zh-CN"/>
              </w:rPr>
              <w:t>考 试</w:t>
            </w:r>
            <w:r>
              <w:rPr>
                <w:rFonts w:eastAsia="楷体"/>
                <w:b/>
                <w:color w:val="auto"/>
              </w:rPr>
              <w:t xml:space="preserve"> </w:t>
            </w:r>
            <w:r>
              <w:rPr>
                <w:rFonts w:hAnsi="楷体" w:eastAsia="楷体"/>
                <w:b/>
                <w:color w:val="auto"/>
              </w:rPr>
              <w:t>操</w:t>
            </w:r>
            <w:r>
              <w:rPr>
                <w:rFonts w:eastAsia="楷体"/>
                <w:b/>
                <w:color w:val="auto"/>
              </w:rPr>
              <w:t xml:space="preserve"> </w:t>
            </w:r>
            <w:r>
              <w:rPr>
                <w:rFonts w:hAnsi="楷体" w:eastAsia="楷体"/>
                <w:b/>
                <w:color w:val="auto"/>
              </w:rPr>
              <w:t>作</w:t>
            </w:r>
            <w:r>
              <w:rPr>
                <w:rFonts w:eastAsia="楷体"/>
                <w:b/>
                <w:color w:val="auto"/>
              </w:rPr>
              <w:t xml:space="preserve"> </w:t>
            </w:r>
            <w:r>
              <w:rPr>
                <w:rFonts w:hAnsi="楷体" w:eastAsia="楷体"/>
                <w:b/>
                <w:color w:val="auto"/>
              </w:rPr>
              <w:t>规</w:t>
            </w:r>
            <w:r>
              <w:rPr>
                <w:rFonts w:eastAsia="楷体"/>
                <w:b/>
                <w:color w:val="auto"/>
              </w:rPr>
              <w:t xml:space="preserve"> </w:t>
            </w:r>
            <w:r>
              <w:rPr>
                <w:rFonts w:hAnsi="楷体" w:eastAsia="楷体"/>
                <w:b/>
                <w:color w:val="auto"/>
              </w:rPr>
              <w:t>程</w:t>
            </w:r>
          </w:p>
        </w:tc>
      </w:tr>
      <w:tr w14:paraId="45616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90" w:hRule="atLeast"/>
          <w:jc w:val="center"/>
        </w:trPr>
        <w:tc>
          <w:tcPr>
            <w:tcW w:w="8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31685">
            <w:pPr>
              <w:spacing w:line="220" w:lineRule="exact"/>
              <w:jc w:val="center"/>
              <w:rPr>
                <w:rFonts w:hint="default" w:eastAsia="楷体"/>
                <w:color w:val="auto"/>
                <w:spacing w:val="12"/>
                <w:sz w:val="18"/>
                <w:lang w:val="en-US" w:eastAsia="zh-CN"/>
              </w:rPr>
            </w:pPr>
            <w:r>
              <w:rPr>
                <w:rFonts w:hint="eastAsia" w:eastAsia="楷体"/>
                <w:color w:val="auto"/>
                <w:spacing w:val="12"/>
                <w:sz w:val="18"/>
              </w:rPr>
              <w:t>8</w:t>
            </w:r>
            <w:r>
              <w:rPr>
                <w:rFonts w:eastAsia="楷体"/>
                <w:color w:val="auto"/>
                <w:spacing w:val="12"/>
                <w:sz w:val="18"/>
              </w:rPr>
              <w:t>：</w:t>
            </w: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20</w:t>
            </w:r>
          </w:p>
        </w:tc>
        <w:tc>
          <w:tcPr>
            <w:tcW w:w="715" w:type="dxa"/>
            <w:shd w:val="pct10" w:color="000000" w:fill="FFFFFF"/>
            <w:textDirection w:val="tbRlV"/>
            <w:vAlign w:val="center"/>
          </w:tcPr>
          <w:p w14:paraId="1F8489F2">
            <w:pPr>
              <w:spacing w:line="210" w:lineRule="exact"/>
              <w:ind w:left="113" w:right="113"/>
              <w:jc w:val="center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Ansi="楷体" w:eastAsia="楷体"/>
                <w:color w:val="auto"/>
                <w:sz w:val="18"/>
                <w:szCs w:val="18"/>
              </w:rPr>
              <w:t>组织考生入场</w:t>
            </w:r>
          </w:p>
        </w:tc>
        <w:tc>
          <w:tcPr>
            <w:tcW w:w="7087" w:type="dxa"/>
            <w:vAlign w:val="center"/>
          </w:tcPr>
          <w:p w14:paraId="70D23D65">
            <w:pPr>
              <w:numPr>
                <w:ilvl w:val="0"/>
                <w:numId w:val="1"/>
              </w:numPr>
              <w:spacing w:line="210" w:lineRule="exact"/>
              <w:ind w:left="249" w:hanging="249"/>
              <w:rPr>
                <w:rFonts w:hint="default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 xml:space="preserve">排座位，并在黑板上板书 </w:t>
            </w:r>
          </w:p>
          <w:p w14:paraId="2E3C81A4">
            <w:pPr>
              <w:numPr>
                <w:ilvl w:val="0"/>
                <w:numId w:val="0"/>
              </w:numPr>
              <w:spacing w:line="210" w:lineRule="exact"/>
              <w:ind w:firstLine="211" w:firstLineChars="100"/>
              <w:jc w:val="both"/>
              <w:rPr>
                <w:rFonts w:hint="default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>《研究生英语》考试时间：2026年1月6日 8：40-10：40</w:t>
            </w:r>
          </w:p>
          <w:p w14:paraId="591C2933">
            <w:pPr>
              <w:numPr>
                <w:ilvl w:val="0"/>
                <w:numId w:val="1"/>
              </w:numPr>
              <w:spacing w:line="210" w:lineRule="exact"/>
              <w:ind w:left="249" w:hanging="249"/>
              <w:rPr>
                <w:rFonts w:hint="default" w:eastAsia="楷体"/>
                <w:color w:val="auto"/>
                <w:szCs w:val="21"/>
                <w:lang w:val="en-US" w:eastAsia="zh-CN"/>
              </w:rPr>
            </w:pPr>
            <w:r>
              <w:rPr>
                <w:rFonts w:eastAsia="楷体"/>
                <w:b w:val="0"/>
                <w:bCs/>
                <w:color w:val="auto"/>
                <w:szCs w:val="21"/>
              </w:rPr>
              <w:t>组织考生入场</w:t>
            </w:r>
            <w:r>
              <w:rPr>
                <w:rFonts w:eastAsia="楷体"/>
                <w:color w:val="auto"/>
                <w:szCs w:val="21"/>
              </w:rPr>
              <w:t>。监考员在考场门口逐一检查考生有效身份证件，检查并禁止考生携带违规物品入场。</w:t>
            </w:r>
          </w:p>
          <w:p w14:paraId="6C6C5B22">
            <w:pPr>
              <w:numPr>
                <w:ilvl w:val="0"/>
                <w:numId w:val="1"/>
              </w:numPr>
              <w:spacing w:line="210" w:lineRule="exact"/>
              <w:ind w:left="249" w:hanging="249"/>
              <w:rPr>
                <w:rFonts w:hint="default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提醒考生本次考试需携带2B铅笔、橡皮、黑色签字笔。</w:t>
            </w:r>
          </w:p>
          <w:p w14:paraId="560F5C5F">
            <w:pPr>
              <w:numPr>
                <w:ilvl w:val="0"/>
                <w:numId w:val="1"/>
              </w:numPr>
              <w:spacing w:line="210" w:lineRule="exact"/>
              <w:ind w:left="249" w:hanging="249"/>
              <w:rPr>
                <w:rFonts w:hint="default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如同一考场内有2个班级，需按班级及监考单上的顺序分开排序。</w:t>
            </w:r>
          </w:p>
        </w:tc>
      </w:tr>
      <w:tr w14:paraId="6BD85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63" w:hRule="atLeast"/>
          <w:jc w:val="center"/>
        </w:trPr>
        <w:tc>
          <w:tcPr>
            <w:tcW w:w="8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70857">
            <w:pPr>
              <w:spacing w:line="220" w:lineRule="exact"/>
              <w:jc w:val="center"/>
              <w:rPr>
                <w:rFonts w:hint="default" w:eastAsia="楷体"/>
                <w:color w:val="auto"/>
                <w:spacing w:val="12"/>
                <w:sz w:val="18"/>
                <w:lang w:val="en-US"/>
              </w:rPr>
            </w:pPr>
            <w:r>
              <w:rPr>
                <w:rFonts w:hint="eastAsia" w:hAnsi="楷体" w:eastAsia="楷体"/>
                <w:color w:val="auto"/>
                <w:spacing w:val="12"/>
                <w:sz w:val="18"/>
                <w:lang w:val="en-US" w:eastAsia="zh-CN"/>
              </w:rPr>
              <w:t>8</w:t>
            </w:r>
            <w:r>
              <w:rPr>
                <w:rFonts w:hAnsi="楷体" w:eastAsia="楷体"/>
                <w:color w:val="auto"/>
                <w:spacing w:val="12"/>
                <w:sz w:val="18"/>
              </w:rPr>
              <w:t>：</w:t>
            </w:r>
            <w:r>
              <w:rPr>
                <w:rFonts w:hint="eastAsia" w:hAnsi="楷体" w:eastAsia="楷体"/>
                <w:color w:val="auto"/>
                <w:spacing w:val="12"/>
                <w:sz w:val="18"/>
                <w:lang w:val="en-US" w:eastAsia="zh-CN"/>
              </w:rPr>
              <w:t>35前</w:t>
            </w:r>
          </w:p>
        </w:tc>
        <w:tc>
          <w:tcPr>
            <w:tcW w:w="715" w:type="dxa"/>
            <w:shd w:val="pct10" w:color="000000" w:fill="FFFFFF"/>
            <w:textDirection w:val="tbRlV"/>
            <w:vAlign w:val="center"/>
          </w:tcPr>
          <w:p w14:paraId="2BB42305">
            <w:pPr>
              <w:spacing w:line="210" w:lineRule="exact"/>
              <w:ind w:left="113" w:right="113"/>
              <w:jc w:val="center"/>
              <w:rPr>
                <w:rFonts w:eastAsia="楷体"/>
                <w:color w:val="auto"/>
                <w:sz w:val="18"/>
              </w:rPr>
            </w:pPr>
            <w:r>
              <w:rPr>
                <w:rFonts w:hAnsi="楷体" w:eastAsia="楷体"/>
                <w:color w:val="auto"/>
                <w:sz w:val="18"/>
              </w:rPr>
              <w:t>发答题卡及试题册</w:t>
            </w:r>
          </w:p>
        </w:tc>
        <w:tc>
          <w:tcPr>
            <w:tcW w:w="7087" w:type="dxa"/>
            <w:vAlign w:val="center"/>
          </w:tcPr>
          <w:p w14:paraId="0F6275B1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hint="eastAsia"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考前5分钟发完答题卡、试卷。考生在监考单上签名。</w:t>
            </w:r>
          </w:p>
          <w:p w14:paraId="04B1B325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强调答题卡上</w:t>
            </w: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>学号填涂后10位</w:t>
            </w: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>试卷第一页的答题纸需撕下。</w:t>
            </w: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考试30分钟后方可提前交卷，强调严禁作弊等一切违反考试纪律的情况，一经发现后果自负。</w:t>
            </w:r>
          </w:p>
          <w:p w14:paraId="2093B614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要求考生将相关信息填写完整，</w:t>
            </w: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>试卷、答题纸、答题卡均需填写姓名、班级、学号等个人信息。</w:t>
            </w:r>
          </w:p>
        </w:tc>
      </w:tr>
      <w:tr w14:paraId="05096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97" w:hRule="atLeast"/>
          <w:jc w:val="center"/>
        </w:trPr>
        <w:tc>
          <w:tcPr>
            <w:tcW w:w="8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E2DFA9">
            <w:pPr>
              <w:spacing w:line="220" w:lineRule="exact"/>
              <w:jc w:val="center"/>
              <w:rPr>
                <w:rFonts w:eastAsia="楷体"/>
                <w:color w:val="auto"/>
                <w:sz w:val="18"/>
              </w:rPr>
            </w:pPr>
            <w:r>
              <w:rPr>
                <w:rFonts w:hint="eastAsia" w:hAnsi="楷体" w:eastAsia="楷体"/>
                <w:color w:val="auto"/>
                <w:spacing w:val="12"/>
                <w:sz w:val="18"/>
                <w:lang w:val="en-US" w:eastAsia="zh-CN"/>
              </w:rPr>
              <w:t>8</w:t>
            </w:r>
            <w:r>
              <w:rPr>
                <w:rFonts w:hAnsi="楷体" w:eastAsia="楷体"/>
                <w:color w:val="auto"/>
                <w:spacing w:val="12"/>
                <w:sz w:val="18"/>
              </w:rPr>
              <w:t>：</w:t>
            </w:r>
            <w:r>
              <w:rPr>
                <w:rFonts w:hint="eastAsia" w:hAnsi="楷体" w:eastAsia="楷体"/>
                <w:color w:val="auto"/>
                <w:spacing w:val="12"/>
                <w:sz w:val="18"/>
                <w:lang w:val="en-US" w:eastAsia="zh-CN"/>
              </w:rPr>
              <w:t>4</w:t>
            </w:r>
            <w:r>
              <w:rPr>
                <w:rFonts w:eastAsia="楷体"/>
                <w:color w:val="auto"/>
                <w:spacing w:val="12"/>
                <w:sz w:val="18"/>
              </w:rPr>
              <w:t>0</w:t>
            </w:r>
          </w:p>
        </w:tc>
        <w:tc>
          <w:tcPr>
            <w:tcW w:w="715" w:type="dxa"/>
            <w:shd w:val="pct10" w:color="000000" w:fill="FFFFFF"/>
            <w:textDirection w:val="tbRlV"/>
            <w:vAlign w:val="center"/>
          </w:tcPr>
          <w:p w14:paraId="7309EAED">
            <w:pPr>
              <w:spacing w:line="210" w:lineRule="exact"/>
              <w:ind w:left="113" w:right="113"/>
              <w:jc w:val="center"/>
              <w:rPr>
                <w:rFonts w:eastAsia="楷体"/>
                <w:color w:val="auto"/>
                <w:sz w:val="18"/>
              </w:rPr>
            </w:pPr>
            <w:r>
              <w:rPr>
                <w:rFonts w:hAnsi="楷体" w:eastAsia="楷体"/>
                <w:color w:val="auto"/>
                <w:sz w:val="18"/>
              </w:rPr>
              <w:t>考试开始</w:t>
            </w:r>
          </w:p>
        </w:tc>
        <w:tc>
          <w:tcPr>
            <w:tcW w:w="7087" w:type="dxa"/>
            <w:vAlign w:val="center"/>
          </w:tcPr>
          <w:p w14:paraId="121E34AC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考试正式开始</w:t>
            </w:r>
            <w:r>
              <w:rPr>
                <w:rFonts w:eastAsia="楷体"/>
                <w:color w:val="auto"/>
                <w:sz w:val="18"/>
                <w:szCs w:val="18"/>
              </w:rPr>
              <w:t>。</w:t>
            </w: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缺考考生信息无需填写。</w:t>
            </w:r>
          </w:p>
        </w:tc>
      </w:tr>
      <w:tr w14:paraId="13EC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83" w:hRule="atLeast"/>
          <w:jc w:val="center"/>
        </w:trPr>
        <w:tc>
          <w:tcPr>
            <w:tcW w:w="8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17AF2E">
            <w:pPr>
              <w:spacing w:line="220" w:lineRule="exact"/>
              <w:ind w:left="113" w:right="113"/>
              <w:jc w:val="center"/>
              <w:rPr>
                <w:rFonts w:hint="eastAsia" w:eastAsia="楷体"/>
                <w:color w:val="auto"/>
                <w:spacing w:val="12"/>
                <w:sz w:val="18"/>
              </w:rPr>
            </w:pP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10</w:t>
            </w:r>
            <w:r>
              <w:rPr>
                <w:rFonts w:hint="eastAsia" w:eastAsia="楷体"/>
                <w:color w:val="auto"/>
                <w:spacing w:val="12"/>
                <w:sz w:val="18"/>
              </w:rPr>
              <w:t>:</w:t>
            </w: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3</w:t>
            </w:r>
            <w:r>
              <w:rPr>
                <w:rFonts w:hint="eastAsia" w:eastAsia="楷体"/>
                <w:color w:val="auto"/>
                <w:spacing w:val="12"/>
                <w:sz w:val="18"/>
              </w:rPr>
              <w:t>0</w:t>
            </w:r>
          </w:p>
        </w:tc>
        <w:tc>
          <w:tcPr>
            <w:tcW w:w="715" w:type="dxa"/>
            <w:shd w:val="pct10" w:color="auto" w:fill="FFFFFF"/>
            <w:textDirection w:val="tbRlV"/>
            <w:vAlign w:val="center"/>
          </w:tcPr>
          <w:p w14:paraId="0C7BEC85">
            <w:pPr>
              <w:spacing w:line="210" w:lineRule="exact"/>
              <w:ind w:left="113" w:right="113"/>
              <w:jc w:val="center"/>
              <w:rPr>
                <w:rFonts w:hint="default" w:eastAsia="楷体"/>
                <w:color w:val="auto"/>
                <w:spacing w:val="12"/>
                <w:sz w:val="18"/>
                <w:lang w:val="en-US" w:eastAsia="zh-CN"/>
              </w:rPr>
            </w:pPr>
            <w:r>
              <w:rPr>
                <w:rFonts w:hint="eastAsia" w:hAnsi="楷体" w:eastAsia="楷体"/>
                <w:color w:val="auto"/>
                <w:sz w:val="18"/>
                <w:lang w:val="en-US" w:eastAsia="zh-CN"/>
              </w:rPr>
              <w:t>提醒考试剩余10分钟</w:t>
            </w:r>
          </w:p>
        </w:tc>
        <w:tc>
          <w:tcPr>
            <w:tcW w:w="7087" w:type="dxa"/>
            <w:vAlign w:val="center"/>
          </w:tcPr>
          <w:p w14:paraId="2CFEEB66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hint="default" w:eastAsia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提醒考生离考试结束还有十分钟。</w:t>
            </w:r>
          </w:p>
        </w:tc>
      </w:tr>
      <w:tr w14:paraId="3C49E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04" w:hRule="atLeast"/>
          <w:jc w:val="center"/>
        </w:trPr>
        <w:tc>
          <w:tcPr>
            <w:tcW w:w="8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3D0E29">
            <w:pPr>
              <w:spacing w:line="220" w:lineRule="exact"/>
              <w:ind w:left="113" w:right="113"/>
              <w:jc w:val="center"/>
              <w:rPr>
                <w:rFonts w:hint="default" w:eastAsia="楷体"/>
                <w:color w:val="auto"/>
                <w:spacing w:val="12"/>
                <w:sz w:val="18"/>
                <w:lang w:val="en-US"/>
              </w:rPr>
            </w:pPr>
            <w:r>
              <w:rPr>
                <w:rFonts w:hint="eastAsia" w:eastAsia="楷体"/>
                <w:color w:val="auto"/>
                <w:spacing w:val="12"/>
                <w:sz w:val="18"/>
              </w:rPr>
              <w:t>10:</w:t>
            </w: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40</w:t>
            </w:r>
          </w:p>
        </w:tc>
        <w:tc>
          <w:tcPr>
            <w:tcW w:w="715" w:type="dxa"/>
            <w:shd w:val="pct10" w:color="auto" w:fill="FFFFFF"/>
            <w:tcMar>
              <w:left w:w="57" w:type="dxa"/>
              <w:right w:w="57" w:type="dxa"/>
            </w:tcMar>
            <w:textDirection w:val="tbRlV"/>
            <w:vAlign w:val="center"/>
          </w:tcPr>
          <w:p w14:paraId="6168DF7B">
            <w:pPr>
              <w:spacing w:line="210" w:lineRule="exact"/>
              <w:ind w:left="113" w:right="113"/>
              <w:jc w:val="center"/>
              <w:rPr>
                <w:rFonts w:hint="default" w:hAnsi="楷体" w:eastAsia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楷体" w:eastAsia="楷体"/>
                <w:color w:val="auto"/>
                <w:sz w:val="18"/>
                <w:szCs w:val="18"/>
                <w:lang w:val="en-US" w:eastAsia="zh-CN"/>
              </w:rPr>
              <w:t>考试</w:t>
            </w:r>
            <w:r>
              <w:rPr>
                <w:rFonts w:hint="eastAsia" w:hAnsi="楷体" w:eastAsia="楷体"/>
                <w:color w:val="auto"/>
                <w:sz w:val="18"/>
                <w:szCs w:val="18"/>
              </w:rPr>
              <w:t>结束</w:t>
            </w:r>
          </w:p>
        </w:tc>
        <w:tc>
          <w:tcPr>
            <w:tcW w:w="7087" w:type="dxa"/>
            <w:vAlign w:val="center"/>
          </w:tcPr>
          <w:p w14:paraId="12FDEC2B">
            <w:pPr>
              <w:spacing w:line="210" w:lineRule="exact"/>
              <w:ind w:left="252" w:hanging="252"/>
              <w:rPr>
                <w:rFonts w:hint="eastAsia" w:eastAsia="楷体"/>
                <w:color w:val="auto"/>
                <w:sz w:val="18"/>
                <w:szCs w:val="18"/>
              </w:rPr>
            </w:pPr>
          </w:p>
          <w:p w14:paraId="521A0310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hint="eastAsia" w:eastAsia="楷体"/>
                <w:color w:val="auto"/>
                <w:sz w:val="18"/>
                <w:szCs w:val="18"/>
              </w:rPr>
            </w:pP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监考员收答题卡、答题纸、试卷，</w:t>
            </w:r>
            <w:r>
              <w:rPr>
                <w:rFonts w:hint="eastAsia" w:eastAsia="楷体"/>
                <w:b/>
                <w:bCs/>
                <w:color w:val="auto"/>
                <w:szCs w:val="21"/>
                <w:lang w:val="en-US" w:eastAsia="zh-CN"/>
              </w:rPr>
              <w:t>答题卡、答题纸需按监考单顺序排序清点</w:t>
            </w:r>
            <w:r>
              <w:rPr>
                <w:rFonts w:hint="eastAsia" w:eastAsia="楷体"/>
                <w:color w:val="auto"/>
                <w:szCs w:val="21"/>
                <w:lang w:val="en-US" w:eastAsia="zh-CN"/>
              </w:rPr>
              <w:t>，如同一考场内有2个班级，需按班级及监考单上的顺序分开排序。试卷可直接回收，无需排序。</w:t>
            </w:r>
          </w:p>
        </w:tc>
      </w:tr>
      <w:tr w14:paraId="77FEC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0" w:hRule="atLeast"/>
          <w:jc w:val="center"/>
        </w:trPr>
        <w:tc>
          <w:tcPr>
            <w:tcW w:w="8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F21168">
            <w:pPr>
              <w:spacing w:line="220" w:lineRule="exact"/>
              <w:ind w:left="113" w:right="113"/>
              <w:jc w:val="center"/>
              <w:rPr>
                <w:rFonts w:hint="eastAsia" w:hAnsi="楷体" w:eastAsia="楷体"/>
                <w:color w:val="auto"/>
                <w:sz w:val="18"/>
                <w:lang w:val="en-US" w:eastAsia="zh-CN"/>
              </w:rPr>
            </w:pPr>
            <w:r>
              <w:rPr>
                <w:rFonts w:hint="eastAsia" w:eastAsia="楷体"/>
                <w:color w:val="auto"/>
                <w:spacing w:val="12"/>
                <w:sz w:val="18"/>
              </w:rPr>
              <w:t>10:</w:t>
            </w: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4</w:t>
            </w:r>
            <w:r>
              <w:rPr>
                <w:rFonts w:hint="eastAsia" w:eastAsia="楷体"/>
                <w:color w:val="auto"/>
                <w:spacing w:val="12"/>
                <w:sz w:val="18"/>
              </w:rPr>
              <w:t>0</w:t>
            </w:r>
            <w:r>
              <w:rPr>
                <w:rFonts w:hint="eastAsia" w:eastAsia="楷体"/>
                <w:color w:val="auto"/>
                <w:spacing w:val="12"/>
                <w:sz w:val="18"/>
                <w:lang w:val="en-US" w:eastAsia="zh-CN"/>
              </w:rPr>
              <w:t>后</w:t>
            </w:r>
          </w:p>
        </w:tc>
        <w:tc>
          <w:tcPr>
            <w:tcW w:w="715" w:type="dxa"/>
            <w:shd w:val="pct10" w:color="auto" w:fill="FFFFFF"/>
            <w:tcMar>
              <w:left w:w="57" w:type="dxa"/>
              <w:right w:w="57" w:type="dxa"/>
            </w:tcMar>
            <w:textDirection w:val="tbRlV"/>
            <w:vAlign w:val="center"/>
          </w:tcPr>
          <w:p w14:paraId="3214ACB7">
            <w:pPr>
              <w:spacing w:line="210" w:lineRule="exact"/>
              <w:ind w:left="113" w:right="113"/>
              <w:jc w:val="center"/>
              <w:rPr>
                <w:rFonts w:hint="default" w:hAnsi="楷体" w:eastAsia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楷体" w:eastAsia="楷体"/>
                <w:color w:val="auto"/>
                <w:sz w:val="18"/>
                <w:szCs w:val="18"/>
                <w:lang w:val="en-US" w:eastAsia="zh-CN"/>
              </w:rPr>
              <w:t>移交试卷至考务办公室</w:t>
            </w:r>
          </w:p>
        </w:tc>
        <w:tc>
          <w:tcPr>
            <w:tcW w:w="7087" w:type="dxa"/>
            <w:vAlign w:val="center"/>
          </w:tcPr>
          <w:p w14:paraId="59935F17">
            <w:pPr>
              <w:numPr>
                <w:ilvl w:val="0"/>
                <w:numId w:val="1"/>
              </w:numPr>
              <w:spacing w:line="210" w:lineRule="exact"/>
              <w:ind w:left="249" w:leftChars="0" w:hanging="249" w:firstLineChars="0"/>
              <w:rPr>
                <w:rFonts w:hint="eastAsia" w:eastAsia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"/>
                <w:color w:val="auto"/>
                <w:sz w:val="21"/>
                <w:szCs w:val="21"/>
                <w:lang w:val="en-US" w:eastAsia="zh-CN"/>
              </w:rPr>
              <w:t>试卷、监考单上交地点：</w:t>
            </w:r>
            <w:r>
              <w:rPr>
                <w:rFonts w:hint="eastAsia" w:eastAsia="楷体"/>
                <w:color w:val="auto"/>
                <w:sz w:val="21"/>
                <w:szCs w:val="21"/>
                <w:highlight w:val="none"/>
                <w:lang w:val="en-US" w:eastAsia="zh-CN"/>
              </w:rPr>
              <w:t>管理楼220-222教室。</w:t>
            </w:r>
            <w:bookmarkStart w:id="0" w:name="_GoBack"/>
            <w:bookmarkEnd w:id="0"/>
          </w:p>
        </w:tc>
      </w:tr>
    </w:tbl>
    <w:p w14:paraId="49871CA2">
      <w:pPr>
        <w:pStyle w:val="3"/>
        <w:spacing w:line="360" w:lineRule="exact"/>
        <w:ind w:left="0" w:firstLine="420"/>
        <w:rPr>
          <w:rFonts w:hint="eastAsia"/>
          <w:b/>
          <w:color w:val="auto"/>
        </w:rPr>
      </w:pPr>
    </w:p>
    <w:p w14:paraId="171D9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8F2BD"/>
    <w:multiLevelType w:val="singleLevel"/>
    <w:tmpl w:val="48F8F2B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2JiMzkxZTlmOGI3N2I0ZjVmNjc4YWRmZGQwYmUifQ=="/>
  </w:docVars>
  <w:rsids>
    <w:rsidRoot w:val="00000000"/>
    <w:rsid w:val="04EF63AD"/>
    <w:rsid w:val="0C301CD5"/>
    <w:rsid w:val="381F624C"/>
    <w:rsid w:val="43BE1053"/>
    <w:rsid w:val="4ABA1B54"/>
    <w:rsid w:val="4BB24A7B"/>
    <w:rsid w:val="4E372748"/>
    <w:rsid w:val="5076611D"/>
    <w:rsid w:val="517D5E7F"/>
    <w:rsid w:val="571A17D0"/>
    <w:rsid w:val="5EA540FF"/>
    <w:rsid w:val="62F4303F"/>
    <w:rsid w:val="64772F30"/>
    <w:rsid w:val="66F855F3"/>
    <w:rsid w:val="7A604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pacing w:line="520" w:lineRule="exact"/>
      <w:ind w:left="54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506</Characters>
  <Lines>0</Lines>
  <Paragraphs>0</Paragraphs>
  <TotalTime>197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2023-05-24T09:55:00Z</dcterms:created>
  <dc:creator>浮生</dc:creator>
  <cp:lastModifiedBy>夜森</cp:lastModifiedBy>
  <cp:lastPrinted>2023-06-05T03:16:00Z</cp:lastPrinted>
  <dcterms:modified xsi:type="dcterms:W3CDTF">2025-12-11T06:35:59Z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B0B1BEDEBDA444FA88420149B835FEE1_13</vt:lpwstr>
  </property>
  <property fmtid="{D5CDD505-2E9C-101B-9397-08002B2CF9AE}" pid="4" name="KSOTemplateDocerSaveRecord">
    <vt:lpwstr>eyJoZGlkIjoiMDE0M2JiMzkxZTlmOGI3N2I0ZjVmNjc4YWRmZGQwYmUiLCJ1c2VySWQiOiIyNjA4MzQ5MSJ9</vt:lpwstr>
  </property>
</Properties>
</file>