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1D5F" w:rsidRPr="001019A7" w:rsidRDefault="00951D5F" w:rsidP="005E0BA0">
      <w:pPr>
        <w:pStyle w:val="2"/>
        <w:jc w:val="center"/>
        <w:rPr>
          <w:sz w:val="36"/>
        </w:rPr>
      </w:pPr>
      <w:bookmarkStart w:id="0" w:name="_Toc134504846"/>
      <w:r>
        <w:rPr>
          <w:rFonts w:hint="eastAsia"/>
          <w:sz w:val="36"/>
        </w:rPr>
        <w:t>《</w:t>
      </w:r>
      <w:r w:rsidR="008517E5">
        <w:rPr>
          <w:rFonts w:hint="eastAsia"/>
          <w:sz w:val="36"/>
        </w:rPr>
        <w:t>食品微生物学</w:t>
      </w:r>
      <w:r>
        <w:rPr>
          <w:rFonts w:hint="eastAsia"/>
          <w:sz w:val="36"/>
        </w:rPr>
        <w:t>》教学大纲</w:t>
      </w:r>
      <w:bookmarkEnd w:id="0"/>
    </w:p>
    <w:p w:rsidR="00951D5F" w:rsidRDefault="00951D5F" w:rsidP="005E0BA0">
      <w:pPr>
        <w:spacing w:line="360" w:lineRule="auto"/>
        <w:rPr>
          <w:rFonts w:ascii="宋体"/>
          <w:b/>
          <w:szCs w:val="21"/>
        </w:rPr>
      </w:pPr>
      <w:r w:rsidRPr="00777E43">
        <w:rPr>
          <w:rFonts w:ascii="宋体" w:hAnsi="宋体" w:hint="eastAsia"/>
          <w:b/>
          <w:sz w:val="24"/>
        </w:rPr>
        <w:t>一、</w:t>
      </w:r>
      <w:r>
        <w:rPr>
          <w:rFonts w:ascii="宋体" w:hAnsi="宋体" w:hint="eastAsia"/>
          <w:b/>
          <w:sz w:val="24"/>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734"/>
        <w:gridCol w:w="1377"/>
        <w:gridCol w:w="2885"/>
      </w:tblGrid>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课程代码</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8517E5">
              <w:rPr>
                <w:rFonts w:hint="eastAsia"/>
                <w:bCs/>
                <w:szCs w:val="21"/>
              </w:rPr>
              <w:t>FSE</w:t>
            </w:r>
            <w:r w:rsidR="008517E5">
              <w:rPr>
                <w:bCs/>
                <w:szCs w:val="21"/>
              </w:rPr>
              <w:t>072</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课程性质</w:t>
            </w:r>
            <w:r w:rsidRPr="008A76D5">
              <w:rPr>
                <w:rFonts w:ascii="宋体" w:hAnsi="宋体" w:hint="eastAsia"/>
                <w:szCs w:val="21"/>
              </w:rPr>
              <w:t>：</w:t>
            </w:r>
          </w:p>
        </w:tc>
        <w:tc>
          <w:tcPr>
            <w:tcW w:w="2885" w:type="dxa"/>
            <w:tcBorders>
              <w:left w:val="nil"/>
            </w:tcBorders>
          </w:tcPr>
          <w:p w:rsidR="00951D5F" w:rsidRPr="008A76D5" w:rsidRDefault="00506BC1" w:rsidP="007C6FF1">
            <w:pPr>
              <w:spacing w:line="360" w:lineRule="auto"/>
              <w:rPr>
                <w:szCs w:val="21"/>
              </w:rPr>
            </w:pPr>
            <w:r>
              <w:rPr>
                <w:rFonts w:hint="eastAsia"/>
                <w:szCs w:val="21"/>
              </w:rPr>
              <w:t>专业核心课</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课程名称</w:t>
            </w:r>
            <w:r w:rsidRPr="008A76D5">
              <w:rPr>
                <w:rFonts w:ascii="宋体" w:hAnsi="宋体" w:hint="eastAsia"/>
                <w:szCs w:val="21"/>
              </w:rPr>
              <w:t>：</w:t>
            </w:r>
          </w:p>
        </w:tc>
        <w:tc>
          <w:tcPr>
            <w:tcW w:w="2734" w:type="dxa"/>
            <w:tcBorders>
              <w:left w:val="nil"/>
              <w:right w:val="double" w:sz="4" w:space="0" w:color="auto"/>
            </w:tcBorders>
          </w:tcPr>
          <w:p w:rsidR="00951D5F" w:rsidRPr="008A76D5" w:rsidRDefault="008517E5" w:rsidP="007C6FF1">
            <w:pPr>
              <w:spacing w:line="360" w:lineRule="auto"/>
              <w:rPr>
                <w:szCs w:val="21"/>
              </w:rPr>
            </w:pPr>
            <w:r>
              <w:rPr>
                <w:rFonts w:hint="eastAsia"/>
                <w:szCs w:val="21"/>
              </w:rPr>
              <w:t>食品微生物学</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英文名称</w:t>
            </w:r>
            <w:r w:rsidRPr="008A76D5">
              <w:rPr>
                <w:rFonts w:ascii="宋体" w:hAnsi="宋体" w:hint="eastAsia"/>
                <w:szCs w:val="21"/>
              </w:rPr>
              <w:t>：</w:t>
            </w:r>
          </w:p>
        </w:tc>
        <w:tc>
          <w:tcPr>
            <w:tcW w:w="2885" w:type="dxa"/>
            <w:tcBorders>
              <w:left w:val="nil"/>
            </w:tcBorders>
          </w:tcPr>
          <w:p w:rsidR="00951D5F" w:rsidRPr="008A76D5" w:rsidRDefault="008517E5" w:rsidP="007C6FF1">
            <w:pPr>
              <w:spacing w:line="360" w:lineRule="auto"/>
              <w:rPr>
                <w:szCs w:val="21"/>
              </w:rPr>
            </w:pPr>
            <w:r w:rsidRPr="008517E5">
              <w:rPr>
                <w:szCs w:val="21"/>
              </w:rPr>
              <w:t>Food Microbiology</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学时</w:t>
            </w:r>
            <w:r w:rsidRPr="008A76D5">
              <w:rPr>
                <w:rFonts w:ascii="宋体" w:hAnsi="宋体"/>
                <w:b/>
                <w:szCs w:val="21"/>
              </w:rPr>
              <w:t>/</w:t>
            </w:r>
            <w:r w:rsidRPr="008A76D5">
              <w:rPr>
                <w:rFonts w:ascii="宋体" w:hAnsi="宋体" w:hint="eastAsia"/>
                <w:b/>
                <w:szCs w:val="21"/>
              </w:rPr>
              <w:t>学分</w:t>
            </w:r>
            <w:r w:rsidRPr="008A76D5">
              <w:rPr>
                <w:rFonts w:ascii="宋体" w:hAnsi="宋体" w:hint="eastAsia"/>
                <w:szCs w:val="21"/>
              </w:rPr>
              <w:t>：</w:t>
            </w:r>
          </w:p>
        </w:tc>
        <w:tc>
          <w:tcPr>
            <w:tcW w:w="2734" w:type="dxa"/>
            <w:tcBorders>
              <w:left w:val="nil"/>
              <w:right w:val="double" w:sz="4" w:space="0" w:color="auto"/>
            </w:tcBorders>
          </w:tcPr>
          <w:p w:rsidR="00951D5F" w:rsidRPr="008A76D5" w:rsidRDefault="00951D5F" w:rsidP="007C6FF1">
            <w:pPr>
              <w:spacing w:line="360" w:lineRule="auto"/>
              <w:rPr>
                <w:szCs w:val="21"/>
              </w:rPr>
            </w:pPr>
            <w:r>
              <w:rPr>
                <w:szCs w:val="21"/>
              </w:rPr>
              <w:t xml:space="preserve"> </w:t>
            </w:r>
            <w:r w:rsidR="008517E5">
              <w:rPr>
                <w:szCs w:val="21"/>
              </w:rPr>
              <w:t>64/4</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开课时间</w:t>
            </w:r>
            <w:r w:rsidRPr="008A76D5">
              <w:rPr>
                <w:rFonts w:ascii="宋体" w:hAnsi="宋体" w:hint="eastAsia"/>
                <w:szCs w:val="21"/>
              </w:rPr>
              <w:t>：</w:t>
            </w:r>
          </w:p>
        </w:tc>
        <w:tc>
          <w:tcPr>
            <w:tcW w:w="2885" w:type="dxa"/>
            <w:tcBorders>
              <w:left w:val="nil"/>
            </w:tcBorders>
          </w:tcPr>
          <w:p w:rsidR="00951D5F" w:rsidRPr="0007244D" w:rsidRDefault="0007244D" w:rsidP="007C6FF1">
            <w:pPr>
              <w:spacing w:line="360" w:lineRule="auto"/>
              <w:rPr>
                <w:szCs w:val="21"/>
              </w:rPr>
            </w:pPr>
            <w:r w:rsidRPr="0007244D">
              <w:rPr>
                <w:szCs w:val="21"/>
              </w:rPr>
              <w:t>一</w:t>
            </w:r>
            <w:r w:rsidRPr="0007244D">
              <w:rPr>
                <w:szCs w:val="21"/>
              </w:rPr>
              <w:t>1</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适用对象</w:t>
            </w:r>
            <w:r w:rsidRPr="008A76D5">
              <w:rPr>
                <w:rFonts w:ascii="宋体" w:hAnsi="宋体" w:hint="eastAsia"/>
                <w:szCs w:val="21"/>
              </w:rPr>
              <w:t>：</w:t>
            </w:r>
          </w:p>
        </w:tc>
        <w:tc>
          <w:tcPr>
            <w:tcW w:w="6996" w:type="dxa"/>
            <w:gridSpan w:val="3"/>
            <w:tcBorders>
              <w:left w:val="nil"/>
            </w:tcBorders>
          </w:tcPr>
          <w:p w:rsidR="00951D5F" w:rsidRPr="008A76D5" w:rsidRDefault="008517E5" w:rsidP="005F2A4E">
            <w:pPr>
              <w:spacing w:line="360" w:lineRule="auto"/>
              <w:rPr>
                <w:rFonts w:ascii="宋体"/>
                <w:b/>
                <w:szCs w:val="21"/>
              </w:rPr>
            </w:pPr>
            <w:r>
              <w:rPr>
                <w:rFonts w:hint="eastAsia"/>
                <w:bCs/>
                <w:szCs w:val="21"/>
              </w:rPr>
              <w:t>食品科学与工程</w:t>
            </w:r>
            <w:r w:rsidR="00D6267A">
              <w:rPr>
                <w:rFonts w:hint="eastAsia"/>
                <w:bCs/>
                <w:szCs w:val="21"/>
              </w:rPr>
              <w:t>（专升本）</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先修课程</w:t>
            </w:r>
            <w:r w:rsidRPr="008A76D5">
              <w:rPr>
                <w:rFonts w:ascii="宋体" w:hAnsi="宋体" w:hint="eastAsia"/>
                <w:szCs w:val="21"/>
              </w:rPr>
              <w:t>：</w:t>
            </w:r>
          </w:p>
        </w:tc>
        <w:tc>
          <w:tcPr>
            <w:tcW w:w="6996" w:type="dxa"/>
            <w:gridSpan w:val="3"/>
            <w:tcBorders>
              <w:left w:val="nil"/>
            </w:tcBorders>
          </w:tcPr>
          <w:p w:rsidR="00951D5F" w:rsidRPr="008A76D5" w:rsidRDefault="008517E5" w:rsidP="007C6FF1">
            <w:pPr>
              <w:spacing w:line="360" w:lineRule="auto"/>
              <w:rPr>
                <w:rFonts w:ascii="宋体"/>
                <w:b/>
                <w:szCs w:val="21"/>
              </w:rPr>
            </w:pPr>
            <w:r>
              <w:rPr>
                <w:rFonts w:ascii="宋体" w:hAnsi="宋体" w:hint="eastAsia"/>
                <w:szCs w:val="21"/>
              </w:rPr>
              <w:t>微生物学、生物化学</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大纲执笔人</w:t>
            </w:r>
            <w:r w:rsidRPr="008A76D5">
              <w:rPr>
                <w:rFonts w:ascii="宋体" w:hAnsi="宋体" w:hint="eastAsia"/>
                <w:szCs w:val="21"/>
              </w:rPr>
              <w:t>：</w:t>
            </w:r>
          </w:p>
        </w:tc>
        <w:tc>
          <w:tcPr>
            <w:tcW w:w="2734" w:type="dxa"/>
            <w:tcBorders>
              <w:left w:val="nil"/>
              <w:right w:val="double" w:sz="4" w:space="0" w:color="auto"/>
            </w:tcBorders>
          </w:tcPr>
          <w:p w:rsidR="00951D5F" w:rsidRPr="008A76D5" w:rsidRDefault="008517E5" w:rsidP="007C6FF1">
            <w:pPr>
              <w:spacing w:line="360" w:lineRule="auto"/>
              <w:rPr>
                <w:rFonts w:ascii="宋体"/>
                <w:b/>
                <w:szCs w:val="21"/>
              </w:rPr>
            </w:pPr>
            <w:r>
              <w:rPr>
                <w:rFonts w:hint="eastAsia"/>
                <w:szCs w:val="21"/>
              </w:rPr>
              <w:t>郦萍</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大纲审核人</w:t>
            </w:r>
            <w:r w:rsidRPr="008A76D5">
              <w:rPr>
                <w:rFonts w:ascii="宋体" w:hAnsi="宋体" w:hint="eastAsia"/>
                <w:szCs w:val="21"/>
              </w:rPr>
              <w:t>：</w:t>
            </w:r>
          </w:p>
        </w:tc>
        <w:tc>
          <w:tcPr>
            <w:tcW w:w="2885" w:type="dxa"/>
            <w:tcBorders>
              <w:left w:val="nil"/>
            </w:tcBorders>
          </w:tcPr>
          <w:p w:rsidR="00951D5F" w:rsidRPr="00E56D8A" w:rsidRDefault="00E56D8A" w:rsidP="007C6FF1">
            <w:pPr>
              <w:spacing w:line="360" w:lineRule="auto"/>
              <w:rPr>
                <w:rFonts w:ascii="宋体"/>
                <w:szCs w:val="21"/>
              </w:rPr>
            </w:pPr>
            <w:r w:rsidRPr="00E56D8A">
              <w:rPr>
                <w:rFonts w:ascii="宋体" w:hint="eastAsia"/>
                <w:szCs w:val="21"/>
              </w:rPr>
              <w:t>王向阳</w:t>
            </w:r>
          </w:p>
        </w:tc>
      </w:tr>
      <w:tr w:rsidR="00951D5F" w:rsidRPr="008A76D5" w:rsidTr="007C6FF1">
        <w:tc>
          <w:tcPr>
            <w:tcW w:w="1526" w:type="dxa"/>
            <w:tcBorders>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修订时间</w:t>
            </w:r>
            <w:r w:rsidRPr="008A76D5">
              <w:rPr>
                <w:rFonts w:ascii="宋体" w:hAnsi="宋体" w:hint="eastAsia"/>
                <w:szCs w:val="21"/>
              </w:rPr>
              <w:t>：</w:t>
            </w:r>
          </w:p>
        </w:tc>
        <w:tc>
          <w:tcPr>
            <w:tcW w:w="2734" w:type="dxa"/>
            <w:tcBorders>
              <w:left w:val="nil"/>
              <w:right w:val="double" w:sz="4" w:space="0" w:color="auto"/>
            </w:tcBorders>
          </w:tcPr>
          <w:p w:rsidR="00951D5F" w:rsidRPr="008A76D5" w:rsidRDefault="008517E5" w:rsidP="007C6FF1">
            <w:pPr>
              <w:spacing w:line="360" w:lineRule="auto"/>
              <w:rPr>
                <w:szCs w:val="21"/>
              </w:rPr>
            </w:pPr>
            <w:r w:rsidRPr="00130C0E">
              <w:rPr>
                <w:szCs w:val="21"/>
              </w:rPr>
              <w:t>202</w:t>
            </w:r>
            <w:r w:rsidR="00D6267A">
              <w:rPr>
                <w:szCs w:val="21"/>
              </w:rPr>
              <w:t>3</w:t>
            </w:r>
            <w:r w:rsidRPr="00130C0E">
              <w:rPr>
                <w:szCs w:val="21"/>
              </w:rPr>
              <w:t>.0</w:t>
            </w:r>
            <w:r w:rsidR="00D6267A">
              <w:rPr>
                <w:szCs w:val="21"/>
              </w:rPr>
              <w:t>7</w:t>
            </w:r>
          </w:p>
        </w:tc>
        <w:tc>
          <w:tcPr>
            <w:tcW w:w="1377" w:type="dxa"/>
            <w:tcBorders>
              <w:left w:val="double" w:sz="4" w:space="0" w:color="auto"/>
              <w:right w:val="nil"/>
            </w:tcBorders>
          </w:tcPr>
          <w:p w:rsidR="00951D5F" w:rsidRPr="008A76D5" w:rsidRDefault="00951D5F" w:rsidP="007C6FF1">
            <w:pPr>
              <w:spacing w:line="360" w:lineRule="auto"/>
              <w:rPr>
                <w:rFonts w:ascii="宋体"/>
                <w:b/>
                <w:szCs w:val="21"/>
              </w:rPr>
            </w:pPr>
            <w:r w:rsidRPr="008A76D5">
              <w:rPr>
                <w:rFonts w:ascii="宋体" w:hAnsi="宋体" w:hint="eastAsia"/>
                <w:b/>
                <w:szCs w:val="21"/>
              </w:rPr>
              <w:t>当前版本</w:t>
            </w:r>
            <w:r w:rsidRPr="008A76D5">
              <w:rPr>
                <w:rFonts w:ascii="宋体" w:hAnsi="宋体" w:hint="eastAsia"/>
                <w:szCs w:val="21"/>
              </w:rPr>
              <w:t>：</w:t>
            </w:r>
          </w:p>
        </w:tc>
        <w:tc>
          <w:tcPr>
            <w:tcW w:w="2885" w:type="dxa"/>
            <w:tcBorders>
              <w:left w:val="nil"/>
            </w:tcBorders>
          </w:tcPr>
          <w:p w:rsidR="00951D5F" w:rsidRPr="008A76D5" w:rsidRDefault="008517E5" w:rsidP="007C6FF1">
            <w:pPr>
              <w:spacing w:line="360" w:lineRule="auto"/>
              <w:rPr>
                <w:szCs w:val="21"/>
              </w:rPr>
            </w:pPr>
            <w:r w:rsidRPr="00DA0C31">
              <w:rPr>
                <w:rFonts w:hint="eastAsia"/>
                <w:szCs w:val="21"/>
              </w:rPr>
              <w:t>20</w:t>
            </w:r>
            <w:r w:rsidRPr="00DA0C31">
              <w:rPr>
                <w:szCs w:val="21"/>
              </w:rPr>
              <w:t>2</w:t>
            </w:r>
            <w:r w:rsidR="00D6267A">
              <w:rPr>
                <w:szCs w:val="21"/>
              </w:rPr>
              <w:t>3</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sidRPr="00777E43">
        <w:rPr>
          <w:rFonts w:ascii="宋体" w:hAnsi="宋体" w:hint="eastAsia"/>
          <w:b/>
          <w:sz w:val="24"/>
        </w:rPr>
        <w:t>二、课程描述</w:t>
      </w:r>
    </w:p>
    <w:p w:rsidR="003B31A3" w:rsidRPr="003B31A3" w:rsidRDefault="007564C6" w:rsidP="003B31A3">
      <w:pPr>
        <w:overflowPunct w:val="0"/>
        <w:spacing w:line="360" w:lineRule="auto"/>
        <w:ind w:firstLineChars="200" w:firstLine="420"/>
        <w:rPr>
          <w:rFonts w:ascii="宋体" w:hAnsi="宋体"/>
          <w:szCs w:val="21"/>
        </w:rPr>
      </w:pPr>
      <w:r w:rsidRPr="008A3F94">
        <w:rPr>
          <w:rFonts w:ascii="宋体" w:hAnsi="宋体" w:hint="eastAsia"/>
          <w:szCs w:val="21"/>
        </w:rPr>
        <w:t>食品微生物学是为食品科学与工程系</w:t>
      </w:r>
      <w:r w:rsidR="00B64828">
        <w:rPr>
          <w:rFonts w:ascii="宋体" w:hAnsi="宋体" w:hint="eastAsia"/>
          <w:szCs w:val="21"/>
        </w:rPr>
        <w:t>专升学生</w:t>
      </w:r>
      <w:r w:rsidRPr="008A3F94">
        <w:rPr>
          <w:rFonts w:ascii="宋体" w:hAnsi="宋体" w:hint="eastAsia"/>
          <w:szCs w:val="21"/>
        </w:rPr>
        <w:t>开设的一门</w:t>
      </w:r>
      <w:r w:rsidR="00B64828">
        <w:rPr>
          <w:rFonts w:ascii="宋体" w:hAnsi="宋体" w:hint="eastAsia"/>
          <w:szCs w:val="21"/>
        </w:rPr>
        <w:t>专业核心</w:t>
      </w:r>
      <w:r w:rsidRPr="008A3F94">
        <w:rPr>
          <w:rFonts w:ascii="宋体" w:hAnsi="宋体" w:hint="eastAsia"/>
          <w:szCs w:val="21"/>
        </w:rPr>
        <w:t>课</w:t>
      </w:r>
      <w:r w:rsidR="00B64828">
        <w:rPr>
          <w:rFonts w:ascii="宋体" w:hAnsi="宋体" w:hint="eastAsia"/>
          <w:szCs w:val="21"/>
        </w:rPr>
        <w:t>程，其开课时间为大一上学期。该课程</w:t>
      </w:r>
      <w:r w:rsidRPr="008A3F94">
        <w:rPr>
          <w:rFonts w:ascii="宋体" w:hAnsi="宋体" w:hint="eastAsia"/>
          <w:szCs w:val="21"/>
        </w:rPr>
        <w:t>主要论述食品微生物新的分类、作用和其重要性；食品微生物现代鉴定技术、方法；基于控制微生物的现代贮藏方法；传统酿造食品及食品微生物资源的开发；食品微生物遗传学基本理论和技术；食品微生物研究的现代技术和方法。目的在于培养学生把握现代食品微生物学知识，学会运用食品微生物学的相关知识解决、分析食品</w:t>
      </w:r>
      <w:r>
        <w:rPr>
          <w:rFonts w:ascii="宋体" w:hAnsi="宋体" w:hint="eastAsia"/>
          <w:szCs w:val="21"/>
        </w:rPr>
        <w:t>生产</w:t>
      </w:r>
      <w:r w:rsidRPr="008A3F94">
        <w:rPr>
          <w:rFonts w:ascii="宋体" w:hAnsi="宋体" w:hint="eastAsia"/>
          <w:szCs w:val="21"/>
        </w:rPr>
        <w:t>中的相关问题，提高自身的专业知识水平</w:t>
      </w:r>
      <w:r>
        <w:rPr>
          <w:rFonts w:ascii="宋体" w:hAnsi="宋体" w:hint="eastAsia"/>
          <w:szCs w:val="21"/>
        </w:rPr>
        <w:t>，同时为后续相关专业课程的学习打下</w:t>
      </w:r>
      <w:r w:rsidRPr="004A39CD">
        <w:rPr>
          <w:rFonts w:ascii="宋体" w:hAnsi="宋体" w:hint="eastAsia"/>
          <w:szCs w:val="21"/>
        </w:rPr>
        <w:t>坚实的专业基础</w:t>
      </w:r>
      <w:r w:rsidRPr="008A3F94">
        <w:rPr>
          <w:rFonts w:ascii="宋体" w:hAnsi="宋体" w:hint="eastAsia"/>
          <w:szCs w:val="21"/>
        </w:rPr>
        <w:t>。</w:t>
      </w:r>
      <w:r w:rsidR="00B64828">
        <w:rPr>
          <w:rFonts w:ascii="宋体" w:hAnsi="宋体" w:hint="eastAsia"/>
          <w:szCs w:val="21"/>
        </w:rPr>
        <w:t>同时融入课程思政内容，将学生培养为</w:t>
      </w:r>
      <w:r w:rsidR="003B31A3" w:rsidRPr="003B31A3">
        <w:rPr>
          <w:rFonts w:ascii="宋体" w:hAnsi="宋体" w:hint="eastAsia"/>
          <w:szCs w:val="21"/>
        </w:rPr>
        <w:t>德智体美劳全面发展的社会主义事业合格建设者和可靠接班人。</w:t>
      </w:r>
    </w:p>
    <w:p w:rsidR="007564C6" w:rsidRPr="00404ABA" w:rsidRDefault="007564C6" w:rsidP="007564C6">
      <w:pPr>
        <w:spacing w:line="360" w:lineRule="auto"/>
        <w:ind w:firstLineChars="200" w:firstLine="420"/>
        <w:rPr>
          <w:rFonts w:ascii="宋体" w:hAnsi="宋体"/>
          <w:szCs w:val="21"/>
        </w:rPr>
      </w:pPr>
    </w:p>
    <w:p w:rsidR="00951D5F" w:rsidRPr="007564C6" w:rsidRDefault="00951D5F" w:rsidP="005E0BA0">
      <w:pPr>
        <w:spacing w:line="360" w:lineRule="auto"/>
        <w:ind w:firstLineChars="200" w:firstLine="420"/>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三、教学目标</w:t>
      </w:r>
    </w:p>
    <w:p w:rsidR="007564C6" w:rsidRPr="007564C6" w:rsidRDefault="00951D5F" w:rsidP="007564C6">
      <w:pPr>
        <w:spacing w:line="360" w:lineRule="auto"/>
        <w:ind w:firstLineChars="200" w:firstLine="420"/>
        <w:rPr>
          <w:rFonts w:ascii="宋体"/>
          <w:szCs w:val="21"/>
        </w:rPr>
      </w:pPr>
      <w:r>
        <w:rPr>
          <w:rFonts w:ascii="宋体" w:hAnsi="宋体" w:hint="eastAsia"/>
          <w:szCs w:val="21"/>
        </w:rPr>
        <w:t>通过本课程的理论教学和相关实验训练，使学生具备如下能力：</w:t>
      </w:r>
    </w:p>
    <w:p w:rsidR="007564C6" w:rsidRDefault="007564C6" w:rsidP="007564C6">
      <w:pPr>
        <w:spacing w:line="360" w:lineRule="auto"/>
        <w:ind w:firstLineChars="200" w:firstLine="420"/>
        <w:rPr>
          <w:rFonts w:ascii="宋体" w:hAnsi="宋体"/>
          <w:szCs w:val="21"/>
        </w:rPr>
      </w:pPr>
      <w:r>
        <w:rPr>
          <w:rFonts w:ascii="宋体" w:hAnsi="宋体" w:hint="eastAsia"/>
          <w:szCs w:val="21"/>
        </w:rPr>
        <w:t>1、掌握基本的食品微生物学知识，能够了解微生物在食品中的作用。</w:t>
      </w:r>
    </w:p>
    <w:p w:rsidR="007564C6" w:rsidRDefault="007564C6" w:rsidP="007564C6">
      <w:pPr>
        <w:spacing w:line="360" w:lineRule="auto"/>
        <w:ind w:firstLineChars="200" w:firstLine="420"/>
        <w:rPr>
          <w:rFonts w:ascii="宋体" w:hAnsi="宋体"/>
          <w:szCs w:val="21"/>
        </w:rPr>
      </w:pPr>
      <w:r>
        <w:rPr>
          <w:rFonts w:ascii="宋体" w:hAnsi="宋体" w:hint="eastAsia"/>
          <w:szCs w:val="21"/>
        </w:rPr>
        <w:t>2、能够掌握食品微生物的形态结构、生理生化、遗传变异以及微生物的进化、分类、生态等生命活动规律。</w:t>
      </w:r>
    </w:p>
    <w:p w:rsidR="007564C6" w:rsidRDefault="007564C6" w:rsidP="007564C6">
      <w:pPr>
        <w:spacing w:line="360" w:lineRule="auto"/>
        <w:ind w:firstLineChars="200" w:firstLine="420"/>
        <w:rPr>
          <w:rFonts w:ascii="宋体" w:hAnsi="宋体"/>
          <w:szCs w:val="21"/>
        </w:rPr>
      </w:pPr>
      <w:r>
        <w:rPr>
          <w:rFonts w:ascii="宋体" w:hAnsi="宋体" w:hint="eastAsia"/>
          <w:szCs w:val="21"/>
        </w:rPr>
        <w:t>3、能够掌握食品在贮藏和加工过程中有益微生物的作用以及食品中有害微生物的污染、控制及卫生学检测。</w:t>
      </w:r>
    </w:p>
    <w:p w:rsidR="007564C6" w:rsidRDefault="007564C6" w:rsidP="007564C6">
      <w:pPr>
        <w:spacing w:line="360" w:lineRule="auto"/>
        <w:ind w:firstLineChars="200" w:firstLine="420"/>
        <w:rPr>
          <w:rFonts w:ascii="宋体" w:hAnsi="宋体"/>
          <w:szCs w:val="21"/>
        </w:rPr>
      </w:pPr>
      <w:r>
        <w:rPr>
          <w:rFonts w:ascii="宋体" w:hAnsi="宋体" w:hint="eastAsia"/>
          <w:szCs w:val="21"/>
        </w:rPr>
        <w:lastRenderedPageBreak/>
        <w:t>4、能够利用食品微生物学知识进一步了解食品微生物的应用技术和生产规程。</w:t>
      </w:r>
    </w:p>
    <w:p w:rsidR="00951D5F" w:rsidRPr="00866FE7" w:rsidRDefault="00951D5F" w:rsidP="007564C6">
      <w:pPr>
        <w:spacing w:line="360" w:lineRule="auto"/>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四、课程目标对毕业要求的支撑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111"/>
        <w:gridCol w:w="1751"/>
      </w:tblGrid>
      <w:tr w:rsidR="00951D5F" w:rsidRPr="008A76D5" w:rsidTr="007C6FF1">
        <w:tc>
          <w:tcPr>
            <w:tcW w:w="2660"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毕业要求</w:t>
            </w:r>
          </w:p>
        </w:tc>
        <w:tc>
          <w:tcPr>
            <w:tcW w:w="4111"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指标点</w:t>
            </w:r>
          </w:p>
        </w:tc>
        <w:tc>
          <w:tcPr>
            <w:tcW w:w="1751"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课程目标</w:t>
            </w:r>
          </w:p>
        </w:tc>
      </w:tr>
      <w:tr w:rsidR="007564C6" w:rsidRPr="008A76D5" w:rsidTr="007C6FF1">
        <w:tc>
          <w:tcPr>
            <w:tcW w:w="2660" w:type="dxa"/>
          </w:tcPr>
          <w:p w:rsidR="007564C6" w:rsidRDefault="00404ABA" w:rsidP="007564C6">
            <w:pPr>
              <w:spacing w:line="360" w:lineRule="auto"/>
              <w:rPr>
                <w:rFonts w:ascii="宋体" w:hAnsi="宋体"/>
                <w:szCs w:val="21"/>
              </w:rPr>
            </w:pPr>
            <w:r w:rsidRPr="00404ABA">
              <w:rPr>
                <w:rFonts w:ascii="宋体" w:hAnsi="宋体" w:hint="eastAsia"/>
                <w:szCs w:val="21"/>
              </w:rPr>
              <w:t>(2) 问题分析：能够应用数学、自然科学和食品工程的基本原理，识别、表达并通过文献研究分析食品加工技术、食品营养与健康、食品质量与安全等问题。</w:t>
            </w:r>
          </w:p>
        </w:tc>
        <w:tc>
          <w:tcPr>
            <w:tcW w:w="4111" w:type="dxa"/>
          </w:tcPr>
          <w:p w:rsidR="00404ABA" w:rsidRPr="00404ABA" w:rsidRDefault="00404ABA" w:rsidP="00404ABA">
            <w:pPr>
              <w:spacing w:line="360" w:lineRule="auto"/>
              <w:rPr>
                <w:rFonts w:ascii="宋体" w:hAnsi="宋体"/>
                <w:szCs w:val="21"/>
              </w:rPr>
            </w:pPr>
            <w:r w:rsidRPr="00404ABA">
              <w:rPr>
                <w:rFonts w:ascii="宋体" w:hAnsi="宋体" w:hint="eastAsia"/>
                <w:szCs w:val="21"/>
              </w:rPr>
              <w:t>2-2 针对复杂食品产品工程问题中的关键环节和技术，能综合运用加工、健康和品质等知识，并结合文献资料、数据等找出主要影响因素及其联系；</w:t>
            </w:r>
          </w:p>
          <w:p w:rsidR="007564C6" w:rsidRDefault="00404ABA" w:rsidP="00404ABA">
            <w:pPr>
              <w:spacing w:line="360" w:lineRule="auto"/>
              <w:rPr>
                <w:rFonts w:ascii="宋体" w:hAnsi="宋体"/>
                <w:szCs w:val="21"/>
              </w:rPr>
            </w:pPr>
            <w:r w:rsidRPr="00404ABA">
              <w:rPr>
                <w:rFonts w:ascii="宋体" w:hAnsi="宋体" w:hint="eastAsia"/>
                <w:szCs w:val="21"/>
              </w:rPr>
              <w:t>2-3 能够通过模拟或者实验提出复杂食品产品工程问题的多个方案或不同步骤的具体问题，对各种解决途径的可行性、有效性和性能表现进行对比或者验证以获得有效的解决方案并分析其合理性。</w:t>
            </w:r>
          </w:p>
        </w:tc>
        <w:tc>
          <w:tcPr>
            <w:tcW w:w="1751" w:type="dxa"/>
            <w:vAlign w:val="center"/>
          </w:tcPr>
          <w:p w:rsidR="007564C6" w:rsidRDefault="007564C6" w:rsidP="007564C6">
            <w:pPr>
              <w:spacing w:line="360" w:lineRule="auto"/>
              <w:jc w:val="center"/>
              <w:rPr>
                <w:rFonts w:ascii="宋体" w:hAnsi="宋体"/>
                <w:szCs w:val="21"/>
              </w:rPr>
            </w:pPr>
            <w:r>
              <w:rPr>
                <w:rFonts w:ascii="宋体" w:hAnsi="宋体" w:hint="eastAsia"/>
                <w:szCs w:val="21"/>
              </w:rPr>
              <w:t>教学目标1</w:t>
            </w:r>
          </w:p>
        </w:tc>
      </w:tr>
      <w:tr w:rsidR="007564C6" w:rsidRPr="008A76D5" w:rsidTr="007C6FF1">
        <w:tc>
          <w:tcPr>
            <w:tcW w:w="2660" w:type="dxa"/>
          </w:tcPr>
          <w:p w:rsidR="007564C6" w:rsidRDefault="00831D38" w:rsidP="007564C6">
            <w:pPr>
              <w:spacing w:line="360" w:lineRule="auto"/>
              <w:rPr>
                <w:rFonts w:ascii="宋体" w:hAnsi="宋体"/>
                <w:szCs w:val="21"/>
              </w:rPr>
            </w:pPr>
            <w:r w:rsidRPr="00831D38">
              <w:rPr>
                <w:rFonts w:ascii="宋体" w:hAnsi="宋体" w:hint="eastAsia"/>
                <w:szCs w:val="21"/>
              </w:rPr>
              <w:t>(4) 研究：能够基于科学原理并采用科学方法对复杂食品产品工程问题进行研究，包括设计与开展实验、分析与解释数据、并通过信息综合得到合理有效的结论。</w:t>
            </w:r>
          </w:p>
        </w:tc>
        <w:tc>
          <w:tcPr>
            <w:tcW w:w="4111" w:type="dxa"/>
          </w:tcPr>
          <w:p w:rsidR="00831D38" w:rsidRPr="00831D38" w:rsidRDefault="00831D38" w:rsidP="00831D38">
            <w:pPr>
              <w:spacing w:line="360" w:lineRule="auto"/>
              <w:rPr>
                <w:rFonts w:ascii="宋体" w:hAnsi="宋体"/>
                <w:szCs w:val="21"/>
              </w:rPr>
            </w:pPr>
            <w:r w:rsidRPr="00831D38">
              <w:rPr>
                <w:rFonts w:ascii="宋体" w:hAnsi="宋体" w:hint="eastAsia"/>
                <w:szCs w:val="21"/>
              </w:rPr>
              <w:t>4-2 依据实验方案，能够正确选用先进的技术手段或试验仪器设备，安全地开展实验研究，获取有效的实验数据；</w:t>
            </w:r>
          </w:p>
          <w:p w:rsidR="007564C6" w:rsidRDefault="00831D38" w:rsidP="00831D38">
            <w:pPr>
              <w:spacing w:line="360" w:lineRule="auto"/>
              <w:rPr>
                <w:rFonts w:ascii="宋体" w:hAnsi="宋体"/>
                <w:szCs w:val="21"/>
              </w:rPr>
            </w:pPr>
            <w:r w:rsidRPr="00831D38">
              <w:rPr>
                <w:rFonts w:ascii="宋体" w:hAnsi="宋体" w:hint="eastAsia"/>
                <w:szCs w:val="21"/>
              </w:rPr>
              <w:t>4-3能够正确理解实验数据结果，能够综合运用相关科学研究方法和技术手段对数据进行分析和结果讨论，并通过信息综合得到合理有效的结论。</w:t>
            </w:r>
          </w:p>
        </w:tc>
        <w:tc>
          <w:tcPr>
            <w:tcW w:w="1751" w:type="dxa"/>
            <w:vAlign w:val="center"/>
          </w:tcPr>
          <w:p w:rsidR="007564C6" w:rsidRDefault="007564C6" w:rsidP="007564C6">
            <w:pPr>
              <w:spacing w:line="360" w:lineRule="auto"/>
              <w:jc w:val="center"/>
              <w:rPr>
                <w:rFonts w:ascii="宋体" w:hAnsi="宋体"/>
                <w:szCs w:val="21"/>
              </w:rPr>
            </w:pPr>
            <w:r>
              <w:rPr>
                <w:rFonts w:ascii="宋体" w:hAnsi="宋体" w:hint="eastAsia"/>
                <w:szCs w:val="21"/>
              </w:rPr>
              <w:t>教学目标2、3</w:t>
            </w:r>
          </w:p>
        </w:tc>
      </w:tr>
      <w:tr w:rsidR="007564C6" w:rsidRPr="008A76D5" w:rsidTr="007C6FF1">
        <w:tc>
          <w:tcPr>
            <w:tcW w:w="2660" w:type="dxa"/>
          </w:tcPr>
          <w:p w:rsidR="007564C6" w:rsidRDefault="00831D38" w:rsidP="007564C6">
            <w:pPr>
              <w:spacing w:line="360" w:lineRule="auto"/>
              <w:rPr>
                <w:rFonts w:ascii="宋体" w:hAnsi="宋体"/>
                <w:szCs w:val="21"/>
              </w:rPr>
            </w:pPr>
            <w:r w:rsidRPr="00831D38">
              <w:rPr>
                <w:rFonts w:ascii="宋体" w:hAnsi="宋体" w:hint="eastAsia"/>
                <w:szCs w:val="21"/>
              </w:rPr>
              <w:t>(12) 终身学习：具有自主学习和终身学习意识，有不断学习和适应发展的能力。</w:t>
            </w:r>
          </w:p>
        </w:tc>
        <w:tc>
          <w:tcPr>
            <w:tcW w:w="4111" w:type="dxa"/>
          </w:tcPr>
          <w:p w:rsidR="00831D38" w:rsidRPr="00831D38" w:rsidRDefault="00831D38" w:rsidP="00831D38">
            <w:pPr>
              <w:spacing w:line="360" w:lineRule="auto"/>
              <w:rPr>
                <w:rFonts w:ascii="宋体" w:hAnsi="宋体"/>
                <w:szCs w:val="21"/>
              </w:rPr>
            </w:pPr>
            <w:r w:rsidRPr="00831D38">
              <w:rPr>
                <w:rFonts w:ascii="宋体" w:hAnsi="宋体" w:hint="eastAsia"/>
                <w:szCs w:val="21"/>
              </w:rPr>
              <w:t>12-1 具有自主学习和终身学习的意识，了解拓展知识和能力的途径；</w:t>
            </w:r>
          </w:p>
          <w:p w:rsidR="007564C6" w:rsidRDefault="00831D38" w:rsidP="00831D38">
            <w:pPr>
              <w:spacing w:line="360" w:lineRule="auto"/>
              <w:rPr>
                <w:rFonts w:ascii="宋体" w:hAnsi="宋体"/>
                <w:szCs w:val="21"/>
              </w:rPr>
            </w:pPr>
            <w:r w:rsidRPr="00831D38">
              <w:rPr>
                <w:rFonts w:ascii="宋体" w:hAnsi="宋体" w:hint="eastAsia"/>
                <w:szCs w:val="21"/>
              </w:rPr>
              <w:t>12-2 具有通过自主学习更新和调整相关的知识和能力，能够针对个人或职业发展的需求，采用合适的方法，自主学习，适应发展。</w:t>
            </w:r>
          </w:p>
        </w:tc>
        <w:tc>
          <w:tcPr>
            <w:tcW w:w="1751" w:type="dxa"/>
            <w:vAlign w:val="center"/>
          </w:tcPr>
          <w:p w:rsidR="007564C6" w:rsidRDefault="007564C6" w:rsidP="007564C6">
            <w:pPr>
              <w:spacing w:line="360" w:lineRule="auto"/>
              <w:jc w:val="center"/>
              <w:rPr>
                <w:rFonts w:ascii="宋体" w:hAnsi="宋体"/>
                <w:szCs w:val="21"/>
              </w:rPr>
            </w:pPr>
            <w:r>
              <w:rPr>
                <w:rFonts w:ascii="宋体" w:hAnsi="宋体" w:hint="eastAsia"/>
                <w:szCs w:val="21"/>
              </w:rPr>
              <w:t>教学目标4</w:t>
            </w:r>
          </w:p>
        </w:tc>
      </w:tr>
    </w:tbl>
    <w:p w:rsidR="00951D5F" w:rsidRDefault="00951D5F" w:rsidP="005E0BA0">
      <w:pPr>
        <w:spacing w:line="360" w:lineRule="auto"/>
        <w:rPr>
          <w:rFonts w:ascii="宋体"/>
          <w:szCs w:val="21"/>
        </w:rPr>
      </w:pPr>
    </w:p>
    <w:p w:rsidR="00951D5F" w:rsidRPr="00777E43" w:rsidRDefault="00951D5F" w:rsidP="005E0BA0">
      <w:pPr>
        <w:spacing w:line="360" w:lineRule="auto"/>
        <w:rPr>
          <w:rFonts w:ascii="宋体"/>
          <w:b/>
          <w:sz w:val="24"/>
        </w:rPr>
      </w:pPr>
      <w:r>
        <w:rPr>
          <w:rFonts w:ascii="宋体" w:hAnsi="宋体" w:hint="eastAsia"/>
          <w:b/>
          <w:sz w:val="24"/>
        </w:rPr>
        <w:t>五</w:t>
      </w:r>
      <w:r w:rsidRPr="00777E43">
        <w:rPr>
          <w:rFonts w:ascii="宋体" w:hAnsi="宋体" w:hint="eastAsia"/>
          <w:b/>
          <w:sz w:val="24"/>
        </w:rPr>
        <w:t>、</w:t>
      </w:r>
      <w:r>
        <w:rPr>
          <w:rFonts w:ascii="宋体" w:hAnsi="宋体" w:hint="eastAsia"/>
          <w:b/>
          <w:sz w:val="24"/>
        </w:rPr>
        <w:t>教学内容</w:t>
      </w:r>
    </w:p>
    <w:p w:rsidR="00951D5F" w:rsidRDefault="00951D5F" w:rsidP="005E0BA0">
      <w:pPr>
        <w:spacing w:line="360" w:lineRule="auto"/>
        <w:rPr>
          <w:rFonts w:ascii="宋体"/>
          <w:b/>
        </w:rPr>
      </w:pPr>
      <w:r>
        <w:rPr>
          <w:rFonts w:ascii="宋体" w:hAnsi="宋体"/>
        </w:rPr>
        <w:t xml:space="preserve">    </w:t>
      </w:r>
      <w:r>
        <w:rPr>
          <w:rFonts w:ascii="宋体" w:hAnsi="宋体" w:hint="eastAsia"/>
          <w:b/>
        </w:rPr>
        <w:t>第</w:t>
      </w:r>
      <w:r>
        <w:rPr>
          <w:rFonts w:ascii="宋体" w:hAnsi="宋体"/>
          <w:b/>
        </w:rPr>
        <w:t>1</w:t>
      </w:r>
      <w:r>
        <w:rPr>
          <w:rFonts w:ascii="宋体" w:hAnsi="宋体" w:hint="eastAsia"/>
          <w:b/>
        </w:rPr>
        <w:t>章</w:t>
      </w:r>
      <w:r>
        <w:rPr>
          <w:rFonts w:ascii="宋体" w:hAnsi="宋体"/>
          <w:b/>
        </w:rPr>
        <w:t xml:space="preserve">  </w:t>
      </w:r>
      <w:r w:rsidR="007564C6">
        <w:rPr>
          <w:rFonts w:ascii="宋体" w:hAnsi="宋体" w:hint="eastAsia"/>
          <w:b/>
        </w:rPr>
        <w:t>绪论</w:t>
      </w:r>
      <w:r>
        <w:rPr>
          <w:rFonts w:ascii="宋体" w:hAnsi="宋体"/>
          <w:b/>
        </w:rPr>
        <w:tab/>
      </w:r>
      <w:r>
        <w:rPr>
          <w:rFonts w:ascii="宋体" w:hAnsi="宋体"/>
          <w:b/>
        </w:rPr>
        <w:tab/>
      </w:r>
      <w:r>
        <w:rPr>
          <w:rFonts w:ascii="宋体" w:hAnsi="宋体"/>
          <w:b/>
        </w:rPr>
        <w:tab/>
        <w:t xml:space="preserve">                </w:t>
      </w:r>
      <w:r>
        <w:rPr>
          <w:rFonts w:ascii="宋体" w:hAnsi="宋体" w:hint="eastAsia"/>
          <w:b/>
        </w:rPr>
        <w:t>（支撑课程目标</w:t>
      </w:r>
      <w:r w:rsidR="007564C6">
        <w:rPr>
          <w:rFonts w:ascii="宋体" w:hAnsi="宋体"/>
          <w:b/>
        </w:rPr>
        <w:t>1</w:t>
      </w:r>
      <w:r>
        <w:rPr>
          <w:rFonts w:ascii="宋体" w:hAnsi="宋体" w:hint="eastAsia"/>
          <w:b/>
        </w:rPr>
        <w:t>）</w:t>
      </w:r>
    </w:p>
    <w:p w:rsidR="007564C6" w:rsidRDefault="00951D5F" w:rsidP="007564C6">
      <w:pPr>
        <w:spacing w:line="360" w:lineRule="auto"/>
        <w:rPr>
          <w:rFonts w:ascii="宋体" w:hAnsi="宋体"/>
        </w:rPr>
      </w:pPr>
      <w:r>
        <w:rPr>
          <w:rFonts w:ascii="宋体" w:hAnsi="宋体"/>
        </w:rPr>
        <w:t xml:space="preserve">    </w:t>
      </w:r>
      <w:r w:rsidR="007564C6">
        <w:rPr>
          <w:rFonts w:ascii="宋体" w:hAnsi="宋体" w:hint="eastAsia"/>
          <w:b/>
        </w:rPr>
        <w:t>重点内容：</w:t>
      </w:r>
      <w:r w:rsidR="007564C6">
        <w:rPr>
          <w:rFonts w:ascii="宋体" w:hAnsi="宋体" w:cs="宋体"/>
          <w:color w:val="000000"/>
          <w:kern w:val="0"/>
          <w:szCs w:val="21"/>
        </w:rPr>
        <w:t>微生物、食品微生物学的概念、微生物的生物学特性</w:t>
      </w:r>
      <w:r w:rsidR="007564C6">
        <w:rPr>
          <w:rFonts w:ascii="宋体" w:hAnsi="宋体" w:hint="eastAsia"/>
          <w:szCs w:val="21"/>
        </w:rPr>
        <w:t>。</w:t>
      </w:r>
    </w:p>
    <w:p w:rsidR="007564C6" w:rsidRDefault="007564C6" w:rsidP="007564C6">
      <w:pPr>
        <w:spacing w:line="360" w:lineRule="auto"/>
        <w:rPr>
          <w:rFonts w:ascii="宋体" w:hAnsi="宋体"/>
          <w:szCs w:val="21"/>
        </w:rPr>
      </w:pPr>
      <w:r>
        <w:rPr>
          <w:rFonts w:ascii="宋体" w:hAnsi="宋体" w:hint="eastAsia"/>
        </w:rPr>
        <w:lastRenderedPageBreak/>
        <w:t xml:space="preserve">    </w:t>
      </w:r>
      <w:r>
        <w:rPr>
          <w:rFonts w:ascii="宋体" w:hAnsi="宋体" w:hint="eastAsia"/>
          <w:b/>
        </w:rPr>
        <w:t>难点内容：</w:t>
      </w:r>
      <w:r>
        <w:rPr>
          <w:rFonts w:ascii="宋体" w:hAnsi="宋体" w:cs="宋体"/>
          <w:color w:val="000000"/>
          <w:kern w:val="0"/>
          <w:szCs w:val="21"/>
        </w:rPr>
        <w:t>微生物在生物分类中的地位，食品微生物主要研究的内容、任务。</w:t>
      </w:r>
    </w:p>
    <w:p w:rsidR="007564C6" w:rsidRDefault="007564C6" w:rsidP="007564C6">
      <w:pPr>
        <w:spacing w:line="360" w:lineRule="auto"/>
        <w:ind w:firstLineChars="200" w:firstLine="422"/>
        <w:rPr>
          <w:rFonts w:ascii="宋体" w:hAnsi="宋体"/>
          <w:szCs w:val="21"/>
        </w:rPr>
      </w:pPr>
      <w:r>
        <w:rPr>
          <w:rFonts w:ascii="宋体" w:hAnsi="宋体" w:hint="eastAsia"/>
          <w:b/>
        </w:rPr>
        <w:t>教学内容：</w:t>
      </w:r>
      <w:r>
        <w:rPr>
          <w:rFonts w:ascii="宋体" w:hAnsi="宋体" w:cs="宋体"/>
          <w:color w:val="000000"/>
          <w:kern w:val="0"/>
          <w:szCs w:val="21"/>
        </w:rPr>
        <w:t>掌握微生物、食品微生物的定义、微生物的特点，微生物学及食品微生物研究的内容、主要分支学科，了解微生物学、食品微生物学的发展史及发展趋势</w:t>
      </w:r>
      <w:r>
        <w:rPr>
          <w:rFonts w:ascii="宋体" w:hAnsi="宋体" w:cs="宋体" w:hint="eastAsia"/>
          <w:color w:val="000000"/>
          <w:kern w:val="0"/>
          <w:szCs w:val="21"/>
        </w:rPr>
        <w:t>。</w:t>
      </w:r>
    </w:p>
    <w:p w:rsidR="007564C6" w:rsidRDefault="007564C6" w:rsidP="007564C6">
      <w:pPr>
        <w:spacing w:line="360" w:lineRule="auto"/>
        <w:ind w:firstLineChars="200" w:firstLine="420"/>
        <w:rPr>
          <w:rFonts w:ascii="宋体" w:hAnsi="宋体"/>
          <w:szCs w:val="21"/>
        </w:rPr>
      </w:pPr>
      <w:r>
        <w:rPr>
          <w:rFonts w:ascii="宋体" w:hAnsi="宋体"/>
          <w:szCs w:val="21"/>
        </w:rPr>
        <w:t>1.1</w:t>
      </w:r>
      <w:r>
        <w:rPr>
          <w:rFonts w:ascii="宋体" w:hAnsi="宋体" w:hint="eastAsia"/>
          <w:szCs w:val="21"/>
        </w:rPr>
        <w:t>食品与工业微生物概述</w:t>
      </w:r>
    </w:p>
    <w:p w:rsidR="007564C6" w:rsidRDefault="007564C6" w:rsidP="007564C6">
      <w:pPr>
        <w:spacing w:line="360" w:lineRule="auto"/>
        <w:ind w:firstLineChars="200" w:firstLine="420"/>
        <w:rPr>
          <w:rFonts w:ascii="宋体" w:hAnsi="宋体"/>
          <w:szCs w:val="21"/>
        </w:rPr>
      </w:pPr>
      <w:r>
        <w:rPr>
          <w:rFonts w:ascii="宋体" w:hAnsi="宋体"/>
          <w:szCs w:val="21"/>
        </w:rPr>
        <w:t>1.2</w:t>
      </w:r>
      <w:r>
        <w:rPr>
          <w:rFonts w:ascii="宋体" w:hAnsi="宋体" w:hint="eastAsia"/>
          <w:szCs w:val="21"/>
        </w:rPr>
        <w:t>食品微生物学的研究内容</w:t>
      </w:r>
    </w:p>
    <w:p w:rsidR="007564C6" w:rsidRDefault="007564C6" w:rsidP="007564C6">
      <w:pPr>
        <w:spacing w:line="360" w:lineRule="auto"/>
        <w:ind w:firstLineChars="200" w:firstLine="420"/>
        <w:rPr>
          <w:rFonts w:ascii="宋体" w:hAnsi="宋体"/>
          <w:szCs w:val="21"/>
        </w:rPr>
      </w:pPr>
      <w:r>
        <w:rPr>
          <w:rFonts w:ascii="宋体" w:hAnsi="宋体"/>
          <w:szCs w:val="21"/>
        </w:rPr>
        <w:t>1.3</w:t>
      </w:r>
      <w:r>
        <w:rPr>
          <w:rFonts w:ascii="宋体" w:hAnsi="宋体" w:hint="eastAsia"/>
          <w:szCs w:val="21"/>
        </w:rPr>
        <w:t>食品微生物学的特点</w:t>
      </w:r>
      <w:r>
        <w:rPr>
          <w:rFonts w:ascii="宋体" w:hAnsi="宋体"/>
          <w:szCs w:val="21"/>
        </w:rPr>
        <w:t xml:space="preserve">   </w:t>
      </w:r>
      <w:r>
        <w:rPr>
          <w:rFonts w:ascii="宋体" w:hAnsi="宋体" w:hint="eastAsia"/>
          <w:szCs w:val="21"/>
        </w:rPr>
        <w:t xml:space="preserve">    </w:t>
      </w:r>
    </w:p>
    <w:p w:rsidR="00B97131" w:rsidRDefault="007564C6" w:rsidP="007564C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4食品微生物学的概况</w:t>
      </w:r>
    </w:p>
    <w:p w:rsidR="00B97131" w:rsidRDefault="00B97131" w:rsidP="007564C6">
      <w:pPr>
        <w:spacing w:line="360" w:lineRule="auto"/>
        <w:ind w:firstLineChars="200" w:firstLine="420"/>
        <w:rPr>
          <w:rFonts w:ascii="宋体" w:hAnsi="宋体"/>
          <w:szCs w:val="21"/>
        </w:rPr>
      </w:pPr>
    </w:p>
    <w:p w:rsidR="00B97131" w:rsidRDefault="00B97131" w:rsidP="00B97131">
      <w:pPr>
        <w:spacing w:line="360" w:lineRule="auto"/>
        <w:ind w:firstLineChars="200" w:firstLine="422"/>
        <w:rPr>
          <w:rFonts w:ascii="宋体" w:hAnsi="宋体"/>
          <w:b/>
        </w:rPr>
      </w:pPr>
      <w:r>
        <w:rPr>
          <w:rFonts w:ascii="宋体" w:hAnsi="宋体" w:hint="eastAsia"/>
          <w:b/>
        </w:rPr>
        <w:t xml:space="preserve">第2章  </w:t>
      </w:r>
      <w:r>
        <w:rPr>
          <w:rFonts w:ascii="宋体" w:hAnsi="宋体" w:hint="eastAsia"/>
          <w:b/>
          <w:szCs w:val="21"/>
        </w:rPr>
        <w:t>食品</w:t>
      </w:r>
      <w:r>
        <w:rPr>
          <w:rFonts w:ascii="宋体" w:hAnsi="宋体"/>
          <w:b/>
          <w:szCs w:val="21"/>
        </w:rPr>
        <w:t>微生物主要类群及其形态结构</w:t>
      </w:r>
      <w:r>
        <w:rPr>
          <w:rFonts w:ascii="宋体" w:hAnsi="宋体" w:hint="eastAsia"/>
          <w:b/>
        </w:rPr>
        <w:tab/>
      </w:r>
      <w:r>
        <w:rPr>
          <w:rFonts w:ascii="宋体" w:hAnsi="宋体" w:hint="eastAsia"/>
          <w:b/>
        </w:rPr>
        <w:tab/>
        <w:t>（支撑课程目标1、2）</w:t>
      </w:r>
    </w:p>
    <w:p w:rsidR="00B97131" w:rsidRDefault="00B97131" w:rsidP="00B97131">
      <w:pPr>
        <w:widowControl/>
        <w:spacing w:line="360" w:lineRule="auto"/>
        <w:ind w:firstLineChars="200" w:firstLine="422"/>
        <w:jc w:val="left"/>
        <w:rPr>
          <w:sz w:val="24"/>
        </w:rPr>
      </w:pPr>
      <w:r>
        <w:rPr>
          <w:rFonts w:ascii="宋体" w:hAnsi="宋体" w:hint="eastAsia"/>
          <w:b/>
        </w:rPr>
        <w:t>重点内容：</w:t>
      </w:r>
      <w:r>
        <w:rPr>
          <w:rFonts w:ascii="宋体" w:hAnsi="宋体" w:cs="宋体"/>
          <w:color w:val="000000"/>
          <w:kern w:val="0"/>
          <w:szCs w:val="21"/>
        </w:rPr>
        <w:t>原核微生物（细菌、放线菌）的形态特征、细菌的基本结构、特殊结构，细菌基本结构与革兰氏染色的关系，酵母菌、霉菌的形态结构特征，病毒的形态结构特征，学会识别四大类微生物的形态特征。</w:t>
      </w:r>
      <w:r>
        <w:rPr>
          <w:rFonts w:ascii="宋体" w:hAnsi="宋体" w:cs="宋体" w:hint="eastAsia"/>
          <w:color w:val="000000"/>
          <w:kern w:val="0"/>
          <w:szCs w:val="21"/>
        </w:rPr>
        <w:t>学习并掌握微生物的分类依据与方法及其参与免疫应答的基本过程。</w:t>
      </w:r>
    </w:p>
    <w:p w:rsidR="00B97131" w:rsidRDefault="00B97131" w:rsidP="00B97131">
      <w:pPr>
        <w:spacing w:line="360" w:lineRule="auto"/>
        <w:ind w:firstLineChars="200" w:firstLine="422"/>
        <w:rPr>
          <w:rFonts w:ascii="宋体" w:hAnsi="宋体"/>
          <w:szCs w:val="21"/>
        </w:rPr>
      </w:pPr>
      <w:r>
        <w:rPr>
          <w:rFonts w:ascii="宋体" w:hAnsi="宋体" w:hint="eastAsia"/>
          <w:b/>
        </w:rPr>
        <w:t>难点内容：</w:t>
      </w:r>
      <w:r w:rsidRPr="007909CC">
        <w:rPr>
          <w:rFonts w:ascii="宋体" w:hAnsi="宋体" w:hint="eastAsia"/>
          <w:szCs w:val="21"/>
        </w:rPr>
        <w:t>细菌细胞壁的组成、结构及革兰氏染色的机制；丝状真菌菌丝体的分化形式；病毒的一步生长曲线和噬菌体的非增殖性感染。</w:t>
      </w:r>
    </w:p>
    <w:p w:rsidR="00B97131" w:rsidRPr="000776DE" w:rsidRDefault="00B97131" w:rsidP="00B97131">
      <w:pPr>
        <w:widowControl/>
        <w:spacing w:line="360" w:lineRule="auto"/>
        <w:ind w:firstLineChars="200" w:firstLine="422"/>
        <w:jc w:val="left"/>
        <w:rPr>
          <w:sz w:val="24"/>
        </w:rPr>
      </w:pPr>
      <w:r>
        <w:rPr>
          <w:rFonts w:ascii="宋体" w:hAnsi="宋体" w:hint="eastAsia"/>
          <w:b/>
        </w:rPr>
        <w:t>教学内容：</w:t>
      </w:r>
      <w:r>
        <w:rPr>
          <w:rFonts w:ascii="宋体" w:hAnsi="宋体" w:cs="宋体"/>
          <w:color w:val="000000"/>
          <w:kern w:val="0"/>
          <w:szCs w:val="21"/>
        </w:rPr>
        <w:t>掌握原核微生物、真核微生物的概念和主要区别，原核微生物的形态特征、基本结构和特殊结构，真核微生物的形态结构特征，病毒的形态特征，这些形态特征常常是分类的依据之一</w:t>
      </w:r>
      <w:r>
        <w:rPr>
          <w:rFonts w:ascii="宋体" w:hAnsi="宋体" w:cs="宋体" w:hint="eastAsia"/>
          <w:color w:val="000000"/>
          <w:kern w:val="0"/>
          <w:szCs w:val="21"/>
        </w:rPr>
        <w:t>，在此基础上掌握微生物的分类依据与方法及其参与免疫应答的基本过程。</w:t>
      </w:r>
    </w:p>
    <w:p w:rsidR="00B97131" w:rsidRDefault="00B97131" w:rsidP="00B97131">
      <w:pPr>
        <w:widowControl/>
        <w:spacing w:line="360" w:lineRule="auto"/>
        <w:ind w:firstLine="482"/>
        <w:jc w:val="left"/>
        <w:rPr>
          <w:rFonts w:ascii="宋体" w:hAnsi="宋体" w:cs="宋体"/>
          <w:color w:val="000000"/>
          <w:kern w:val="0"/>
          <w:szCs w:val="21"/>
        </w:rPr>
      </w:pPr>
      <w:r>
        <w:rPr>
          <w:rFonts w:ascii="宋体" w:hAnsi="宋体" w:hint="eastAsia"/>
          <w:szCs w:val="21"/>
        </w:rPr>
        <w:t>2</w:t>
      </w:r>
      <w:r>
        <w:rPr>
          <w:rFonts w:ascii="宋体" w:hAnsi="宋体"/>
          <w:szCs w:val="21"/>
        </w:rPr>
        <w:t>.</w:t>
      </w:r>
      <w:r>
        <w:rPr>
          <w:rFonts w:ascii="宋体" w:hAnsi="宋体" w:hint="eastAsia"/>
          <w:szCs w:val="21"/>
        </w:rPr>
        <w:t>1</w:t>
      </w:r>
      <w:r>
        <w:rPr>
          <w:rFonts w:ascii="宋体" w:hAnsi="宋体" w:cs="宋体"/>
          <w:color w:val="000000"/>
          <w:kern w:val="0"/>
          <w:szCs w:val="21"/>
        </w:rPr>
        <w:t>原核微生物</w:t>
      </w:r>
      <w:r>
        <w:rPr>
          <w:rFonts w:ascii="宋体" w:hAnsi="宋体" w:cs="宋体" w:hint="eastAsia"/>
          <w:color w:val="000000"/>
          <w:kern w:val="0"/>
          <w:szCs w:val="21"/>
        </w:rPr>
        <w:t>的形态、结构及其生理功能</w:t>
      </w:r>
    </w:p>
    <w:p w:rsidR="00B97131" w:rsidRDefault="00B97131" w:rsidP="00B97131">
      <w:pPr>
        <w:widowControl/>
        <w:spacing w:line="360" w:lineRule="auto"/>
        <w:ind w:firstLine="482"/>
        <w:jc w:val="left"/>
        <w:rPr>
          <w:rFonts w:ascii="宋体" w:hAnsi="宋体" w:cs="宋体"/>
          <w:color w:val="000000"/>
          <w:kern w:val="0"/>
          <w:szCs w:val="21"/>
        </w:rPr>
      </w:pPr>
      <w:r>
        <w:rPr>
          <w:rFonts w:ascii="宋体" w:hAnsi="宋体" w:cs="宋体" w:hint="eastAsia"/>
          <w:color w:val="000000"/>
          <w:kern w:val="0"/>
          <w:szCs w:val="21"/>
        </w:rPr>
        <w:t>细菌、放线菌、其他原核微生物</w:t>
      </w:r>
    </w:p>
    <w:p w:rsidR="00B97131" w:rsidRDefault="00B97131" w:rsidP="00B97131">
      <w:pPr>
        <w:widowControl/>
        <w:spacing w:line="360" w:lineRule="auto"/>
        <w:ind w:firstLine="482"/>
        <w:jc w:val="lef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2</w:t>
      </w:r>
      <w:r>
        <w:rPr>
          <w:rFonts w:ascii="宋体" w:hAnsi="宋体" w:cs="宋体" w:hint="eastAsia"/>
          <w:color w:val="000000"/>
          <w:kern w:val="0"/>
          <w:szCs w:val="21"/>
        </w:rPr>
        <w:t>真</w:t>
      </w:r>
      <w:r>
        <w:rPr>
          <w:rFonts w:ascii="宋体" w:hAnsi="宋体" w:cs="宋体"/>
          <w:color w:val="000000"/>
          <w:kern w:val="0"/>
          <w:szCs w:val="21"/>
        </w:rPr>
        <w:t>核微生物</w:t>
      </w:r>
      <w:r>
        <w:rPr>
          <w:rFonts w:ascii="宋体" w:hAnsi="宋体" w:cs="宋体" w:hint="eastAsia"/>
          <w:color w:val="000000"/>
          <w:kern w:val="0"/>
          <w:szCs w:val="21"/>
        </w:rPr>
        <w:t>的形态、结构及其生理功能</w:t>
      </w:r>
    </w:p>
    <w:p w:rsidR="00B97131" w:rsidRDefault="00B97131" w:rsidP="00B97131">
      <w:pPr>
        <w:widowControl/>
        <w:spacing w:line="360" w:lineRule="auto"/>
        <w:ind w:firstLine="482"/>
        <w:jc w:val="left"/>
        <w:rPr>
          <w:rFonts w:ascii="宋体" w:hAnsi="宋体" w:cs="宋体"/>
          <w:color w:val="000000"/>
          <w:kern w:val="0"/>
          <w:szCs w:val="21"/>
        </w:rPr>
      </w:pPr>
      <w:r>
        <w:rPr>
          <w:rFonts w:ascii="宋体" w:hAnsi="宋体" w:cs="宋体"/>
          <w:color w:val="000000"/>
          <w:kern w:val="0"/>
          <w:szCs w:val="21"/>
        </w:rPr>
        <w:t>酵母菌、霉菌</w:t>
      </w:r>
      <w:r>
        <w:rPr>
          <w:rFonts w:ascii="宋体" w:hAnsi="宋体" w:cs="宋体" w:hint="eastAsia"/>
          <w:color w:val="000000"/>
          <w:kern w:val="0"/>
          <w:szCs w:val="21"/>
        </w:rPr>
        <w:t>、大型真菌</w:t>
      </w:r>
    </w:p>
    <w:p w:rsidR="00B97131" w:rsidRDefault="00B97131" w:rsidP="00B97131">
      <w:pPr>
        <w:widowControl/>
        <w:spacing w:line="360" w:lineRule="auto"/>
        <w:ind w:firstLine="482"/>
        <w:jc w:val="left"/>
        <w:rPr>
          <w:rFonts w:ascii="宋体" w:hAnsi="宋体" w:cs="宋体"/>
          <w:color w:val="000000"/>
          <w:kern w:val="0"/>
          <w:szCs w:val="21"/>
        </w:rPr>
      </w:pPr>
      <w:r>
        <w:rPr>
          <w:rFonts w:ascii="宋体" w:hAnsi="宋体" w:hint="eastAsia"/>
          <w:szCs w:val="21"/>
        </w:rPr>
        <w:t>2</w:t>
      </w:r>
      <w:r>
        <w:rPr>
          <w:rFonts w:ascii="宋体" w:hAnsi="宋体"/>
          <w:szCs w:val="21"/>
        </w:rPr>
        <w:t>.3</w:t>
      </w:r>
      <w:r>
        <w:rPr>
          <w:rFonts w:ascii="宋体" w:hAnsi="宋体" w:cs="宋体"/>
          <w:color w:val="000000"/>
          <w:kern w:val="0"/>
          <w:szCs w:val="21"/>
        </w:rPr>
        <w:t>病毒</w:t>
      </w:r>
      <w:r>
        <w:rPr>
          <w:rFonts w:ascii="宋体" w:hAnsi="宋体" w:cs="宋体" w:hint="eastAsia"/>
          <w:color w:val="000000"/>
          <w:kern w:val="0"/>
          <w:szCs w:val="21"/>
        </w:rPr>
        <w:t>的形态结构及主要类群</w:t>
      </w:r>
    </w:p>
    <w:p w:rsidR="00B97131" w:rsidRDefault="00B97131" w:rsidP="00B97131">
      <w:pPr>
        <w:widowControl/>
        <w:spacing w:line="360" w:lineRule="auto"/>
        <w:ind w:firstLine="482"/>
        <w:jc w:val="left"/>
        <w:rPr>
          <w:rFonts w:ascii="宋体" w:hAnsi="宋体"/>
          <w:szCs w:val="21"/>
        </w:rPr>
      </w:pPr>
      <w:r>
        <w:rPr>
          <w:rFonts w:ascii="宋体" w:hAnsi="宋体" w:hint="eastAsia"/>
          <w:szCs w:val="21"/>
        </w:rPr>
        <w:t>2</w:t>
      </w:r>
      <w:r>
        <w:rPr>
          <w:rFonts w:ascii="宋体" w:hAnsi="宋体"/>
          <w:szCs w:val="21"/>
        </w:rPr>
        <w:t xml:space="preserve">.4 </w:t>
      </w:r>
      <w:r>
        <w:rPr>
          <w:rFonts w:ascii="宋体" w:hAnsi="宋体" w:hint="eastAsia"/>
          <w:szCs w:val="21"/>
        </w:rPr>
        <w:t>微生物的分类</w:t>
      </w:r>
    </w:p>
    <w:p w:rsidR="00B97131" w:rsidRDefault="00B97131" w:rsidP="00B97131">
      <w:pPr>
        <w:widowControl/>
        <w:spacing w:line="360" w:lineRule="auto"/>
        <w:ind w:firstLine="482"/>
        <w:jc w:val="left"/>
        <w:rPr>
          <w:rFonts w:ascii="宋体" w:hAnsi="宋体"/>
          <w:szCs w:val="21"/>
        </w:rPr>
      </w:pPr>
      <w:r>
        <w:rPr>
          <w:rFonts w:ascii="宋体" w:hAnsi="宋体" w:hint="eastAsia"/>
          <w:szCs w:val="21"/>
        </w:rPr>
        <w:t>微生物的分类、分类依据和方法</w:t>
      </w:r>
    </w:p>
    <w:p w:rsidR="00B97131" w:rsidRDefault="00B97131" w:rsidP="00B97131">
      <w:pPr>
        <w:widowControl/>
        <w:spacing w:line="360" w:lineRule="auto"/>
        <w:ind w:firstLine="482"/>
        <w:jc w:val="left"/>
        <w:rPr>
          <w:rFonts w:ascii="宋体" w:hAnsi="宋体"/>
          <w:szCs w:val="21"/>
        </w:rPr>
      </w:pPr>
      <w:r>
        <w:rPr>
          <w:rFonts w:ascii="宋体" w:hAnsi="宋体" w:hint="eastAsia"/>
          <w:szCs w:val="21"/>
        </w:rPr>
        <w:t>2</w:t>
      </w:r>
      <w:r>
        <w:rPr>
          <w:rFonts w:ascii="宋体" w:hAnsi="宋体"/>
          <w:szCs w:val="21"/>
        </w:rPr>
        <w:t>.5</w:t>
      </w:r>
      <w:r>
        <w:rPr>
          <w:rFonts w:ascii="宋体" w:hAnsi="宋体" w:hint="eastAsia"/>
          <w:szCs w:val="21"/>
        </w:rPr>
        <w:t>微生物与免疫</w:t>
      </w:r>
    </w:p>
    <w:p w:rsidR="00B97131" w:rsidRDefault="00B97131" w:rsidP="00B97131">
      <w:pPr>
        <w:widowControl/>
        <w:spacing w:line="360" w:lineRule="auto"/>
        <w:ind w:firstLine="482"/>
        <w:jc w:val="left"/>
        <w:rPr>
          <w:rFonts w:ascii="宋体" w:hAnsi="宋体"/>
          <w:szCs w:val="21"/>
        </w:rPr>
      </w:pPr>
      <w:r>
        <w:rPr>
          <w:rFonts w:ascii="宋体" w:hAnsi="宋体" w:hint="eastAsia"/>
          <w:szCs w:val="21"/>
        </w:rPr>
        <w:t>免疫系统的基本功能、免疫应答及基本过程、微生物免疫检测技术</w:t>
      </w:r>
    </w:p>
    <w:p w:rsidR="00B97131" w:rsidRDefault="00B97131" w:rsidP="00B97131">
      <w:pPr>
        <w:spacing w:line="360" w:lineRule="auto"/>
        <w:rPr>
          <w:rFonts w:ascii="宋体" w:hAnsi="宋体"/>
        </w:rPr>
      </w:pPr>
    </w:p>
    <w:p w:rsidR="00B97131" w:rsidRDefault="00B97131" w:rsidP="00B97131">
      <w:pPr>
        <w:spacing w:line="360" w:lineRule="auto"/>
        <w:rPr>
          <w:rFonts w:ascii="宋体" w:hAnsi="宋体"/>
          <w:b/>
        </w:rPr>
      </w:pPr>
      <w:r>
        <w:rPr>
          <w:rFonts w:ascii="宋体" w:hAnsi="宋体" w:hint="eastAsia"/>
        </w:rPr>
        <w:t xml:space="preserve">    </w:t>
      </w:r>
      <w:r>
        <w:rPr>
          <w:rFonts w:ascii="宋体" w:hAnsi="宋体" w:hint="eastAsia"/>
          <w:b/>
        </w:rPr>
        <w:t xml:space="preserve">第3章  </w:t>
      </w:r>
      <w:r>
        <w:rPr>
          <w:rFonts w:ascii="宋体" w:hAnsi="宋体" w:hint="eastAsia"/>
          <w:b/>
          <w:szCs w:val="21"/>
        </w:rPr>
        <w:t>食品</w:t>
      </w:r>
      <w:r>
        <w:rPr>
          <w:rFonts w:ascii="宋体" w:hAnsi="宋体"/>
          <w:b/>
          <w:szCs w:val="21"/>
        </w:rPr>
        <w:t>微生物的营养</w:t>
      </w:r>
      <w:r>
        <w:rPr>
          <w:rFonts w:ascii="宋体" w:hAnsi="宋体" w:hint="eastAsia"/>
          <w:b/>
          <w:szCs w:val="21"/>
        </w:rPr>
        <w:t>与代谢</w:t>
      </w:r>
      <w:r>
        <w:rPr>
          <w:rFonts w:ascii="宋体" w:hAnsi="宋体" w:hint="eastAsia"/>
          <w:b/>
        </w:rPr>
        <w:tab/>
      </w:r>
      <w:r>
        <w:rPr>
          <w:rFonts w:ascii="宋体" w:hAnsi="宋体" w:hint="eastAsia"/>
          <w:b/>
        </w:rPr>
        <w:tab/>
      </w:r>
      <w:r>
        <w:rPr>
          <w:rFonts w:ascii="宋体" w:hAnsi="宋体" w:hint="eastAsia"/>
          <w:b/>
        </w:rPr>
        <w:tab/>
        <w:t xml:space="preserve">      （支撑课程目标2）</w:t>
      </w:r>
    </w:p>
    <w:p w:rsidR="00806DDD" w:rsidRPr="00806DDD" w:rsidRDefault="00B97131" w:rsidP="00806DDD">
      <w:pPr>
        <w:widowControl/>
        <w:spacing w:line="360" w:lineRule="auto"/>
        <w:ind w:firstLineChars="200" w:firstLine="422"/>
        <w:jc w:val="left"/>
        <w:rPr>
          <w:rFonts w:ascii="宋体" w:hAnsi="宋体" w:cs="宋体"/>
          <w:color w:val="000000"/>
          <w:kern w:val="0"/>
          <w:szCs w:val="21"/>
        </w:rPr>
      </w:pPr>
      <w:r>
        <w:rPr>
          <w:rFonts w:ascii="宋体" w:hAnsi="宋体" w:hint="eastAsia"/>
          <w:b/>
        </w:rPr>
        <w:lastRenderedPageBreak/>
        <w:t>重点内容：</w:t>
      </w:r>
      <w:r w:rsidRPr="00806DDD">
        <w:rPr>
          <w:rFonts w:ascii="宋体" w:hAnsi="宋体" w:cs="宋体"/>
          <w:color w:val="000000"/>
          <w:kern w:val="0"/>
          <w:szCs w:val="21"/>
        </w:rPr>
        <w:t>营养物质进入微生物细胞的途径、微生物的营养类型的分类依据，微生物营养类型的特征，培养基制备的方法步骤。</w:t>
      </w:r>
      <w:r w:rsidRPr="00806DDD">
        <w:rPr>
          <w:rFonts w:ascii="宋体" w:hAnsi="宋体" w:cs="宋体" w:hint="eastAsia"/>
          <w:color w:val="000000"/>
          <w:kern w:val="0"/>
          <w:szCs w:val="21"/>
        </w:rPr>
        <w:t>食品</w:t>
      </w:r>
      <w:r w:rsidRPr="00806DDD">
        <w:rPr>
          <w:rFonts w:ascii="宋体" w:hAnsi="宋体" w:cs="宋体"/>
          <w:color w:val="000000"/>
          <w:kern w:val="0"/>
          <w:szCs w:val="21"/>
        </w:rPr>
        <w:t>微生物的能量代谢类型、</w:t>
      </w:r>
      <w:r w:rsidRPr="00806DDD">
        <w:rPr>
          <w:rFonts w:ascii="宋体" w:hAnsi="宋体" w:cs="宋体" w:hint="eastAsia"/>
          <w:color w:val="000000"/>
          <w:kern w:val="0"/>
          <w:szCs w:val="21"/>
        </w:rPr>
        <w:t>主要食品</w:t>
      </w:r>
      <w:r w:rsidRPr="00806DDD">
        <w:rPr>
          <w:rFonts w:ascii="宋体" w:hAnsi="宋体" w:cs="宋体"/>
          <w:color w:val="000000"/>
          <w:kern w:val="0"/>
          <w:szCs w:val="21"/>
        </w:rPr>
        <w:t>微生物的分解代谢、微生物发酵的机理和独特代谢。</w:t>
      </w:r>
    </w:p>
    <w:p w:rsidR="00B97131" w:rsidRPr="00806DDD" w:rsidRDefault="00B97131" w:rsidP="00806DDD">
      <w:pPr>
        <w:widowControl/>
        <w:spacing w:line="360" w:lineRule="auto"/>
        <w:ind w:firstLineChars="200" w:firstLine="422"/>
        <w:jc w:val="left"/>
        <w:rPr>
          <w:rFonts w:ascii="宋体" w:hAnsi="宋体" w:cs="宋体"/>
          <w:color w:val="000000"/>
          <w:kern w:val="0"/>
          <w:szCs w:val="21"/>
        </w:rPr>
      </w:pPr>
      <w:r>
        <w:rPr>
          <w:rFonts w:ascii="宋体" w:hAnsi="宋体" w:hint="eastAsia"/>
          <w:b/>
        </w:rPr>
        <w:t>难点内容：</w:t>
      </w:r>
      <w:r w:rsidRPr="00806DDD">
        <w:rPr>
          <w:rFonts w:ascii="宋体" w:hAnsi="宋体" w:cs="宋体" w:hint="eastAsia"/>
          <w:color w:val="000000"/>
          <w:kern w:val="0"/>
          <w:szCs w:val="21"/>
        </w:rPr>
        <w:t>食品</w:t>
      </w:r>
      <w:r w:rsidRPr="00806DDD">
        <w:rPr>
          <w:rFonts w:ascii="宋体" w:hAnsi="宋体" w:cs="宋体"/>
          <w:color w:val="000000"/>
          <w:kern w:val="0"/>
          <w:szCs w:val="21"/>
        </w:rPr>
        <w:t>微生物细胞的化学组成和营养要素，营养物质进入微生物细胞的方式</w:t>
      </w:r>
      <w:r w:rsidRPr="00806DDD">
        <w:rPr>
          <w:rFonts w:ascii="宋体" w:hAnsi="宋体" w:cs="宋体" w:hint="eastAsia"/>
          <w:color w:val="000000"/>
          <w:kern w:val="0"/>
          <w:szCs w:val="21"/>
        </w:rPr>
        <w:t>及</w:t>
      </w:r>
      <w:r w:rsidRPr="00806DDD">
        <w:rPr>
          <w:rFonts w:ascii="宋体" w:hAnsi="宋体" w:cs="宋体"/>
          <w:color w:val="000000"/>
          <w:kern w:val="0"/>
          <w:szCs w:val="21"/>
        </w:rPr>
        <w:t>微生物发酵的机理和独特代谢。</w:t>
      </w:r>
    </w:p>
    <w:p w:rsidR="00B97131" w:rsidRDefault="00B97131" w:rsidP="00806DDD">
      <w:pPr>
        <w:widowControl/>
        <w:spacing w:line="360" w:lineRule="auto"/>
        <w:ind w:firstLineChars="200" w:firstLine="422"/>
        <w:jc w:val="left"/>
        <w:rPr>
          <w:rFonts w:ascii="宋体" w:hAnsi="宋体"/>
          <w:szCs w:val="21"/>
        </w:rPr>
      </w:pPr>
      <w:r>
        <w:rPr>
          <w:rFonts w:ascii="宋体" w:hAnsi="宋体" w:hint="eastAsia"/>
          <w:b/>
        </w:rPr>
        <w:t>教学要求：</w:t>
      </w:r>
      <w:r w:rsidRPr="00806DDD">
        <w:rPr>
          <w:rFonts w:ascii="宋体" w:hAnsi="宋体"/>
          <w:b/>
        </w:rPr>
        <w:t>掌</w:t>
      </w:r>
      <w:r>
        <w:rPr>
          <w:rFonts w:ascii="宋体" w:hAnsi="宋体" w:cs="宋体"/>
          <w:color w:val="000000"/>
          <w:kern w:val="0"/>
          <w:szCs w:val="21"/>
        </w:rPr>
        <w:t>握微生物细胞的化学组成和营养要素，营养物质进入微生物细胞的方式，微生物的营养类型的分类依据，微生物营养类型的特征，掌握微生物培养基制备的原则、方法步骤，培养基的种类。掌握微生物的能量代谢的途径，微生物分解代谢、发酵的代谢途径和微生物独特的代谢途径。</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hint="eastAsia"/>
          <w:szCs w:val="21"/>
        </w:rPr>
        <w:t>3</w:t>
      </w:r>
      <w:r>
        <w:rPr>
          <w:rFonts w:ascii="宋体" w:hAnsi="宋体"/>
          <w:szCs w:val="21"/>
        </w:rPr>
        <w:t>.</w:t>
      </w:r>
      <w:r>
        <w:rPr>
          <w:rFonts w:ascii="宋体" w:hAnsi="宋体" w:hint="eastAsia"/>
          <w:szCs w:val="21"/>
        </w:rPr>
        <w:t>l</w:t>
      </w:r>
      <w:r>
        <w:rPr>
          <w:rFonts w:ascii="宋体" w:hAnsi="宋体" w:cs="宋体"/>
          <w:color w:val="000000"/>
          <w:kern w:val="0"/>
          <w:szCs w:val="21"/>
        </w:rPr>
        <w:t>微生物细胞的化学组成和营养要素</w:t>
      </w:r>
    </w:p>
    <w:p w:rsidR="00B97131" w:rsidRDefault="00B97131" w:rsidP="00B97131">
      <w:pPr>
        <w:spacing w:line="360" w:lineRule="auto"/>
        <w:ind w:firstLineChars="200" w:firstLine="420"/>
        <w:rPr>
          <w:rFonts w:ascii="宋体" w:hAnsi="宋体" w:cs="宋体"/>
          <w:color w:val="000000"/>
          <w:kern w:val="0"/>
          <w:szCs w:val="21"/>
        </w:rPr>
      </w:pPr>
      <w:r w:rsidRPr="00F82271">
        <w:rPr>
          <w:rFonts w:ascii="宋体" w:hAnsi="宋体" w:cs="宋体" w:hint="eastAsia"/>
          <w:color w:val="000000"/>
          <w:kern w:val="0"/>
          <w:szCs w:val="21"/>
        </w:rPr>
        <w:t>微生物细胞化学组成和营养要素的功能</w:t>
      </w:r>
      <w:r>
        <w:rPr>
          <w:rFonts w:ascii="宋体" w:hAnsi="宋体" w:cs="宋体" w:hint="eastAsia"/>
          <w:color w:val="000000"/>
          <w:kern w:val="0"/>
          <w:szCs w:val="21"/>
        </w:rPr>
        <w:t>，</w:t>
      </w:r>
      <w:r w:rsidRPr="00F82271">
        <w:rPr>
          <w:rFonts w:ascii="宋体" w:hAnsi="宋体" w:cs="宋体" w:hint="eastAsia"/>
          <w:color w:val="000000"/>
          <w:kern w:val="0"/>
          <w:szCs w:val="21"/>
        </w:rPr>
        <w:t>微生物特</w:t>
      </w:r>
      <w:r>
        <w:rPr>
          <w:rFonts w:ascii="宋体" w:hAnsi="宋体" w:cs="宋体" w:hint="eastAsia"/>
          <w:color w:val="000000"/>
          <w:kern w:val="0"/>
          <w:szCs w:val="21"/>
        </w:rPr>
        <w:t>的</w:t>
      </w:r>
      <w:r w:rsidRPr="00F82271">
        <w:rPr>
          <w:rFonts w:ascii="宋体" w:hAnsi="宋体" w:cs="宋体" w:hint="eastAsia"/>
          <w:color w:val="000000"/>
          <w:kern w:val="0"/>
          <w:szCs w:val="21"/>
        </w:rPr>
        <w:t>殊碳源和</w:t>
      </w:r>
      <w:r>
        <w:rPr>
          <w:rFonts w:ascii="宋体" w:hAnsi="宋体" w:cs="宋体" w:hint="eastAsia"/>
          <w:color w:val="000000"/>
          <w:kern w:val="0"/>
          <w:szCs w:val="21"/>
        </w:rPr>
        <w:t>氮</w:t>
      </w:r>
      <w:r w:rsidRPr="00F82271">
        <w:rPr>
          <w:rFonts w:ascii="宋体" w:hAnsi="宋体" w:cs="宋体" w:hint="eastAsia"/>
          <w:color w:val="000000"/>
          <w:kern w:val="0"/>
          <w:szCs w:val="21"/>
        </w:rPr>
        <w:t>源</w:t>
      </w:r>
      <w:r>
        <w:rPr>
          <w:rFonts w:ascii="宋体" w:hAnsi="宋体" w:cs="宋体" w:hint="eastAsia"/>
          <w:color w:val="000000"/>
          <w:kern w:val="0"/>
          <w:szCs w:val="21"/>
        </w:rPr>
        <w:t>，</w:t>
      </w:r>
      <w:r w:rsidRPr="00F82271">
        <w:rPr>
          <w:rFonts w:ascii="宋体" w:hAnsi="宋体" w:cs="宋体" w:hint="eastAsia"/>
          <w:color w:val="000000"/>
          <w:kern w:val="0"/>
          <w:szCs w:val="21"/>
        </w:rPr>
        <w:t>生长因子</w:t>
      </w:r>
      <w:r>
        <w:rPr>
          <w:rFonts w:ascii="宋体" w:hAnsi="宋体" w:cs="宋体" w:hint="eastAsia"/>
          <w:color w:val="000000"/>
          <w:kern w:val="0"/>
          <w:szCs w:val="21"/>
        </w:rPr>
        <w:t>、</w:t>
      </w:r>
      <w:r w:rsidRPr="00F82271">
        <w:rPr>
          <w:rFonts w:ascii="宋体" w:hAnsi="宋体" w:cs="宋体" w:hint="eastAsia"/>
          <w:color w:val="000000"/>
          <w:kern w:val="0"/>
          <w:szCs w:val="21"/>
        </w:rPr>
        <w:t>无机盐等。</w:t>
      </w:r>
    </w:p>
    <w:p w:rsidR="00B97131" w:rsidRDefault="00B97131" w:rsidP="00B97131">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2微生物对营养物质的吸收及其营养类型</w:t>
      </w:r>
    </w:p>
    <w:p w:rsidR="00B97131" w:rsidRDefault="00B97131" w:rsidP="00B97131">
      <w:pPr>
        <w:spacing w:line="360" w:lineRule="auto"/>
        <w:ind w:firstLineChars="200" w:firstLine="420"/>
        <w:rPr>
          <w:rFonts w:ascii="宋体" w:hAnsi="宋体"/>
          <w:szCs w:val="21"/>
        </w:rPr>
      </w:pPr>
      <w:r w:rsidRPr="00F82271">
        <w:rPr>
          <w:rFonts w:ascii="宋体" w:hAnsi="宋体" w:hint="eastAsia"/>
          <w:szCs w:val="21"/>
        </w:rPr>
        <w:t>微生物吸收营养物质的四种方式</w:t>
      </w:r>
      <w:r>
        <w:rPr>
          <w:rFonts w:ascii="宋体" w:hAnsi="宋体" w:hint="eastAsia"/>
          <w:szCs w:val="21"/>
        </w:rPr>
        <w:t>，</w:t>
      </w:r>
      <w:r w:rsidRPr="00F82271">
        <w:rPr>
          <w:rFonts w:ascii="宋体" w:hAnsi="宋体" w:hint="eastAsia"/>
          <w:szCs w:val="21"/>
        </w:rPr>
        <w:t>吸收的机理和特点</w:t>
      </w:r>
      <w:r>
        <w:rPr>
          <w:rFonts w:ascii="宋体" w:hAnsi="宋体" w:hint="eastAsia"/>
          <w:szCs w:val="21"/>
        </w:rPr>
        <w:t>；</w:t>
      </w:r>
      <w:r w:rsidRPr="00F82271">
        <w:rPr>
          <w:rFonts w:ascii="宋体" w:hAnsi="宋体" w:hint="eastAsia"/>
          <w:szCs w:val="21"/>
        </w:rPr>
        <w:t>微生物营养类型的分类依据</w:t>
      </w:r>
      <w:r>
        <w:rPr>
          <w:rFonts w:ascii="宋体" w:hAnsi="宋体" w:hint="eastAsia"/>
          <w:szCs w:val="21"/>
        </w:rPr>
        <w:t>，</w:t>
      </w:r>
      <w:r w:rsidRPr="00F82271">
        <w:rPr>
          <w:rFonts w:ascii="宋体" w:hAnsi="宋体" w:hint="eastAsia"/>
          <w:szCs w:val="21"/>
        </w:rPr>
        <w:t>四</w:t>
      </w:r>
    </w:p>
    <w:p w:rsidR="00B97131" w:rsidRDefault="00B97131" w:rsidP="00B97131">
      <w:pPr>
        <w:spacing w:line="360" w:lineRule="auto"/>
        <w:rPr>
          <w:rFonts w:ascii="宋体" w:hAnsi="宋体"/>
          <w:szCs w:val="21"/>
        </w:rPr>
      </w:pPr>
      <w:r w:rsidRPr="00F82271">
        <w:rPr>
          <w:rFonts w:ascii="宋体" w:hAnsi="宋体" w:hint="eastAsia"/>
          <w:szCs w:val="21"/>
        </w:rPr>
        <w:t>种营养类型的特点。</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hint="eastAsia"/>
          <w:szCs w:val="21"/>
        </w:rPr>
        <w:t>3</w:t>
      </w:r>
      <w:r>
        <w:rPr>
          <w:rFonts w:ascii="宋体" w:hAnsi="宋体"/>
          <w:szCs w:val="21"/>
        </w:rPr>
        <w:t>.3</w:t>
      </w:r>
      <w:r>
        <w:rPr>
          <w:rFonts w:ascii="宋体" w:hAnsi="宋体" w:hint="eastAsia"/>
          <w:szCs w:val="21"/>
        </w:rPr>
        <w:t xml:space="preserve"> </w:t>
      </w:r>
      <w:r>
        <w:rPr>
          <w:rFonts w:ascii="宋体" w:hAnsi="宋体" w:cs="宋体"/>
          <w:color w:val="000000"/>
          <w:kern w:val="0"/>
          <w:szCs w:val="21"/>
        </w:rPr>
        <w:t>微生物培养基制备</w:t>
      </w:r>
    </w:p>
    <w:p w:rsidR="00B97131" w:rsidRPr="000B641D" w:rsidRDefault="00B97131" w:rsidP="00B97131">
      <w:pPr>
        <w:spacing w:line="360" w:lineRule="auto"/>
        <w:ind w:firstLineChars="200" w:firstLine="420"/>
        <w:rPr>
          <w:rFonts w:ascii="宋体" w:hAnsi="宋体"/>
          <w:szCs w:val="21"/>
        </w:rPr>
      </w:pPr>
      <w:r w:rsidRPr="000B641D">
        <w:rPr>
          <w:rFonts w:ascii="宋体" w:hAnsi="宋体" w:hint="eastAsia"/>
          <w:szCs w:val="21"/>
        </w:rPr>
        <w:t>培养基的制备的基本方法和步骤，培养基的配制原则，培养基的种类，鉴别和选择培养基的原理。</w:t>
      </w:r>
    </w:p>
    <w:p w:rsidR="00B97131" w:rsidRPr="000B641D" w:rsidRDefault="00B97131" w:rsidP="00B97131">
      <w:pPr>
        <w:spacing w:line="360" w:lineRule="auto"/>
        <w:ind w:firstLineChars="200" w:firstLine="420"/>
        <w:rPr>
          <w:rFonts w:ascii="宋体" w:hAnsi="宋体" w:cs="宋体"/>
          <w:kern w:val="0"/>
          <w:szCs w:val="21"/>
        </w:rPr>
      </w:pPr>
      <w:r w:rsidRPr="000B641D">
        <w:rPr>
          <w:rFonts w:ascii="宋体" w:hAnsi="宋体"/>
          <w:szCs w:val="21"/>
        </w:rPr>
        <w:t>3.4</w:t>
      </w:r>
      <w:r w:rsidRPr="000B641D">
        <w:rPr>
          <w:rFonts w:ascii="宋体" w:hAnsi="宋体" w:cs="宋体"/>
          <w:kern w:val="0"/>
          <w:szCs w:val="21"/>
        </w:rPr>
        <w:t>微生物的能量代谢类型</w:t>
      </w:r>
    </w:p>
    <w:p w:rsidR="00B97131" w:rsidRPr="000B641D" w:rsidRDefault="00B97131" w:rsidP="00B97131">
      <w:pPr>
        <w:spacing w:line="360" w:lineRule="auto"/>
        <w:ind w:firstLineChars="200" w:firstLine="420"/>
        <w:rPr>
          <w:rFonts w:ascii="宋体" w:hAnsi="宋体"/>
          <w:szCs w:val="21"/>
        </w:rPr>
      </w:pPr>
      <w:r w:rsidRPr="000B641D">
        <w:rPr>
          <w:rFonts w:ascii="宋体" w:hAnsi="宋体" w:hint="eastAsia"/>
          <w:szCs w:val="21"/>
        </w:rPr>
        <w:t>好氧呼吸、厌氧呼吸及发酵。</w:t>
      </w:r>
    </w:p>
    <w:p w:rsidR="00B97131" w:rsidRPr="000B641D" w:rsidRDefault="00B97131" w:rsidP="00B97131">
      <w:pPr>
        <w:spacing w:line="360" w:lineRule="auto"/>
        <w:ind w:firstLineChars="200" w:firstLine="420"/>
        <w:rPr>
          <w:rFonts w:ascii="宋体" w:hAnsi="宋体" w:cs="宋体"/>
          <w:kern w:val="0"/>
          <w:szCs w:val="21"/>
        </w:rPr>
      </w:pPr>
      <w:r w:rsidRPr="000B641D">
        <w:rPr>
          <w:rFonts w:ascii="宋体" w:hAnsi="宋体"/>
          <w:szCs w:val="21"/>
        </w:rPr>
        <w:t>3.5</w:t>
      </w:r>
      <w:r w:rsidRPr="000B641D">
        <w:rPr>
          <w:rFonts w:ascii="宋体" w:hAnsi="宋体" w:cs="宋体"/>
          <w:kern w:val="0"/>
          <w:szCs w:val="21"/>
        </w:rPr>
        <w:t>微生物的分解代谢</w:t>
      </w:r>
    </w:p>
    <w:p w:rsidR="00B97131" w:rsidRPr="000B641D" w:rsidRDefault="00B97131" w:rsidP="00B97131">
      <w:pPr>
        <w:spacing w:line="360" w:lineRule="auto"/>
        <w:ind w:firstLineChars="200" w:firstLine="420"/>
        <w:rPr>
          <w:rFonts w:ascii="宋体" w:hAnsi="宋体" w:cs="宋体"/>
          <w:kern w:val="0"/>
          <w:szCs w:val="21"/>
        </w:rPr>
      </w:pPr>
      <w:r w:rsidRPr="000B641D">
        <w:rPr>
          <w:rFonts w:ascii="宋体" w:hAnsi="宋体" w:cs="宋体" w:hint="eastAsia"/>
          <w:kern w:val="0"/>
          <w:szCs w:val="21"/>
        </w:rPr>
        <w:t>糖的代谢途径，蛋白质的分解及脂肪和脂肪酸的分解。</w:t>
      </w:r>
    </w:p>
    <w:p w:rsidR="00B97131" w:rsidRPr="000B641D" w:rsidRDefault="00B97131" w:rsidP="00B97131">
      <w:pPr>
        <w:spacing w:line="360" w:lineRule="auto"/>
        <w:ind w:firstLineChars="200" w:firstLine="420"/>
        <w:rPr>
          <w:rFonts w:ascii="宋体" w:hAnsi="宋体" w:cs="宋体"/>
          <w:kern w:val="0"/>
          <w:szCs w:val="21"/>
        </w:rPr>
      </w:pPr>
      <w:r w:rsidRPr="000B641D">
        <w:rPr>
          <w:rFonts w:ascii="宋体" w:hAnsi="宋体" w:hint="eastAsia"/>
          <w:szCs w:val="21"/>
        </w:rPr>
        <w:t>3</w:t>
      </w:r>
      <w:r w:rsidRPr="000B641D">
        <w:rPr>
          <w:rFonts w:ascii="宋体" w:hAnsi="宋体"/>
          <w:szCs w:val="21"/>
        </w:rPr>
        <w:t>.6</w:t>
      </w:r>
      <w:r w:rsidRPr="000B641D">
        <w:rPr>
          <w:rFonts w:ascii="宋体" w:hAnsi="宋体" w:cs="宋体"/>
          <w:kern w:val="0"/>
          <w:szCs w:val="21"/>
        </w:rPr>
        <w:t>微生物</w:t>
      </w:r>
      <w:r w:rsidRPr="000B641D">
        <w:rPr>
          <w:rFonts w:ascii="宋体" w:hAnsi="宋体" w:cs="宋体" w:hint="eastAsia"/>
          <w:kern w:val="0"/>
          <w:szCs w:val="21"/>
        </w:rPr>
        <w:t>发酵的代谢途径</w:t>
      </w:r>
    </w:p>
    <w:p w:rsidR="00B97131" w:rsidRPr="000B641D" w:rsidRDefault="00B97131" w:rsidP="00B97131">
      <w:pPr>
        <w:spacing w:line="360" w:lineRule="auto"/>
        <w:ind w:firstLineChars="200" w:firstLine="420"/>
        <w:rPr>
          <w:rFonts w:ascii="宋体" w:hAnsi="宋体"/>
          <w:szCs w:val="21"/>
        </w:rPr>
      </w:pPr>
      <w:r w:rsidRPr="000B641D">
        <w:rPr>
          <w:rFonts w:ascii="宋体" w:hAnsi="宋体" w:hint="eastAsia"/>
          <w:szCs w:val="21"/>
        </w:rPr>
        <w:t>醋酸发酵，柠檬酸发酵，乙醇发酵，乳酸发酵等。</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3.7</w:t>
      </w:r>
      <w:r>
        <w:rPr>
          <w:rFonts w:ascii="宋体" w:hAnsi="宋体" w:cs="宋体"/>
          <w:color w:val="000000"/>
          <w:kern w:val="0"/>
          <w:szCs w:val="21"/>
        </w:rPr>
        <w:t>微生物独特的代谢途径</w:t>
      </w:r>
    </w:p>
    <w:p w:rsidR="00B97131" w:rsidRDefault="00B97131" w:rsidP="00B97131">
      <w:pPr>
        <w:spacing w:line="360" w:lineRule="auto"/>
        <w:ind w:firstLineChars="200" w:firstLine="420"/>
        <w:rPr>
          <w:rFonts w:ascii="宋体" w:hAnsi="宋体"/>
          <w:szCs w:val="21"/>
        </w:rPr>
      </w:pPr>
      <w:r w:rsidRPr="00CC6324">
        <w:rPr>
          <w:rFonts w:ascii="宋体" w:hAnsi="宋体" w:hint="eastAsia"/>
          <w:szCs w:val="21"/>
        </w:rPr>
        <w:t>自养微生物的CO2固定、生物固氨、肽聚糖的生物合成。</w:t>
      </w:r>
    </w:p>
    <w:p w:rsidR="00B97131" w:rsidRDefault="00B97131" w:rsidP="00B97131">
      <w:pPr>
        <w:widowControl/>
        <w:spacing w:line="360" w:lineRule="auto"/>
        <w:ind w:leftChars="200" w:left="420" w:firstLineChars="200" w:firstLine="480"/>
        <w:jc w:val="left"/>
        <w:rPr>
          <w:sz w:val="24"/>
        </w:rPr>
      </w:pPr>
    </w:p>
    <w:p w:rsidR="00B97131" w:rsidRDefault="00B97131" w:rsidP="00B97131">
      <w:pPr>
        <w:spacing w:line="360" w:lineRule="auto"/>
        <w:rPr>
          <w:rFonts w:ascii="宋体" w:hAnsi="宋体"/>
          <w:b/>
        </w:rPr>
      </w:pPr>
      <w:r>
        <w:rPr>
          <w:rFonts w:ascii="宋体" w:hAnsi="宋体" w:hint="eastAsia"/>
        </w:rPr>
        <w:t xml:space="preserve">    </w:t>
      </w:r>
      <w:r>
        <w:rPr>
          <w:rFonts w:ascii="宋体" w:hAnsi="宋体" w:hint="eastAsia"/>
          <w:b/>
        </w:rPr>
        <w:t>第</w:t>
      </w:r>
      <w:r>
        <w:rPr>
          <w:rFonts w:ascii="宋体" w:hAnsi="宋体"/>
          <w:b/>
        </w:rPr>
        <w:t>4</w:t>
      </w:r>
      <w:r>
        <w:rPr>
          <w:rFonts w:ascii="宋体" w:hAnsi="宋体" w:hint="eastAsia"/>
          <w:b/>
        </w:rPr>
        <w:t xml:space="preserve">章  </w:t>
      </w:r>
      <w:r>
        <w:rPr>
          <w:rFonts w:ascii="宋体" w:hAnsi="宋体" w:hint="eastAsia"/>
          <w:b/>
          <w:szCs w:val="21"/>
        </w:rPr>
        <w:t>食品</w:t>
      </w:r>
      <w:r>
        <w:rPr>
          <w:rFonts w:ascii="宋体" w:hAnsi="宋体"/>
          <w:b/>
          <w:szCs w:val="21"/>
        </w:rPr>
        <w:t>微生物的生长</w:t>
      </w:r>
      <w:r>
        <w:rPr>
          <w:rFonts w:ascii="宋体" w:hAnsi="宋体" w:hint="eastAsia"/>
          <w:b/>
        </w:rPr>
        <w:tab/>
      </w:r>
      <w:r>
        <w:rPr>
          <w:rFonts w:ascii="宋体" w:hAnsi="宋体" w:hint="eastAsia"/>
          <w:b/>
        </w:rPr>
        <w:tab/>
      </w:r>
      <w:r>
        <w:rPr>
          <w:rFonts w:ascii="宋体" w:hAnsi="宋体" w:hint="eastAsia"/>
          <w:b/>
        </w:rPr>
        <w:tab/>
        <w:t xml:space="preserve">       （支撑课程目标2）</w:t>
      </w:r>
    </w:p>
    <w:p w:rsidR="00B97131" w:rsidRDefault="00B97131" w:rsidP="00B97131">
      <w:pPr>
        <w:widowControl/>
        <w:spacing w:line="360" w:lineRule="auto"/>
        <w:ind w:firstLineChars="200" w:firstLine="422"/>
        <w:jc w:val="left"/>
        <w:rPr>
          <w:sz w:val="24"/>
        </w:rPr>
      </w:pPr>
      <w:r>
        <w:rPr>
          <w:rFonts w:ascii="宋体" w:hAnsi="宋体" w:hint="eastAsia"/>
          <w:b/>
        </w:rPr>
        <w:t>重点内容：</w:t>
      </w:r>
      <w:r>
        <w:rPr>
          <w:rFonts w:ascii="宋体" w:hAnsi="宋体" w:cs="宋体"/>
          <w:color w:val="000000"/>
          <w:kern w:val="0"/>
          <w:szCs w:val="21"/>
        </w:rPr>
        <w:t>微生物的群体生长繁殖规律、重要的物理化学因素对微生物生长的影响。</w:t>
      </w:r>
    </w:p>
    <w:p w:rsidR="00B97131" w:rsidRDefault="00B97131" w:rsidP="00B97131">
      <w:pPr>
        <w:spacing w:line="360" w:lineRule="auto"/>
        <w:ind w:firstLineChars="200" w:firstLine="422"/>
        <w:rPr>
          <w:rFonts w:ascii="宋体" w:hAnsi="宋体"/>
          <w:szCs w:val="21"/>
        </w:rPr>
      </w:pPr>
      <w:r>
        <w:rPr>
          <w:rFonts w:ascii="宋体" w:hAnsi="宋体" w:hint="eastAsia"/>
          <w:b/>
        </w:rPr>
        <w:t>难点内容：</w:t>
      </w:r>
      <w:r>
        <w:rPr>
          <w:rFonts w:ascii="宋体" w:hAnsi="宋体" w:cs="宋体"/>
          <w:color w:val="000000"/>
          <w:kern w:val="0"/>
          <w:szCs w:val="21"/>
        </w:rPr>
        <w:t>重要的物理化学因素对</w:t>
      </w:r>
      <w:r>
        <w:rPr>
          <w:rFonts w:ascii="宋体" w:hAnsi="宋体" w:cs="宋体" w:hint="eastAsia"/>
          <w:color w:val="000000"/>
          <w:kern w:val="0"/>
          <w:szCs w:val="21"/>
        </w:rPr>
        <w:t>食品</w:t>
      </w:r>
      <w:r>
        <w:rPr>
          <w:rFonts w:ascii="宋体" w:hAnsi="宋体" w:cs="宋体"/>
          <w:color w:val="000000"/>
          <w:kern w:val="0"/>
          <w:szCs w:val="21"/>
        </w:rPr>
        <w:t>微生物生长的影响</w:t>
      </w:r>
      <w:r>
        <w:rPr>
          <w:rFonts w:ascii="宋体" w:hAnsi="宋体" w:hint="eastAsia"/>
          <w:szCs w:val="21"/>
        </w:rPr>
        <w:t>。</w:t>
      </w:r>
    </w:p>
    <w:p w:rsidR="00B97131" w:rsidRDefault="00B97131" w:rsidP="00B97131">
      <w:pPr>
        <w:spacing w:line="360" w:lineRule="auto"/>
        <w:ind w:firstLineChars="200" w:firstLine="422"/>
        <w:rPr>
          <w:rFonts w:ascii="宋体" w:hAnsi="宋体"/>
          <w:szCs w:val="21"/>
        </w:rPr>
      </w:pPr>
      <w:r>
        <w:rPr>
          <w:rFonts w:ascii="宋体" w:hAnsi="宋体" w:hint="eastAsia"/>
          <w:b/>
        </w:rPr>
        <w:lastRenderedPageBreak/>
        <w:t>教学要求：</w:t>
      </w:r>
      <w:r>
        <w:rPr>
          <w:rFonts w:ascii="宋体" w:hAnsi="宋体" w:cs="宋体"/>
          <w:color w:val="000000"/>
          <w:kern w:val="0"/>
          <w:szCs w:val="21"/>
        </w:rPr>
        <w:t>熟练掌握微生物生长的概念和测定方法、生长繁殖的规律，掌握物理化学因素对微生物生长的影响，并会在食品工业中灵活应用这些物理化学因素加工食品。</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4</w:t>
      </w:r>
      <w:r>
        <w:rPr>
          <w:rFonts w:ascii="宋体" w:hAnsi="宋体" w:hint="eastAsia"/>
          <w:szCs w:val="21"/>
        </w:rPr>
        <w:t>.l</w:t>
      </w:r>
      <w:r>
        <w:rPr>
          <w:rFonts w:ascii="宋体" w:hAnsi="宋体" w:cs="宋体"/>
          <w:color w:val="000000"/>
          <w:kern w:val="0"/>
          <w:szCs w:val="21"/>
        </w:rPr>
        <w:t>微生物的群体生长繁殖规律</w:t>
      </w:r>
    </w:p>
    <w:p w:rsidR="00B97131" w:rsidRDefault="00B97131" w:rsidP="00B97131">
      <w:pPr>
        <w:spacing w:line="360" w:lineRule="auto"/>
        <w:ind w:firstLineChars="200" w:firstLine="420"/>
        <w:rPr>
          <w:rFonts w:ascii="宋体" w:hAnsi="宋体"/>
          <w:szCs w:val="21"/>
        </w:rPr>
      </w:pPr>
      <w:r w:rsidRPr="00A83D09">
        <w:rPr>
          <w:rFonts w:ascii="宋体" w:hAnsi="宋体" w:hint="eastAsia"/>
          <w:szCs w:val="21"/>
        </w:rPr>
        <w:t>讲授微生物生长的概念</w:t>
      </w:r>
      <w:r>
        <w:rPr>
          <w:rFonts w:ascii="宋体" w:hAnsi="宋体" w:hint="eastAsia"/>
          <w:szCs w:val="21"/>
        </w:rPr>
        <w:t>，</w:t>
      </w:r>
      <w:r w:rsidRPr="00A83D09">
        <w:rPr>
          <w:rFonts w:ascii="宋体" w:hAnsi="宋体" w:hint="eastAsia"/>
          <w:szCs w:val="21"/>
        </w:rPr>
        <w:t>生长的衡量方法</w:t>
      </w:r>
      <w:r>
        <w:rPr>
          <w:rFonts w:ascii="宋体" w:hAnsi="宋体" w:hint="eastAsia"/>
          <w:szCs w:val="21"/>
        </w:rPr>
        <w:t>，</w:t>
      </w:r>
      <w:r w:rsidRPr="00A83D09">
        <w:rPr>
          <w:rFonts w:ascii="宋体" w:hAnsi="宋体" w:hint="eastAsia"/>
          <w:szCs w:val="21"/>
        </w:rPr>
        <w:t>微生物的群体生长规律</w:t>
      </w:r>
      <w:r>
        <w:rPr>
          <w:rFonts w:ascii="宋体" w:hAnsi="宋体" w:hint="eastAsia"/>
          <w:szCs w:val="21"/>
        </w:rPr>
        <w:t>，</w:t>
      </w:r>
      <w:r w:rsidRPr="00A83D09">
        <w:rPr>
          <w:rFonts w:ascii="宋体" w:hAnsi="宋体" w:hint="eastAsia"/>
          <w:szCs w:val="21"/>
        </w:rPr>
        <w:t>介绍生长曲线</w:t>
      </w:r>
      <w:r>
        <w:rPr>
          <w:rFonts w:ascii="宋体" w:hAnsi="宋体" w:hint="eastAsia"/>
          <w:szCs w:val="21"/>
        </w:rPr>
        <w:t>，</w:t>
      </w:r>
      <w:r w:rsidRPr="00A83D09">
        <w:rPr>
          <w:rFonts w:ascii="宋体" w:hAnsi="宋体" w:hint="eastAsia"/>
          <w:szCs w:val="21"/>
        </w:rPr>
        <w:t>四个时期的特点</w:t>
      </w:r>
      <w:r>
        <w:rPr>
          <w:rFonts w:ascii="宋体" w:hAnsi="宋体" w:hint="eastAsia"/>
          <w:szCs w:val="21"/>
        </w:rPr>
        <w:t>，</w:t>
      </w:r>
      <w:r w:rsidRPr="00A83D09">
        <w:rPr>
          <w:rFonts w:ascii="宋体" w:hAnsi="宋体" w:hint="eastAsia"/>
          <w:szCs w:val="21"/>
        </w:rPr>
        <w:t>微生物的同步生长、连续发酵技术</w:t>
      </w:r>
      <w:r>
        <w:rPr>
          <w:rFonts w:ascii="宋体" w:hAnsi="宋体" w:hint="eastAsia"/>
          <w:szCs w:val="21"/>
        </w:rPr>
        <w:t>，</w:t>
      </w:r>
      <w:r w:rsidRPr="00A83D09">
        <w:rPr>
          <w:rFonts w:ascii="宋体" w:hAnsi="宋体" w:hint="eastAsia"/>
          <w:szCs w:val="21"/>
        </w:rPr>
        <w:t>在食品发酵、工业微生物发酵中如何利用四个时期的特点进行生产。</w:t>
      </w:r>
    </w:p>
    <w:p w:rsidR="00B97131" w:rsidRDefault="00B97131" w:rsidP="00B9713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.2</w:t>
      </w:r>
      <w:r>
        <w:rPr>
          <w:rFonts w:ascii="宋体" w:hAnsi="宋体" w:cs="宋体" w:hint="eastAsia"/>
          <w:color w:val="000000"/>
          <w:kern w:val="0"/>
          <w:szCs w:val="21"/>
        </w:rPr>
        <w:t>环境</w:t>
      </w:r>
      <w:r>
        <w:rPr>
          <w:rFonts w:ascii="宋体" w:hAnsi="宋体" w:cs="宋体"/>
          <w:color w:val="000000"/>
          <w:kern w:val="0"/>
          <w:szCs w:val="21"/>
        </w:rPr>
        <w:t>因素对微生物生长的影响</w:t>
      </w:r>
    </w:p>
    <w:p w:rsidR="00B97131" w:rsidRDefault="00B97131" w:rsidP="00B97131">
      <w:pPr>
        <w:spacing w:line="360" w:lineRule="auto"/>
        <w:ind w:firstLineChars="200" w:firstLine="420"/>
        <w:rPr>
          <w:rFonts w:ascii="宋体" w:hAnsi="宋体"/>
          <w:szCs w:val="21"/>
        </w:rPr>
      </w:pPr>
      <w:r w:rsidRPr="00A83D09">
        <w:rPr>
          <w:rFonts w:ascii="宋体" w:hAnsi="宋体" w:hint="eastAsia"/>
          <w:szCs w:val="21"/>
        </w:rPr>
        <w:t>讲授</w:t>
      </w:r>
      <w:r>
        <w:rPr>
          <w:rFonts w:ascii="宋体" w:hAnsi="宋体" w:hint="eastAsia"/>
          <w:szCs w:val="21"/>
        </w:rPr>
        <w:t>4</w:t>
      </w:r>
      <w:r w:rsidRPr="00A83D09">
        <w:rPr>
          <w:rFonts w:ascii="宋体" w:hAnsi="宋体" w:hint="eastAsia"/>
          <w:szCs w:val="21"/>
        </w:rPr>
        <w:t>个物理因素和多个化学因素对微生物生长的影响</w:t>
      </w:r>
      <w:r>
        <w:rPr>
          <w:rFonts w:ascii="宋体" w:hAnsi="宋体" w:hint="eastAsia"/>
          <w:szCs w:val="21"/>
        </w:rPr>
        <w:t>，</w:t>
      </w:r>
      <w:r w:rsidRPr="00A83D09">
        <w:rPr>
          <w:rFonts w:ascii="宋体" w:hAnsi="宋体" w:hint="eastAsia"/>
          <w:szCs w:val="21"/>
        </w:rPr>
        <w:t>突出重要的物理因素温度和重要的化学因素pH值对微生物生长的影响</w:t>
      </w:r>
      <w:r>
        <w:rPr>
          <w:rFonts w:ascii="宋体" w:hAnsi="宋体" w:hint="eastAsia"/>
          <w:szCs w:val="21"/>
        </w:rPr>
        <w:t>，</w:t>
      </w:r>
      <w:r w:rsidRPr="00A83D09">
        <w:rPr>
          <w:rFonts w:ascii="宋体" w:hAnsi="宋体" w:hint="eastAsia"/>
          <w:szCs w:val="21"/>
        </w:rPr>
        <w:t>如何利用这些因素在加工和贮藏保鲜中</w:t>
      </w:r>
      <w:r>
        <w:rPr>
          <w:rFonts w:ascii="宋体" w:hAnsi="宋体" w:hint="eastAsia"/>
          <w:szCs w:val="21"/>
        </w:rPr>
        <w:t>，</w:t>
      </w:r>
      <w:r w:rsidRPr="00A83D09">
        <w:rPr>
          <w:rFonts w:ascii="宋体" w:hAnsi="宋体" w:hint="eastAsia"/>
          <w:szCs w:val="21"/>
        </w:rPr>
        <w:t>保障食品的安全性。</w:t>
      </w:r>
    </w:p>
    <w:p w:rsidR="00B97131" w:rsidRDefault="00B97131" w:rsidP="00B97131">
      <w:pPr>
        <w:spacing w:line="360" w:lineRule="auto"/>
        <w:ind w:leftChars="200" w:left="420"/>
        <w:rPr>
          <w:sz w:val="24"/>
        </w:rPr>
      </w:pPr>
    </w:p>
    <w:p w:rsidR="00B97131" w:rsidRDefault="00B97131" w:rsidP="00B97131">
      <w:pPr>
        <w:spacing w:line="360" w:lineRule="auto"/>
        <w:rPr>
          <w:rFonts w:ascii="宋体" w:hAnsi="宋体"/>
          <w:b/>
        </w:rPr>
      </w:pPr>
      <w:r>
        <w:rPr>
          <w:rFonts w:ascii="宋体" w:hAnsi="宋体" w:hint="eastAsia"/>
        </w:rPr>
        <w:t xml:space="preserve">    </w:t>
      </w:r>
      <w:r>
        <w:rPr>
          <w:rFonts w:ascii="宋体" w:hAnsi="宋体" w:hint="eastAsia"/>
          <w:b/>
        </w:rPr>
        <w:t>第</w:t>
      </w:r>
      <w:r>
        <w:rPr>
          <w:rFonts w:ascii="宋体" w:hAnsi="宋体"/>
          <w:b/>
        </w:rPr>
        <w:t>5</w:t>
      </w:r>
      <w:r>
        <w:rPr>
          <w:rFonts w:ascii="宋体" w:hAnsi="宋体" w:hint="eastAsia"/>
          <w:b/>
        </w:rPr>
        <w:t xml:space="preserve">章  </w:t>
      </w:r>
      <w:r>
        <w:rPr>
          <w:rFonts w:ascii="宋体" w:hAnsi="宋体"/>
          <w:b/>
          <w:szCs w:val="21"/>
        </w:rPr>
        <w:t>微生物的遗传变异与育种</w:t>
      </w:r>
      <w:r>
        <w:rPr>
          <w:rFonts w:ascii="宋体" w:hAnsi="宋体" w:hint="eastAsia"/>
          <w:b/>
        </w:rPr>
        <w:tab/>
      </w:r>
      <w:r>
        <w:rPr>
          <w:rFonts w:ascii="宋体" w:hAnsi="宋体" w:hint="eastAsia"/>
          <w:b/>
        </w:rPr>
        <w:tab/>
        <w:t xml:space="preserve">   （支撑课程目标2）</w:t>
      </w:r>
    </w:p>
    <w:p w:rsidR="00B97131" w:rsidRDefault="00B97131" w:rsidP="00B97131">
      <w:pPr>
        <w:widowControl/>
        <w:spacing w:line="360" w:lineRule="auto"/>
        <w:ind w:firstLineChars="200" w:firstLine="422"/>
        <w:jc w:val="left"/>
        <w:rPr>
          <w:sz w:val="24"/>
        </w:rPr>
      </w:pPr>
      <w:r>
        <w:rPr>
          <w:rFonts w:ascii="宋体" w:hAnsi="宋体" w:hint="eastAsia"/>
          <w:b/>
        </w:rPr>
        <w:t>重点内容：</w:t>
      </w:r>
      <w:r>
        <w:rPr>
          <w:rFonts w:ascii="宋体" w:hAnsi="宋体" w:cs="宋体"/>
          <w:color w:val="000000"/>
          <w:kern w:val="0"/>
          <w:szCs w:val="21"/>
        </w:rPr>
        <w:t>证明DNA是微生物的遗传物质的三个经典实验方法、原核微生物基因重组、真核微生物的基因重组，微生物菌种保藏方法、菌种衰退的识别、防止和复壮方法。</w:t>
      </w:r>
    </w:p>
    <w:p w:rsidR="00B97131" w:rsidRDefault="00B97131" w:rsidP="00B97131">
      <w:pPr>
        <w:spacing w:line="360" w:lineRule="auto"/>
        <w:ind w:firstLineChars="200" w:firstLine="422"/>
        <w:rPr>
          <w:sz w:val="24"/>
        </w:rPr>
      </w:pPr>
      <w:r>
        <w:rPr>
          <w:rFonts w:ascii="宋体" w:hAnsi="宋体" w:hint="eastAsia"/>
          <w:b/>
        </w:rPr>
        <w:t>难点内容：</w:t>
      </w:r>
      <w:r>
        <w:rPr>
          <w:rFonts w:ascii="宋体" w:hAnsi="宋体" w:cs="宋体"/>
          <w:color w:val="000000"/>
          <w:kern w:val="0"/>
          <w:szCs w:val="21"/>
        </w:rPr>
        <w:t>原核微生物基因重组、真核微生物的基因重组</w:t>
      </w:r>
      <w:r>
        <w:rPr>
          <w:rFonts w:ascii="宋体" w:hAnsi="宋体" w:hint="eastAsia"/>
          <w:szCs w:val="21"/>
        </w:rPr>
        <w:t>。</w:t>
      </w:r>
    </w:p>
    <w:p w:rsidR="00B97131" w:rsidRDefault="00B97131" w:rsidP="00B97131">
      <w:pPr>
        <w:spacing w:line="360" w:lineRule="auto"/>
        <w:ind w:firstLineChars="200" w:firstLine="422"/>
        <w:rPr>
          <w:rFonts w:ascii="宋体" w:hAnsi="宋体"/>
          <w:szCs w:val="21"/>
        </w:rPr>
      </w:pPr>
      <w:r>
        <w:rPr>
          <w:rFonts w:ascii="宋体" w:hAnsi="宋体" w:hint="eastAsia"/>
          <w:b/>
        </w:rPr>
        <w:t>教学要求：</w:t>
      </w:r>
      <w:r>
        <w:rPr>
          <w:rFonts w:ascii="宋体" w:hAnsi="宋体" w:cs="宋体"/>
          <w:color w:val="000000"/>
          <w:kern w:val="0"/>
          <w:szCs w:val="21"/>
        </w:rPr>
        <w:t>掌握微生物遗传变异的物质基础，原核微生物、真核微生物和噬菌体的基因重组，基因的突变与诱变育种，熟练掌握微生物菌种的保藏方法，菌种衰退的表现和防止，复壮的方法。</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5</w:t>
      </w:r>
      <w:r>
        <w:rPr>
          <w:rFonts w:ascii="宋体" w:hAnsi="宋体" w:hint="eastAsia"/>
          <w:szCs w:val="21"/>
        </w:rPr>
        <w:t>.l</w:t>
      </w:r>
      <w:r>
        <w:rPr>
          <w:rFonts w:ascii="宋体" w:hAnsi="宋体" w:cs="宋体"/>
          <w:color w:val="000000"/>
          <w:kern w:val="0"/>
          <w:szCs w:val="21"/>
        </w:rPr>
        <w:t>微生物遗传变异的物质基础</w:t>
      </w:r>
    </w:p>
    <w:p w:rsidR="00B97131" w:rsidRDefault="00B97131" w:rsidP="00B97131">
      <w:pPr>
        <w:spacing w:line="360" w:lineRule="auto"/>
        <w:ind w:firstLineChars="200" w:firstLine="420"/>
        <w:rPr>
          <w:rFonts w:ascii="宋体" w:hAnsi="宋体"/>
          <w:szCs w:val="21"/>
        </w:rPr>
      </w:pPr>
      <w:r w:rsidRPr="00687E99">
        <w:rPr>
          <w:rFonts w:ascii="宋体" w:hAnsi="宋体" w:hint="eastAsia"/>
          <w:szCs w:val="21"/>
        </w:rPr>
        <w:t>微生物遗传、变异的概念</w:t>
      </w:r>
      <w:r>
        <w:rPr>
          <w:rFonts w:ascii="宋体" w:hAnsi="宋体" w:hint="eastAsia"/>
          <w:szCs w:val="21"/>
        </w:rPr>
        <w:t>，</w:t>
      </w:r>
      <w:r w:rsidRPr="00687E99">
        <w:rPr>
          <w:rFonts w:ascii="宋体" w:hAnsi="宋体" w:hint="eastAsia"/>
          <w:szCs w:val="21"/>
        </w:rPr>
        <w:t>二者的相互关系</w:t>
      </w:r>
      <w:r>
        <w:rPr>
          <w:rFonts w:ascii="宋体" w:hAnsi="宋体" w:hint="eastAsia"/>
          <w:szCs w:val="21"/>
        </w:rPr>
        <w:t>，</w:t>
      </w:r>
      <w:r w:rsidRPr="00687E99">
        <w:rPr>
          <w:rFonts w:ascii="宋体" w:hAnsi="宋体" w:hint="eastAsia"/>
          <w:szCs w:val="21"/>
        </w:rPr>
        <w:t>证明DNA 是微生物的遗传物质的三个经典实验方法</w:t>
      </w:r>
      <w:r>
        <w:rPr>
          <w:rFonts w:ascii="宋体" w:hAnsi="宋体" w:hint="eastAsia"/>
          <w:szCs w:val="21"/>
        </w:rPr>
        <w:t>。</w:t>
      </w:r>
    </w:p>
    <w:p w:rsidR="00B97131" w:rsidRDefault="00B97131" w:rsidP="00B9713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.2食品微生物基因重组</w:t>
      </w:r>
    </w:p>
    <w:p w:rsidR="00B97131" w:rsidRDefault="00B97131" w:rsidP="00B97131">
      <w:pPr>
        <w:spacing w:line="360" w:lineRule="auto"/>
        <w:ind w:firstLineChars="200" w:firstLine="420"/>
        <w:rPr>
          <w:rFonts w:ascii="宋体" w:hAnsi="宋体"/>
          <w:szCs w:val="21"/>
        </w:rPr>
      </w:pPr>
      <w:r w:rsidRPr="009D7C40">
        <w:rPr>
          <w:rFonts w:ascii="宋体" w:hAnsi="宋体" w:hint="eastAsia"/>
          <w:szCs w:val="21"/>
        </w:rPr>
        <w:t>原核微生物的基因重组</w:t>
      </w:r>
      <w:r>
        <w:rPr>
          <w:rFonts w:ascii="宋体" w:hAnsi="宋体" w:hint="eastAsia"/>
          <w:szCs w:val="21"/>
        </w:rPr>
        <w:t>：</w:t>
      </w:r>
      <w:r w:rsidRPr="009D7C40">
        <w:rPr>
          <w:rFonts w:ascii="宋体" w:hAnsi="宋体" w:hint="eastAsia"/>
          <w:szCs w:val="21"/>
        </w:rPr>
        <w:t>转化、转导、接合、原生质融合、微生物杂交。</w:t>
      </w:r>
    </w:p>
    <w:p w:rsidR="00B97131" w:rsidRDefault="00B97131" w:rsidP="00B97131">
      <w:pPr>
        <w:spacing w:line="360" w:lineRule="auto"/>
        <w:ind w:firstLineChars="200" w:firstLine="420"/>
        <w:rPr>
          <w:rFonts w:ascii="宋体" w:hAnsi="宋体"/>
          <w:szCs w:val="21"/>
        </w:rPr>
      </w:pPr>
      <w:r w:rsidRPr="009D7C40">
        <w:rPr>
          <w:rFonts w:ascii="宋体" w:hAnsi="宋体" w:hint="eastAsia"/>
          <w:szCs w:val="21"/>
        </w:rPr>
        <w:t>真核微生物的基因重组</w:t>
      </w:r>
      <w:r>
        <w:rPr>
          <w:rFonts w:ascii="宋体" w:hAnsi="宋体" w:hint="eastAsia"/>
          <w:szCs w:val="21"/>
        </w:rPr>
        <w:t>：</w:t>
      </w:r>
      <w:r w:rsidRPr="009D7C40">
        <w:rPr>
          <w:rFonts w:ascii="宋体" w:hAnsi="宋体" w:hint="eastAsia"/>
          <w:szCs w:val="21"/>
        </w:rPr>
        <w:t>有性生殖、准性生殖。</w:t>
      </w:r>
    </w:p>
    <w:p w:rsidR="00B97131" w:rsidRDefault="00B97131" w:rsidP="00B97131">
      <w:pPr>
        <w:spacing w:line="360" w:lineRule="auto"/>
        <w:ind w:firstLineChars="200" w:firstLine="420"/>
        <w:rPr>
          <w:rFonts w:ascii="宋体" w:hAnsi="宋体"/>
          <w:szCs w:val="21"/>
        </w:rPr>
      </w:pPr>
      <w:r w:rsidRPr="00687E99">
        <w:rPr>
          <w:rFonts w:ascii="宋体" w:hAnsi="宋体" w:hint="eastAsia"/>
          <w:szCs w:val="21"/>
        </w:rPr>
        <w:t>噬菌体的基因重组</w:t>
      </w:r>
      <w:r>
        <w:rPr>
          <w:rFonts w:ascii="宋体" w:hAnsi="宋体" w:hint="eastAsia"/>
          <w:szCs w:val="21"/>
        </w:rPr>
        <w:t>。</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5</w:t>
      </w:r>
      <w:r>
        <w:rPr>
          <w:rFonts w:ascii="宋体" w:hAnsi="宋体" w:hint="eastAsia"/>
          <w:szCs w:val="21"/>
        </w:rPr>
        <w:t>.3</w:t>
      </w:r>
      <w:r>
        <w:rPr>
          <w:rFonts w:ascii="宋体" w:hAnsi="宋体" w:cs="宋体"/>
          <w:color w:val="000000"/>
          <w:kern w:val="0"/>
          <w:szCs w:val="21"/>
        </w:rPr>
        <w:t>基因的突变与</w:t>
      </w:r>
      <w:r>
        <w:rPr>
          <w:rFonts w:ascii="宋体" w:hAnsi="宋体" w:cs="宋体" w:hint="eastAsia"/>
          <w:color w:val="000000"/>
          <w:kern w:val="0"/>
          <w:szCs w:val="21"/>
        </w:rPr>
        <w:t>菌种选育</w:t>
      </w:r>
    </w:p>
    <w:p w:rsidR="00B97131" w:rsidRDefault="00B97131" w:rsidP="00B97131">
      <w:pPr>
        <w:spacing w:line="360" w:lineRule="auto"/>
        <w:ind w:firstLineChars="200" w:firstLine="420"/>
        <w:rPr>
          <w:rFonts w:ascii="宋体" w:hAnsi="宋体" w:cs="宋体"/>
          <w:color w:val="000000"/>
          <w:kern w:val="0"/>
          <w:szCs w:val="21"/>
        </w:rPr>
      </w:pPr>
      <w:r w:rsidRPr="009D7C40">
        <w:rPr>
          <w:rFonts w:ascii="宋体" w:hAnsi="宋体" w:cs="宋体" w:hint="eastAsia"/>
          <w:color w:val="000000"/>
          <w:kern w:val="0"/>
          <w:szCs w:val="21"/>
        </w:rPr>
        <w:t>基因突变类型</w:t>
      </w:r>
      <w:r>
        <w:rPr>
          <w:rFonts w:ascii="宋体" w:hAnsi="宋体" w:cs="宋体" w:hint="eastAsia"/>
          <w:color w:val="000000"/>
          <w:kern w:val="0"/>
          <w:szCs w:val="21"/>
        </w:rPr>
        <w:t>、</w:t>
      </w:r>
      <w:r w:rsidRPr="009D7C40">
        <w:rPr>
          <w:rFonts w:ascii="宋体" w:hAnsi="宋体" w:cs="宋体" w:hint="eastAsia"/>
          <w:color w:val="000000"/>
          <w:kern w:val="0"/>
          <w:szCs w:val="21"/>
        </w:rPr>
        <w:t>特点</w:t>
      </w:r>
      <w:r>
        <w:rPr>
          <w:rFonts w:ascii="宋体" w:hAnsi="宋体" w:cs="宋体" w:hint="eastAsia"/>
          <w:color w:val="000000"/>
          <w:kern w:val="0"/>
          <w:szCs w:val="21"/>
        </w:rPr>
        <w:t>及机制和</w:t>
      </w:r>
      <w:r w:rsidRPr="009D7C40">
        <w:rPr>
          <w:rFonts w:ascii="宋体" w:hAnsi="宋体" w:cs="宋体" w:hint="eastAsia"/>
          <w:color w:val="000000"/>
          <w:kern w:val="0"/>
          <w:szCs w:val="21"/>
        </w:rPr>
        <w:t>诱发育种</w:t>
      </w:r>
      <w:r>
        <w:rPr>
          <w:rFonts w:ascii="宋体" w:hAnsi="宋体" w:cs="宋体" w:hint="eastAsia"/>
          <w:color w:val="000000"/>
          <w:kern w:val="0"/>
          <w:szCs w:val="21"/>
        </w:rPr>
        <w:t>；基因工程的基本操作及其应用和基因工程育种</w:t>
      </w:r>
      <w:r w:rsidRPr="009D7C40">
        <w:rPr>
          <w:rFonts w:ascii="宋体" w:hAnsi="宋体" w:cs="宋体" w:hint="eastAsia"/>
          <w:color w:val="000000"/>
          <w:kern w:val="0"/>
          <w:szCs w:val="21"/>
        </w:rPr>
        <w:t>。</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5</w:t>
      </w:r>
      <w:r>
        <w:rPr>
          <w:rFonts w:ascii="宋体" w:hAnsi="宋体" w:hint="eastAsia"/>
          <w:szCs w:val="21"/>
        </w:rPr>
        <w:t>.3食品</w:t>
      </w:r>
      <w:r>
        <w:rPr>
          <w:rFonts w:ascii="宋体" w:hAnsi="宋体" w:cs="宋体"/>
          <w:color w:val="000000"/>
          <w:kern w:val="0"/>
          <w:szCs w:val="21"/>
        </w:rPr>
        <w:t>微生物菌种的保藏方法</w:t>
      </w:r>
    </w:p>
    <w:p w:rsidR="00B97131" w:rsidRDefault="00B97131" w:rsidP="00B97131">
      <w:pPr>
        <w:spacing w:line="360" w:lineRule="auto"/>
        <w:ind w:firstLineChars="200" w:firstLine="420"/>
        <w:rPr>
          <w:rFonts w:ascii="宋体" w:hAnsi="宋体"/>
          <w:szCs w:val="21"/>
        </w:rPr>
      </w:pPr>
      <w:r w:rsidRPr="000D2D0D">
        <w:rPr>
          <w:rFonts w:ascii="宋体" w:hAnsi="宋体" w:hint="eastAsia"/>
          <w:szCs w:val="21"/>
        </w:rPr>
        <w:t>微生物菌种保藏的常规方法</w:t>
      </w:r>
      <w:r>
        <w:rPr>
          <w:rFonts w:ascii="宋体" w:hAnsi="宋体" w:hint="eastAsia"/>
          <w:szCs w:val="21"/>
        </w:rPr>
        <w:t>，</w:t>
      </w:r>
      <w:r w:rsidRPr="000D2D0D">
        <w:rPr>
          <w:rFonts w:ascii="宋体" w:hAnsi="宋体" w:hint="eastAsia"/>
          <w:szCs w:val="21"/>
        </w:rPr>
        <w:t>菌种衰退的表现</w:t>
      </w:r>
      <w:r>
        <w:rPr>
          <w:rFonts w:ascii="宋体" w:hAnsi="宋体" w:hint="eastAsia"/>
          <w:szCs w:val="21"/>
        </w:rPr>
        <w:t>、原因</w:t>
      </w:r>
      <w:r w:rsidRPr="000D2D0D">
        <w:rPr>
          <w:rFonts w:ascii="宋体" w:hAnsi="宋体" w:hint="eastAsia"/>
          <w:szCs w:val="21"/>
        </w:rPr>
        <w:t>、衰退的防止和复壮</w:t>
      </w:r>
      <w:r>
        <w:rPr>
          <w:rFonts w:ascii="宋体" w:hAnsi="宋体" w:hint="eastAsia"/>
          <w:szCs w:val="21"/>
        </w:rPr>
        <w:t>。</w:t>
      </w:r>
    </w:p>
    <w:p w:rsidR="00B97131" w:rsidRDefault="00B97131" w:rsidP="00B97131">
      <w:pPr>
        <w:spacing w:line="360" w:lineRule="auto"/>
        <w:rPr>
          <w:rFonts w:ascii="宋体" w:hAnsi="宋体"/>
        </w:rPr>
      </w:pPr>
    </w:p>
    <w:p w:rsidR="00B97131" w:rsidRDefault="00B97131" w:rsidP="00B97131">
      <w:pPr>
        <w:spacing w:line="360" w:lineRule="auto"/>
        <w:rPr>
          <w:rFonts w:ascii="宋体" w:hAnsi="宋体"/>
          <w:b/>
        </w:rPr>
      </w:pPr>
      <w:r>
        <w:rPr>
          <w:rFonts w:ascii="宋体" w:hAnsi="宋体" w:hint="eastAsia"/>
        </w:rPr>
        <w:lastRenderedPageBreak/>
        <w:t xml:space="preserve">    </w:t>
      </w:r>
      <w:r>
        <w:rPr>
          <w:rFonts w:ascii="宋体" w:hAnsi="宋体" w:hint="eastAsia"/>
          <w:b/>
        </w:rPr>
        <w:t>第</w:t>
      </w:r>
      <w:r>
        <w:rPr>
          <w:rFonts w:ascii="宋体" w:hAnsi="宋体"/>
          <w:b/>
        </w:rPr>
        <w:t>6</w:t>
      </w:r>
      <w:r>
        <w:rPr>
          <w:rFonts w:ascii="宋体" w:hAnsi="宋体" w:hint="eastAsia"/>
          <w:b/>
        </w:rPr>
        <w:t xml:space="preserve">章  </w:t>
      </w:r>
      <w:r>
        <w:rPr>
          <w:rFonts w:ascii="宋体" w:hAnsi="宋体"/>
          <w:b/>
          <w:szCs w:val="21"/>
        </w:rPr>
        <w:t>微生物</w:t>
      </w:r>
      <w:r>
        <w:rPr>
          <w:rFonts w:ascii="宋体" w:hAnsi="宋体" w:hint="eastAsia"/>
          <w:b/>
          <w:szCs w:val="21"/>
        </w:rPr>
        <w:t>的生态</w:t>
      </w:r>
      <w:r>
        <w:rPr>
          <w:rFonts w:ascii="宋体" w:hAnsi="宋体" w:hint="eastAsia"/>
          <w:b/>
        </w:rPr>
        <w:tab/>
      </w:r>
      <w:r>
        <w:rPr>
          <w:rFonts w:ascii="宋体" w:hAnsi="宋体" w:hint="eastAsia"/>
          <w:b/>
        </w:rPr>
        <w:tab/>
      </w:r>
      <w:r>
        <w:rPr>
          <w:rFonts w:ascii="宋体" w:hAnsi="宋体" w:hint="eastAsia"/>
          <w:b/>
        </w:rPr>
        <w:tab/>
        <w:t>（支撑课程目标</w:t>
      </w:r>
      <w:r>
        <w:rPr>
          <w:rFonts w:ascii="宋体" w:hAnsi="宋体"/>
          <w:b/>
        </w:rPr>
        <w:t>2</w:t>
      </w:r>
      <w:r>
        <w:rPr>
          <w:rFonts w:ascii="宋体" w:hAnsi="宋体" w:hint="eastAsia"/>
          <w:b/>
        </w:rPr>
        <w:t>）</w:t>
      </w:r>
    </w:p>
    <w:p w:rsidR="00B97131" w:rsidRDefault="00B97131" w:rsidP="00B97131">
      <w:pPr>
        <w:spacing w:line="360" w:lineRule="auto"/>
        <w:rPr>
          <w:rFonts w:ascii="宋体" w:hAnsi="宋体"/>
        </w:rPr>
      </w:pPr>
      <w:r>
        <w:rPr>
          <w:rFonts w:ascii="宋体" w:hAnsi="宋体" w:hint="eastAsia"/>
        </w:rPr>
        <w:t xml:space="preserve">    </w:t>
      </w:r>
      <w:r>
        <w:rPr>
          <w:rFonts w:ascii="宋体" w:hAnsi="宋体" w:hint="eastAsia"/>
          <w:b/>
        </w:rPr>
        <w:t>重点内容：</w:t>
      </w:r>
      <w:r w:rsidRPr="000D2D0D">
        <w:rPr>
          <w:rFonts w:ascii="宋体" w:hAnsi="宋体" w:cs="宋体" w:hint="eastAsia"/>
          <w:color w:val="000000"/>
          <w:kern w:val="0"/>
          <w:szCs w:val="21"/>
        </w:rPr>
        <w:t>微生物与生物的相互关系</w:t>
      </w:r>
      <w:r>
        <w:rPr>
          <w:rFonts w:ascii="宋体" w:hAnsi="宋体" w:cs="宋体" w:hint="eastAsia"/>
          <w:color w:val="000000"/>
          <w:kern w:val="0"/>
          <w:szCs w:val="21"/>
        </w:rPr>
        <w:t>，</w:t>
      </w:r>
      <w:r w:rsidRPr="000D2D0D">
        <w:rPr>
          <w:rFonts w:ascii="宋体" w:hAnsi="宋体" w:cs="宋体" w:hint="eastAsia"/>
          <w:color w:val="000000"/>
          <w:kern w:val="0"/>
          <w:szCs w:val="21"/>
        </w:rPr>
        <w:t>微生物在自然界的分布规律与食品加工的关系</w:t>
      </w:r>
      <w:r>
        <w:rPr>
          <w:rFonts w:ascii="宋体" w:hAnsi="宋体" w:cs="宋体"/>
          <w:color w:val="000000"/>
          <w:kern w:val="0"/>
          <w:szCs w:val="21"/>
        </w:rPr>
        <w:t>。</w:t>
      </w:r>
    </w:p>
    <w:p w:rsidR="00B97131" w:rsidRDefault="00B97131" w:rsidP="00B97131">
      <w:pPr>
        <w:spacing w:line="360" w:lineRule="auto"/>
        <w:rPr>
          <w:rFonts w:ascii="宋体" w:hAnsi="宋体"/>
        </w:rPr>
      </w:pPr>
      <w:r>
        <w:rPr>
          <w:rFonts w:ascii="宋体" w:hAnsi="宋体" w:hint="eastAsia"/>
        </w:rPr>
        <w:t xml:space="preserve">    </w:t>
      </w:r>
      <w:r>
        <w:rPr>
          <w:rFonts w:ascii="宋体" w:hAnsi="宋体" w:hint="eastAsia"/>
          <w:b/>
        </w:rPr>
        <w:t>难点内容：</w:t>
      </w:r>
      <w:r w:rsidRPr="000D2D0D">
        <w:rPr>
          <w:rFonts w:ascii="宋体" w:hAnsi="宋体" w:cs="宋体" w:hint="eastAsia"/>
          <w:color w:val="000000"/>
          <w:kern w:val="0"/>
          <w:szCs w:val="21"/>
        </w:rPr>
        <w:t>微生物与生物的相互关系</w:t>
      </w:r>
      <w:r>
        <w:rPr>
          <w:rFonts w:ascii="宋体" w:hAnsi="宋体" w:cs="宋体" w:hint="eastAsia"/>
          <w:color w:val="000000"/>
          <w:kern w:val="0"/>
          <w:szCs w:val="21"/>
        </w:rPr>
        <w:t>及</w:t>
      </w:r>
      <w:r w:rsidRPr="000D2D0D">
        <w:rPr>
          <w:rFonts w:ascii="宋体" w:hAnsi="宋体" w:cs="宋体" w:hint="eastAsia"/>
          <w:color w:val="000000"/>
          <w:kern w:val="0"/>
          <w:szCs w:val="21"/>
        </w:rPr>
        <w:t>与食品加工的关系。</w:t>
      </w:r>
    </w:p>
    <w:p w:rsidR="00B97131" w:rsidRDefault="00B97131" w:rsidP="00B97131">
      <w:pPr>
        <w:spacing w:line="360" w:lineRule="auto"/>
        <w:rPr>
          <w:rFonts w:ascii="宋体" w:hAnsi="宋体"/>
          <w:b/>
        </w:rPr>
      </w:pPr>
      <w:r>
        <w:rPr>
          <w:rFonts w:ascii="宋体" w:hAnsi="宋体" w:hint="eastAsia"/>
        </w:rPr>
        <w:t xml:space="preserve">    </w:t>
      </w:r>
      <w:r>
        <w:rPr>
          <w:rFonts w:ascii="宋体" w:hAnsi="宋体" w:hint="eastAsia"/>
          <w:b/>
        </w:rPr>
        <w:t>教学要求：</w:t>
      </w:r>
      <w:r w:rsidRPr="000D2D0D">
        <w:rPr>
          <w:rFonts w:ascii="宋体" w:hAnsi="宋体" w:cs="宋体" w:hint="eastAsia"/>
          <w:color w:val="000000"/>
          <w:kern w:val="0"/>
          <w:szCs w:val="21"/>
        </w:rPr>
        <w:t>掌握微生物在自然界中的分布规律</w:t>
      </w:r>
      <w:r>
        <w:rPr>
          <w:rFonts w:ascii="宋体" w:hAnsi="宋体" w:cs="宋体" w:hint="eastAsia"/>
          <w:color w:val="000000"/>
          <w:kern w:val="0"/>
          <w:szCs w:val="21"/>
        </w:rPr>
        <w:t>，</w:t>
      </w:r>
      <w:r w:rsidRPr="000D2D0D">
        <w:rPr>
          <w:rFonts w:ascii="宋体" w:hAnsi="宋体" w:cs="宋体" w:hint="eastAsia"/>
          <w:color w:val="000000"/>
          <w:kern w:val="0"/>
          <w:szCs w:val="21"/>
        </w:rPr>
        <w:t>菌种资源的开发</w:t>
      </w:r>
      <w:r>
        <w:rPr>
          <w:rFonts w:ascii="宋体" w:hAnsi="宋体" w:cs="宋体" w:hint="eastAsia"/>
          <w:color w:val="000000"/>
          <w:kern w:val="0"/>
          <w:szCs w:val="21"/>
        </w:rPr>
        <w:t>，</w:t>
      </w:r>
      <w:r w:rsidRPr="000D2D0D">
        <w:rPr>
          <w:rFonts w:ascii="宋体" w:hAnsi="宋体" w:cs="宋体" w:hint="eastAsia"/>
          <w:color w:val="000000"/>
          <w:kern w:val="0"/>
          <w:szCs w:val="21"/>
        </w:rPr>
        <w:t xml:space="preserve">熟练掌握微生物与生物的相互关系。 </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6</w:t>
      </w:r>
      <w:r>
        <w:rPr>
          <w:rFonts w:ascii="宋体" w:hAnsi="宋体" w:hint="eastAsia"/>
          <w:szCs w:val="21"/>
        </w:rPr>
        <w:t>.1</w:t>
      </w:r>
      <w:r>
        <w:rPr>
          <w:rFonts w:ascii="宋体" w:hAnsi="宋体"/>
          <w:szCs w:val="21"/>
        </w:rPr>
        <w:t xml:space="preserve"> </w:t>
      </w:r>
      <w:r>
        <w:rPr>
          <w:rFonts w:ascii="宋体" w:hAnsi="宋体" w:cs="宋体"/>
          <w:color w:val="000000"/>
          <w:kern w:val="0"/>
          <w:szCs w:val="21"/>
        </w:rPr>
        <w:t>微生物在</w:t>
      </w:r>
      <w:r>
        <w:rPr>
          <w:rFonts w:ascii="宋体" w:hAnsi="宋体" w:cs="宋体" w:hint="eastAsia"/>
          <w:color w:val="000000"/>
          <w:kern w:val="0"/>
          <w:szCs w:val="21"/>
        </w:rPr>
        <w:t>自然界中的分布及其与生物环境间的关系</w:t>
      </w:r>
    </w:p>
    <w:p w:rsidR="00B97131" w:rsidRDefault="00B97131" w:rsidP="00B97131">
      <w:pPr>
        <w:spacing w:line="360" w:lineRule="auto"/>
        <w:ind w:firstLineChars="200" w:firstLine="420"/>
        <w:rPr>
          <w:rFonts w:ascii="宋体" w:hAnsi="宋体"/>
          <w:szCs w:val="21"/>
        </w:rPr>
      </w:pPr>
      <w:r w:rsidRPr="00046091">
        <w:rPr>
          <w:rFonts w:ascii="宋体" w:hAnsi="宋体" w:hint="eastAsia"/>
          <w:szCs w:val="21"/>
        </w:rPr>
        <w:t>土壤中的微生物</w:t>
      </w:r>
      <w:r>
        <w:rPr>
          <w:rFonts w:ascii="宋体" w:hAnsi="宋体" w:hint="eastAsia"/>
          <w:szCs w:val="21"/>
        </w:rPr>
        <w:t>，</w:t>
      </w:r>
      <w:r w:rsidRPr="00046091">
        <w:rPr>
          <w:rFonts w:ascii="宋体" w:hAnsi="宋体" w:hint="eastAsia"/>
          <w:szCs w:val="21"/>
        </w:rPr>
        <w:t>水中的微生物</w:t>
      </w:r>
      <w:r>
        <w:rPr>
          <w:rFonts w:ascii="宋体" w:hAnsi="宋体" w:hint="eastAsia"/>
          <w:szCs w:val="21"/>
        </w:rPr>
        <w:t>，</w:t>
      </w:r>
      <w:r w:rsidRPr="00046091">
        <w:rPr>
          <w:rFonts w:ascii="宋体" w:hAnsi="宋体" w:hint="eastAsia"/>
          <w:szCs w:val="21"/>
        </w:rPr>
        <w:t>空气中的微生物</w:t>
      </w:r>
      <w:r>
        <w:rPr>
          <w:rFonts w:ascii="宋体" w:hAnsi="宋体" w:hint="eastAsia"/>
          <w:szCs w:val="21"/>
        </w:rPr>
        <w:t>，</w:t>
      </w:r>
      <w:r w:rsidRPr="00046091">
        <w:rPr>
          <w:rFonts w:ascii="宋体" w:hAnsi="宋体" w:hint="eastAsia"/>
          <w:szCs w:val="21"/>
        </w:rPr>
        <w:t>极端环境中的微生物、昆虫动物中的微生物和食品中的微生物。</w:t>
      </w:r>
    </w:p>
    <w:p w:rsidR="00B97131" w:rsidRDefault="00B97131" w:rsidP="00B97131">
      <w:pPr>
        <w:spacing w:line="360" w:lineRule="auto"/>
        <w:ind w:firstLineChars="200" w:firstLine="420"/>
        <w:rPr>
          <w:rFonts w:ascii="宋体" w:hAnsi="宋体"/>
          <w:szCs w:val="21"/>
        </w:rPr>
      </w:pPr>
      <w:r w:rsidRPr="00046091">
        <w:rPr>
          <w:rFonts w:ascii="宋体" w:hAnsi="宋体" w:hint="eastAsia"/>
          <w:szCs w:val="21"/>
        </w:rPr>
        <w:t>微生物与生物的共生关系</w:t>
      </w:r>
      <w:r>
        <w:rPr>
          <w:rFonts w:ascii="宋体" w:hAnsi="宋体" w:hint="eastAsia"/>
          <w:szCs w:val="21"/>
        </w:rPr>
        <w:t>，</w:t>
      </w:r>
      <w:r w:rsidRPr="00046091">
        <w:rPr>
          <w:rFonts w:ascii="宋体" w:hAnsi="宋体" w:hint="eastAsia"/>
          <w:szCs w:val="21"/>
        </w:rPr>
        <w:t>共生的类型</w:t>
      </w:r>
      <w:r>
        <w:rPr>
          <w:rFonts w:ascii="宋体" w:hAnsi="宋体" w:hint="eastAsia"/>
          <w:szCs w:val="21"/>
        </w:rPr>
        <w:t>；</w:t>
      </w:r>
      <w:r w:rsidRPr="00046091">
        <w:rPr>
          <w:rFonts w:ascii="宋体" w:hAnsi="宋体" w:hint="eastAsia"/>
          <w:szCs w:val="21"/>
        </w:rPr>
        <w:t>微生物与生物的互生关系</w:t>
      </w:r>
      <w:r>
        <w:rPr>
          <w:rFonts w:ascii="宋体" w:hAnsi="宋体" w:hint="eastAsia"/>
          <w:szCs w:val="21"/>
        </w:rPr>
        <w:t>，</w:t>
      </w:r>
      <w:r w:rsidRPr="00046091">
        <w:rPr>
          <w:rFonts w:ascii="宋体" w:hAnsi="宋体" w:hint="eastAsia"/>
          <w:szCs w:val="21"/>
        </w:rPr>
        <w:t>互生的类型</w:t>
      </w:r>
      <w:r>
        <w:rPr>
          <w:rFonts w:ascii="宋体" w:hAnsi="宋体" w:hint="eastAsia"/>
          <w:szCs w:val="21"/>
        </w:rPr>
        <w:t>；</w:t>
      </w:r>
      <w:r w:rsidRPr="00046091">
        <w:rPr>
          <w:rFonts w:ascii="宋体" w:hAnsi="宋体" w:hint="eastAsia"/>
          <w:szCs w:val="21"/>
        </w:rPr>
        <w:t>拮抗关系</w:t>
      </w:r>
      <w:r>
        <w:rPr>
          <w:rFonts w:ascii="宋体" w:hAnsi="宋体" w:hint="eastAsia"/>
          <w:szCs w:val="21"/>
        </w:rPr>
        <w:t>，</w:t>
      </w:r>
      <w:r w:rsidRPr="00046091">
        <w:rPr>
          <w:rFonts w:ascii="宋体" w:hAnsi="宋体" w:hint="eastAsia"/>
          <w:szCs w:val="21"/>
        </w:rPr>
        <w:t>特异性</w:t>
      </w:r>
      <w:r>
        <w:rPr>
          <w:rFonts w:ascii="宋体" w:hAnsi="宋体" w:hint="eastAsia"/>
          <w:szCs w:val="21"/>
        </w:rPr>
        <w:t>拮抗</w:t>
      </w:r>
      <w:r w:rsidRPr="00046091">
        <w:rPr>
          <w:rFonts w:ascii="宋体" w:hAnsi="宋体" w:hint="eastAsia"/>
          <w:szCs w:val="21"/>
        </w:rPr>
        <w:t>和广谱性</w:t>
      </w:r>
      <w:r>
        <w:rPr>
          <w:rFonts w:ascii="宋体" w:hAnsi="宋体" w:hint="eastAsia"/>
          <w:szCs w:val="21"/>
        </w:rPr>
        <w:t>拮抗</w:t>
      </w:r>
      <w:r w:rsidRPr="00046091">
        <w:rPr>
          <w:rFonts w:ascii="宋体" w:hAnsi="宋体" w:hint="eastAsia"/>
          <w:szCs w:val="21"/>
        </w:rPr>
        <w:t>关系</w:t>
      </w:r>
      <w:r>
        <w:rPr>
          <w:rFonts w:ascii="宋体" w:hAnsi="宋体" w:hint="eastAsia"/>
          <w:szCs w:val="21"/>
        </w:rPr>
        <w:t>；</w:t>
      </w:r>
      <w:r w:rsidRPr="00046091">
        <w:rPr>
          <w:rFonts w:ascii="宋体" w:hAnsi="宋体" w:hint="eastAsia"/>
          <w:szCs w:val="21"/>
        </w:rPr>
        <w:t>寄生关系。</w:t>
      </w:r>
    </w:p>
    <w:p w:rsidR="00B97131" w:rsidRDefault="00B97131" w:rsidP="00B9713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.2 微生物在生态系统中的作用与地位</w:t>
      </w:r>
    </w:p>
    <w:p w:rsidR="00B97131" w:rsidRDefault="00B97131" w:rsidP="00B97131">
      <w:pPr>
        <w:spacing w:line="360" w:lineRule="auto"/>
        <w:ind w:firstLineChars="200" w:firstLine="420"/>
        <w:rPr>
          <w:rFonts w:ascii="宋体" w:hAnsi="宋体"/>
          <w:szCs w:val="21"/>
        </w:rPr>
      </w:pPr>
      <w:r w:rsidRPr="00046091">
        <w:rPr>
          <w:rFonts w:ascii="宋体" w:hAnsi="宋体" w:hint="eastAsia"/>
          <w:szCs w:val="21"/>
        </w:rPr>
        <w:t>微生物扮演了物质循环中的重要角色</w:t>
      </w:r>
      <w:r>
        <w:rPr>
          <w:rFonts w:ascii="宋体" w:hAnsi="宋体" w:hint="eastAsia"/>
          <w:szCs w:val="21"/>
        </w:rPr>
        <w:t>；</w:t>
      </w:r>
      <w:r w:rsidRPr="00046091">
        <w:rPr>
          <w:rFonts w:ascii="宋体" w:hAnsi="宋体" w:hint="eastAsia"/>
          <w:szCs w:val="21"/>
        </w:rPr>
        <w:t>微生物是有机物的主要分解者</w:t>
      </w:r>
      <w:r>
        <w:rPr>
          <w:rFonts w:ascii="宋体" w:hAnsi="宋体" w:hint="eastAsia"/>
          <w:szCs w:val="21"/>
        </w:rPr>
        <w:t>；</w:t>
      </w:r>
      <w:r w:rsidRPr="00046091">
        <w:rPr>
          <w:rFonts w:ascii="宋体" w:hAnsi="宋体" w:hint="eastAsia"/>
          <w:szCs w:val="21"/>
        </w:rPr>
        <w:t>微生物是生态系统中的初级生产者</w:t>
      </w:r>
      <w:r>
        <w:rPr>
          <w:rFonts w:ascii="宋体" w:hAnsi="宋体" w:hint="eastAsia"/>
          <w:szCs w:val="21"/>
        </w:rPr>
        <w:t>；</w:t>
      </w:r>
      <w:r w:rsidRPr="00046091">
        <w:rPr>
          <w:rFonts w:ascii="宋体" w:hAnsi="宋体" w:hint="eastAsia"/>
          <w:szCs w:val="21"/>
        </w:rPr>
        <w:t>微生物是物质和能量的贮存者</w:t>
      </w:r>
      <w:r>
        <w:rPr>
          <w:rFonts w:ascii="宋体" w:hAnsi="宋体" w:hint="eastAsia"/>
          <w:szCs w:val="21"/>
        </w:rPr>
        <w:t>；</w:t>
      </w:r>
      <w:r w:rsidRPr="00046091">
        <w:rPr>
          <w:rFonts w:ascii="宋体" w:hAnsi="宋体" w:hint="eastAsia"/>
          <w:szCs w:val="21"/>
        </w:rPr>
        <w:t>微生物在地球生物演化中的作</w:t>
      </w:r>
      <w:r>
        <w:rPr>
          <w:rFonts w:ascii="宋体" w:hAnsi="宋体" w:hint="eastAsia"/>
          <w:szCs w:val="21"/>
        </w:rPr>
        <w:t>用。</w:t>
      </w:r>
    </w:p>
    <w:p w:rsidR="00B97131" w:rsidRDefault="00B97131" w:rsidP="00B97131">
      <w:pPr>
        <w:spacing w:line="360" w:lineRule="auto"/>
        <w:rPr>
          <w:rFonts w:ascii="宋体" w:hAnsi="宋体"/>
          <w:b/>
        </w:rPr>
      </w:pPr>
    </w:p>
    <w:p w:rsidR="00B97131" w:rsidRDefault="00B97131" w:rsidP="00B97131">
      <w:pPr>
        <w:spacing w:line="360" w:lineRule="auto"/>
        <w:ind w:firstLineChars="200" w:firstLine="422"/>
        <w:rPr>
          <w:rFonts w:ascii="宋体" w:hAnsi="宋体"/>
          <w:b/>
        </w:rPr>
      </w:pPr>
      <w:r>
        <w:rPr>
          <w:rFonts w:ascii="宋体" w:hAnsi="宋体" w:hint="eastAsia"/>
          <w:b/>
        </w:rPr>
        <w:t xml:space="preserve">第7章  </w:t>
      </w:r>
      <w:r>
        <w:rPr>
          <w:rFonts w:ascii="宋体" w:hAnsi="宋体"/>
          <w:b/>
          <w:szCs w:val="21"/>
        </w:rPr>
        <w:t>微生物与食品</w:t>
      </w:r>
      <w:r>
        <w:rPr>
          <w:rFonts w:ascii="宋体" w:hAnsi="宋体" w:hint="eastAsia"/>
          <w:b/>
          <w:szCs w:val="21"/>
        </w:rPr>
        <w:t>制造</w:t>
      </w:r>
      <w:r>
        <w:rPr>
          <w:rFonts w:ascii="宋体" w:hAnsi="宋体" w:hint="eastAsia"/>
          <w:b/>
        </w:rPr>
        <w:tab/>
      </w:r>
      <w:r>
        <w:rPr>
          <w:rFonts w:ascii="宋体" w:hAnsi="宋体" w:hint="eastAsia"/>
          <w:b/>
        </w:rPr>
        <w:tab/>
        <w:t>（支撑课程目标4）</w:t>
      </w:r>
    </w:p>
    <w:p w:rsidR="00B97131" w:rsidRDefault="00B97131" w:rsidP="00B97131">
      <w:pPr>
        <w:spacing w:line="360" w:lineRule="auto"/>
        <w:rPr>
          <w:rFonts w:ascii="宋体" w:hAnsi="宋体"/>
        </w:rPr>
      </w:pPr>
      <w:r>
        <w:rPr>
          <w:rFonts w:ascii="宋体" w:hAnsi="宋体" w:hint="eastAsia"/>
        </w:rPr>
        <w:t xml:space="preserve">    </w:t>
      </w:r>
      <w:r>
        <w:rPr>
          <w:rFonts w:ascii="宋体" w:hAnsi="宋体" w:hint="eastAsia"/>
          <w:b/>
        </w:rPr>
        <w:t>重点内容：</w:t>
      </w:r>
      <w:r>
        <w:rPr>
          <w:rFonts w:ascii="宋体" w:hAnsi="宋体" w:cs="宋体"/>
          <w:color w:val="000000"/>
          <w:kern w:val="0"/>
          <w:szCs w:val="21"/>
        </w:rPr>
        <w:t>微生物在食品工业中生产食品或食品原料的机理，工艺上的关键技术与微生物基本理论知识的关系。</w:t>
      </w:r>
    </w:p>
    <w:p w:rsidR="00B97131" w:rsidRDefault="00B97131" w:rsidP="00B97131">
      <w:pPr>
        <w:spacing w:line="360" w:lineRule="auto"/>
        <w:rPr>
          <w:rFonts w:ascii="宋体" w:hAnsi="宋体"/>
        </w:rPr>
      </w:pPr>
      <w:r>
        <w:rPr>
          <w:rFonts w:ascii="宋体" w:hAnsi="宋体" w:hint="eastAsia"/>
        </w:rPr>
        <w:t xml:space="preserve">    </w:t>
      </w:r>
      <w:r>
        <w:rPr>
          <w:rFonts w:ascii="宋体" w:hAnsi="宋体" w:hint="eastAsia"/>
          <w:b/>
        </w:rPr>
        <w:t>难点内容：</w:t>
      </w:r>
      <w:r>
        <w:rPr>
          <w:rFonts w:ascii="宋体" w:hAnsi="宋体" w:cs="宋体"/>
          <w:color w:val="000000"/>
          <w:kern w:val="0"/>
          <w:szCs w:val="21"/>
        </w:rPr>
        <w:t>微生物在食品工业中生产食品或食品原料的机理</w:t>
      </w:r>
      <w:r>
        <w:rPr>
          <w:rFonts w:ascii="宋体" w:hAnsi="宋体" w:hint="eastAsia"/>
        </w:rPr>
        <w:t>。</w:t>
      </w:r>
    </w:p>
    <w:p w:rsidR="00B97131" w:rsidRDefault="00B97131" w:rsidP="00B97131">
      <w:pPr>
        <w:spacing w:line="360" w:lineRule="auto"/>
        <w:rPr>
          <w:rFonts w:ascii="宋体" w:hAnsi="宋体"/>
          <w:b/>
        </w:rPr>
      </w:pPr>
      <w:r>
        <w:rPr>
          <w:rFonts w:ascii="宋体" w:hAnsi="宋体" w:hint="eastAsia"/>
        </w:rPr>
        <w:t xml:space="preserve">    </w:t>
      </w:r>
      <w:r>
        <w:rPr>
          <w:rFonts w:ascii="宋体" w:hAnsi="宋体" w:hint="eastAsia"/>
          <w:b/>
        </w:rPr>
        <w:t>教学要求：</w:t>
      </w:r>
      <w:r>
        <w:rPr>
          <w:rFonts w:ascii="宋体" w:hAnsi="宋体" w:cs="宋体"/>
          <w:color w:val="000000"/>
          <w:kern w:val="0"/>
          <w:szCs w:val="21"/>
        </w:rPr>
        <w:t>学会利用有益微生物在食品工业中生产食品，了解细菌、霉菌、酵母菌在食品工业中均可以应用生产食品或食品的原料。</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hint="eastAsia"/>
          <w:szCs w:val="21"/>
        </w:rPr>
        <w:t>7.1</w:t>
      </w:r>
      <w:r>
        <w:rPr>
          <w:rFonts w:ascii="宋体" w:hAnsi="宋体"/>
          <w:szCs w:val="21"/>
        </w:rPr>
        <w:t xml:space="preserve"> </w:t>
      </w:r>
      <w:r>
        <w:rPr>
          <w:rFonts w:ascii="宋体" w:hAnsi="宋体" w:cs="宋体"/>
          <w:color w:val="000000"/>
          <w:kern w:val="0"/>
          <w:szCs w:val="21"/>
        </w:rPr>
        <w:t>微生物在食品工业中</w:t>
      </w:r>
      <w:r>
        <w:rPr>
          <w:rFonts w:ascii="宋体" w:hAnsi="宋体" w:cs="宋体" w:hint="eastAsia"/>
          <w:color w:val="000000"/>
          <w:kern w:val="0"/>
          <w:szCs w:val="21"/>
        </w:rPr>
        <w:t>应用</w:t>
      </w:r>
    </w:p>
    <w:p w:rsidR="00B97131" w:rsidRDefault="00B97131" w:rsidP="00B97131">
      <w:pPr>
        <w:spacing w:line="360" w:lineRule="auto"/>
        <w:ind w:firstLineChars="200" w:firstLine="420"/>
        <w:rPr>
          <w:rFonts w:ascii="宋体" w:hAnsi="宋体"/>
          <w:szCs w:val="21"/>
        </w:rPr>
      </w:pPr>
      <w:r>
        <w:rPr>
          <w:rFonts w:ascii="宋体" w:hAnsi="宋体" w:hint="eastAsia"/>
          <w:szCs w:val="21"/>
        </w:rPr>
        <w:t>发酵的定义、类型与特点以及微生物</w:t>
      </w:r>
      <w:r w:rsidRPr="00FF3EA0">
        <w:rPr>
          <w:rFonts w:ascii="宋体" w:hAnsi="宋体" w:hint="eastAsia"/>
          <w:szCs w:val="21"/>
        </w:rPr>
        <w:t>在食品加工中应用</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hint="eastAsia"/>
          <w:szCs w:val="21"/>
        </w:rPr>
        <w:t>7.2 食品生产的</w:t>
      </w:r>
      <w:r>
        <w:rPr>
          <w:rFonts w:ascii="宋体" w:hAnsi="宋体" w:cs="宋体"/>
          <w:color w:val="000000"/>
          <w:kern w:val="0"/>
          <w:szCs w:val="21"/>
        </w:rPr>
        <w:t>细菌、霉菌、酵母菌</w:t>
      </w:r>
    </w:p>
    <w:p w:rsidR="00B97131" w:rsidRDefault="00B97131" w:rsidP="00B97131">
      <w:pPr>
        <w:spacing w:line="360" w:lineRule="auto"/>
        <w:ind w:firstLineChars="200" w:firstLine="420"/>
        <w:rPr>
          <w:rFonts w:ascii="宋体" w:hAnsi="宋体"/>
          <w:szCs w:val="21"/>
        </w:rPr>
      </w:pPr>
      <w:r w:rsidRPr="00FF3EA0">
        <w:rPr>
          <w:rFonts w:ascii="宋体" w:hAnsi="宋体" w:hint="eastAsia"/>
          <w:szCs w:val="21"/>
        </w:rPr>
        <w:t>乳酸菌和醋酸菌在食品工业中的应用</w:t>
      </w:r>
      <w:r>
        <w:rPr>
          <w:rFonts w:ascii="宋体" w:hAnsi="宋体" w:hint="eastAsia"/>
          <w:szCs w:val="21"/>
        </w:rPr>
        <w:t>，</w:t>
      </w:r>
      <w:r w:rsidRPr="00FF3EA0">
        <w:rPr>
          <w:rFonts w:ascii="宋体" w:hAnsi="宋体" w:hint="eastAsia"/>
          <w:szCs w:val="21"/>
        </w:rPr>
        <w:t>生产的工艺</w:t>
      </w:r>
      <w:r>
        <w:rPr>
          <w:rFonts w:ascii="宋体" w:hAnsi="宋体" w:hint="eastAsia"/>
          <w:szCs w:val="21"/>
        </w:rPr>
        <w:t>，</w:t>
      </w:r>
      <w:r w:rsidRPr="00FF3EA0">
        <w:rPr>
          <w:rFonts w:ascii="宋体" w:hAnsi="宋体" w:hint="eastAsia"/>
          <w:szCs w:val="21"/>
        </w:rPr>
        <w:t>微生物的作用机理</w:t>
      </w:r>
      <w:r>
        <w:rPr>
          <w:rFonts w:ascii="宋体" w:hAnsi="宋体" w:hint="eastAsia"/>
          <w:szCs w:val="21"/>
        </w:rPr>
        <w:t>；</w:t>
      </w:r>
      <w:r w:rsidRPr="00FF3EA0">
        <w:rPr>
          <w:rFonts w:ascii="宋体" w:hAnsi="宋体" w:hint="eastAsia"/>
          <w:szCs w:val="21"/>
        </w:rPr>
        <w:t>酵母菌在酒类、面包等</w:t>
      </w:r>
      <w:r>
        <w:rPr>
          <w:rFonts w:ascii="宋体" w:hAnsi="宋体" w:hint="eastAsia"/>
          <w:szCs w:val="21"/>
        </w:rPr>
        <w:t>食品</w:t>
      </w:r>
      <w:r w:rsidRPr="00FF3EA0">
        <w:rPr>
          <w:rFonts w:ascii="宋体" w:hAnsi="宋体" w:hint="eastAsia"/>
          <w:szCs w:val="21"/>
        </w:rPr>
        <w:t>加工中的应用与原理方法</w:t>
      </w:r>
      <w:r>
        <w:rPr>
          <w:rFonts w:ascii="宋体" w:hAnsi="宋体" w:hint="eastAsia"/>
          <w:szCs w:val="21"/>
        </w:rPr>
        <w:t>；</w:t>
      </w:r>
      <w:r w:rsidRPr="00FF3EA0">
        <w:rPr>
          <w:rFonts w:ascii="宋体" w:hAnsi="宋体" w:hint="eastAsia"/>
          <w:szCs w:val="21"/>
        </w:rPr>
        <w:t>霉菌在酱油</w:t>
      </w:r>
      <w:r>
        <w:rPr>
          <w:rFonts w:ascii="宋体" w:hAnsi="宋体" w:hint="eastAsia"/>
          <w:szCs w:val="21"/>
        </w:rPr>
        <w:t>等</w:t>
      </w:r>
      <w:r w:rsidRPr="00FF3EA0">
        <w:rPr>
          <w:rFonts w:ascii="宋体" w:hAnsi="宋体" w:hint="eastAsia"/>
          <w:szCs w:val="21"/>
        </w:rPr>
        <w:t>食品发酵中应用的原理方法</w:t>
      </w:r>
      <w:r>
        <w:rPr>
          <w:rFonts w:ascii="宋体" w:hAnsi="宋体" w:hint="eastAsia"/>
          <w:szCs w:val="21"/>
        </w:rPr>
        <w:t>；</w:t>
      </w:r>
      <w:r w:rsidRPr="00FF3EA0">
        <w:rPr>
          <w:rFonts w:ascii="宋体" w:hAnsi="宋体" w:hint="eastAsia"/>
          <w:szCs w:val="21"/>
        </w:rPr>
        <w:t>微生物与食品原料的发酵生产</w:t>
      </w:r>
      <w:r>
        <w:rPr>
          <w:rFonts w:ascii="宋体" w:hAnsi="宋体" w:hint="eastAsia"/>
          <w:szCs w:val="21"/>
        </w:rPr>
        <w:t>，</w:t>
      </w:r>
      <w:r w:rsidRPr="00FF3EA0">
        <w:rPr>
          <w:rFonts w:ascii="宋体" w:hAnsi="宋体" w:hint="eastAsia"/>
          <w:szCs w:val="21"/>
        </w:rPr>
        <w:t>如柠檬酸生产、乳酸的发酵生产等。</w:t>
      </w:r>
    </w:p>
    <w:p w:rsidR="00B97131" w:rsidRDefault="00B97131" w:rsidP="00B97131">
      <w:pPr>
        <w:spacing w:line="360" w:lineRule="auto"/>
        <w:ind w:firstLineChars="200" w:firstLine="420"/>
        <w:rPr>
          <w:rFonts w:ascii="宋体" w:hAnsi="宋体"/>
          <w:szCs w:val="21"/>
        </w:rPr>
      </w:pPr>
    </w:p>
    <w:p w:rsidR="00B97131" w:rsidRDefault="00B97131" w:rsidP="00B97131">
      <w:pPr>
        <w:spacing w:line="360" w:lineRule="auto"/>
        <w:ind w:firstLineChars="196" w:firstLine="413"/>
        <w:rPr>
          <w:rFonts w:ascii="宋体" w:hAnsi="宋体"/>
          <w:b/>
        </w:rPr>
      </w:pPr>
      <w:r>
        <w:rPr>
          <w:rFonts w:ascii="宋体" w:hAnsi="宋体" w:hint="eastAsia"/>
          <w:b/>
        </w:rPr>
        <w:t>第8章  食品的</w:t>
      </w:r>
      <w:r>
        <w:rPr>
          <w:rFonts w:ascii="宋体" w:hAnsi="宋体"/>
          <w:b/>
          <w:szCs w:val="21"/>
        </w:rPr>
        <w:t>微生物污染</w:t>
      </w:r>
      <w:r>
        <w:rPr>
          <w:rFonts w:ascii="宋体" w:hAnsi="宋体" w:hint="eastAsia"/>
          <w:b/>
        </w:rPr>
        <w:t xml:space="preserve">  （支撑课程目标3）</w:t>
      </w:r>
    </w:p>
    <w:p w:rsidR="00B97131" w:rsidRDefault="00B97131" w:rsidP="00B97131">
      <w:pPr>
        <w:widowControl/>
        <w:spacing w:line="360" w:lineRule="auto"/>
        <w:ind w:firstLineChars="200" w:firstLine="422"/>
        <w:jc w:val="left"/>
        <w:rPr>
          <w:sz w:val="24"/>
        </w:rPr>
      </w:pPr>
      <w:r>
        <w:rPr>
          <w:rFonts w:ascii="宋体" w:hAnsi="宋体" w:hint="eastAsia"/>
          <w:b/>
        </w:rPr>
        <w:lastRenderedPageBreak/>
        <w:t>重点内容：</w:t>
      </w:r>
      <w:r>
        <w:rPr>
          <w:rFonts w:ascii="宋体" w:hAnsi="宋体" w:cs="宋体"/>
          <w:color w:val="000000"/>
          <w:kern w:val="0"/>
          <w:szCs w:val="21"/>
        </w:rPr>
        <w:t>微生物污染食品的来源和途径，</w:t>
      </w:r>
      <w:r>
        <w:rPr>
          <w:rFonts w:ascii="宋体" w:hAnsi="宋体" w:cs="宋体" w:hint="eastAsia"/>
          <w:color w:val="000000"/>
          <w:kern w:val="0"/>
          <w:szCs w:val="21"/>
        </w:rPr>
        <w:t>食品中微生物的消长，</w:t>
      </w:r>
      <w:r>
        <w:rPr>
          <w:rFonts w:ascii="宋体" w:hAnsi="宋体" w:cs="宋体"/>
          <w:color w:val="000000"/>
          <w:kern w:val="0"/>
          <w:szCs w:val="21"/>
        </w:rPr>
        <w:t>食品中细菌的数量及其食品卫生学意义，大肠菌群及其食品卫生学意义，霉菌对食品污染，霉菌及毒素的食品卫生学意义。</w:t>
      </w:r>
    </w:p>
    <w:p w:rsidR="00B97131" w:rsidRDefault="00B97131" w:rsidP="00B97131">
      <w:pPr>
        <w:spacing w:line="360" w:lineRule="auto"/>
        <w:ind w:firstLineChars="200" w:firstLine="422"/>
        <w:rPr>
          <w:sz w:val="24"/>
        </w:rPr>
      </w:pPr>
      <w:r>
        <w:rPr>
          <w:rFonts w:ascii="宋体" w:hAnsi="宋体" w:hint="eastAsia"/>
          <w:b/>
        </w:rPr>
        <w:t>难点内容：</w:t>
      </w:r>
      <w:r>
        <w:rPr>
          <w:rFonts w:ascii="宋体" w:hAnsi="宋体" w:cs="宋体"/>
          <w:color w:val="000000"/>
          <w:kern w:val="0"/>
          <w:szCs w:val="21"/>
        </w:rPr>
        <w:t>霉菌对食品污染</w:t>
      </w:r>
      <w:r>
        <w:rPr>
          <w:rFonts w:ascii="宋体" w:hAnsi="宋体" w:hint="eastAsia"/>
          <w:szCs w:val="21"/>
        </w:rPr>
        <w:t>。</w:t>
      </w:r>
    </w:p>
    <w:p w:rsidR="00B97131" w:rsidRDefault="00B97131" w:rsidP="00B97131">
      <w:pPr>
        <w:spacing w:line="360" w:lineRule="auto"/>
        <w:ind w:firstLineChars="200" w:firstLine="422"/>
        <w:rPr>
          <w:rFonts w:ascii="宋体" w:hAnsi="宋体"/>
          <w:szCs w:val="21"/>
        </w:rPr>
      </w:pPr>
      <w:r>
        <w:rPr>
          <w:rFonts w:ascii="宋体" w:hAnsi="宋体" w:hint="eastAsia"/>
          <w:b/>
        </w:rPr>
        <w:t>教学要求：</w:t>
      </w:r>
      <w:r>
        <w:rPr>
          <w:rFonts w:ascii="宋体" w:hAnsi="宋体" w:cs="宋体"/>
          <w:color w:val="000000"/>
          <w:kern w:val="0"/>
          <w:szCs w:val="21"/>
        </w:rPr>
        <w:t>掌握微生物污染的来源、途径，引起食品变质的主要微生物的种类，了解这些规律后，学会在食品工业中控制微生物的污染。</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8</w:t>
      </w:r>
      <w:r>
        <w:rPr>
          <w:rFonts w:ascii="宋体" w:hAnsi="宋体" w:hint="eastAsia"/>
          <w:szCs w:val="21"/>
        </w:rPr>
        <w:t>.l</w:t>
      </w:r>
      <w:r>
        <w:rPr>
          <w:rFonts w:ascii="宋体" w:hAnsi="宋体" w:cs="宋体"/>
          <w:color w:val="000000"/>
          <w:kern w:val="0"/>
          <w:szCs w:val="21"/>
        </w:rPr>
        <w:t>微生物污染食品的来源和途径</w:t>
      </w:r>
    </w:p>
    <w:p w:rsidR="00B97131" w:rsidRDefault="00B97131" w:rsidP="00B97131">
      <w:pPr>
        <w:spacing w:line="360" w:lineRule="auto"/>
        <w:ind w:firstLineChars="200" w:firstLine="420"/>
        <w:rPr>
          <w:rFonts w:ascii="宋体" w:hAnsi="宋体"/>
          <w:szCs w:val="21"/>
        </w:rPr>
      </w:pPr>
      <w:r w:rsidRPr="000169C4">
        <w:rPr>
          <w:rFonts w:ascii="宋体" w:hAnsi="宋体" w:hint="eastAsia"/>
          <w:szCs w:val="21"/>
        </w:rPr>
        <w:t>食品中污染的来源</w:t>
      </w:r>
      <w:r>
        <w:rPr>
          <w:rFonts w:ascii="宋体" w:hAnsi="宋体" w:hint="eastAsia"/>
          <w:szCs w:val="21"/>
        </w:rPr>
        <w:t>主要</w:t>
      </w:r>
      <w:r w:rsidRPr="000169C4">
        <w:rPr>
          <w:rFonts w:ascii="宋体" w:hAnsi="宋体" w:hint="eastAsia"/>
          <w:szCs w:val="21"/>
        </w:rPr>
        <w:t>通过土壤、空气、水、人和动物昆虫、加工设备、包装材料等。</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8</w:t>
      </w:r>
      <w:r>
        <w:rPr>
          <w:rFonts w:ascii="宋体" w:hAnsi="宋体" w:hint="eastAsia"/>
          <w:szCs w:val="21"/>
        </w:rPr>
        <w:t>.2</w:t>
      </w:r>
      <w:r>
        <w:rPr>
          <w:rFonts w:ascii="宋体" w:hAnsi="宋体" w:cs="宋体" w:hint="eastAsia"/>
          <w:color w:val="000000"/>
          <w:kern w:val="0"/>
          <w:szCs w:val="21"/>
        </w:rPr>
        <w:t>细</w:t>
      </w:r>
      <w:r>
        <w:rPr>
          <w:rFonts w:ascii="宋体" w:hAnsi="宋体" w:cs="宋体"/>
          <w:color w:val="000000"/>
          <w:kern w:val="0"/>
          <w:szCs w:val="21"/>
        </w:rPr>
        <w:t>菌对食品污染</w:t>
      </w:r>
    </w:p>
    <w:p w:rsidR="00B97131" w:rsidRDefault="00B97131" w:rsidP="00B97131">
      <w:pPr>
        <w:spacing w:line="360" w:lineRule="auto"/>
        <w:ind w:firstLineChars="200" w:firstLine="420"/>
        <w:rPr>
          <w:rFonts w:ascii="宋体" w:hAnsi="宋体"/>
          <w:szCs w:val="21"/>
        </w:rPr>
      </w:pPr>
      <w:r w:rsidRPr="000169C4">
        <w:rPr>
          <w:rFonts w:ascii="宋体" w:hAnsi="宋体" w:hint="eastAsia"/>
          <w:szCs w:val="21"/>
        </w:rPr>
        <w:t>污染食品细菌的种类</w:t>
      </w:r>
      <w:r>
        <w:rPr>
          <w:rFonts w:ascii="宋体" w:hAnsi="宋体" w:hint="eastAsia"/>
          <w:szCs w:val="21"/>
        </w:rPr>
        <w:t>，</w:t>
      </w:r>
      <w:r w:rsidRPr="000169C4">
        <w:rPr>
          <w:rFonts w:ascii="宋体" w:hAnsi="宋体" w:hint="eastAsia"/>
          <w:szCs w:val="21"/>
        </w:rPr>
        <w:t>菌落总数及卫生学意义</w:t>
      </w:r>
      <w:r>
        <w:rPr>
          <w:rFonts w:ascii="宋体" w:hAnsi="宋体" w:hint="eastAsia"/>
          <w:szCs w:val="21"/>
        </w:rPr>
        <w:t>，</w:t>
      </w:r>
      <w:r w:rsidRPr="000169C4">
        <w:rPr>
          <w:rFonts w:ascii="宋体" w:hAnsi="宋体" w:hint="eastAsia"/>
          <w:szCs w:val="21"/>
        </w:rPr>
        <w:t>大肠菌群的概念、食品卫生学意义。</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8</w:t>
      </w:r>
      <w:r>
        <w:rPr>
          <w:rFonts w:ascii="宋体" w:hAnsi="宋体" w:hint="eastAsia"/>
          <w:szCs w:val="21"/>
        </w:rPr>
        <w:t>.3</w:t>
      </w:r>
      <w:r>
        <w:rPr>
          <w:rFonts w:ascii="宋体" w:hAnsi="宋体" w:cs="宋体"/>
          <w:color w:val="000000"/>
          <w:kern w:val="0"/>
          <w:szCs w:val="21"/>
        </w:rPr>
        <w:t>霉菌对食品污染</w:t>
      </w:r>
    </w:p>
    <w:p w:rsidR="00B97131" w:rsidRDefault="00B97131" w:rsidP="00B97131">
      <w:pPr>
        <w:spacing w:line="360" w:lineRule="auto"/>
        <w:ind w:firstLineChars="200" w:firstLine="420"/>
        <w:rPr>
          <w:rFonts w:ascii="宋体" w:hAnsi="宋体" w:cs="宋体"/>
          <w:color w:val="000000"/>
          <w:kern w:val="0"/>
          <w:szCs w:val="21"/>
        </w:rPr>
      </w:pPr>
      <w:r w:rsidRPr="000169C4">
        <w:rPr>
          <w:rFonts w:ascii="宋体" w:hAnsi="宋体" w:hint="eastAsia"/>
          <w:szCs w:val="21"/>
        </w:rPr>
        <w:t>霉菌对食品的污染</w:t>
      </w:r>
      <w:r>
        <w:rPr>
          <w:rFonts w:ascii="宋体" w:hAnsi="宋体" w:hint="eastAsia"/>
          <w:szCs w:val="21"/>
        </w:rPr>
        <w:t>，</w:t>
      </w:r>
      <w:r w:rsidRPr="000169C4">
        <w:rPr>
          <w:rFonts w:ascii="宋体" w:hAnsi="宋体" w:hint="eastAsia"/>
          <w:szCs w:val="21"/>
        </w:rPr>
        <w:t>霉菌产生毒素的特点</w:t>
      </w:r>
      <w:r>
        <w:rPr>
          <w:rFonts w:ascii="宋体" w:hAnsi="宋体" w:hint="eastAsia"/>
          <w:szCs w:val="21"/>
        </w:rPr>
        <w:t>，</w:t>
      </w:r>
      <w:r w:rsidRPr="000169C4">
        <w:rPr>
          <w:rFonts w:ascii="宋体" w:hAnsi="宋体" w:hint="eastAsia"/>
          <w:szCs w:val="21"/>
        </w:rPr>
        <w:t>霉菌及毒素的食品卫生学意义。</w:t>
      </w:r>
    </w:p>
    <w:p w:rsidR="00B97131" w:rsidRDefault="00B97131" w:rsidP="00B97131">
      <w:pPr>
        <w:spacing w:line="360" w:lineRule="auto"/>
        <w:rPr>
          <w:rFonts w:ascii="宋体" w:hAnsi="宋体"/>
          <w:b/>
          <w:sz w:val="24"/>
        </w:rPr>
      </w:pPr>
    </w:p>
    <w:p w:rsidR="00B97131" w:rsidRDefault="00B97131" w:rsidP="00B97131">
      <w:pPr>
        <w:spacing w:line="360" w:lineRule="auto"/>
        <w:ind w:firstLineChars="196" w:firstLine="413"/>
        <w:rPr>
          <w:rFonts w:ascii="宋体" w:hAnsi="宋体"/>
          <w:b/>
        </w:rPr>
      </w:pPr>
      <w:r>
        <w:rPr>
          <w:rFonts w:ascii="宋体" w:hAnsi="宋体" w:hint="eastAsia"/>
          <w:b/>
        </w:rPr>
        <w:t xml:space="preserve">第9章  </w:t>
      </w:r>
      <w:r>
        <w:rPr>
          <w:rFonts w:ascii="宋体" w:hAnsi="宋体"/>
          <w:b/>
          <w:szCs w:val="21"/>
        </w:rPr>
        <w:t>食品的腐败变质及其控制</w:t>
      </w:r>
      <w:r>
        <w:rPr>
          <w:rFonts w:ascii="宋体" w:hAnsi="宋体" w:hint="eastAsia"/>
          <w:b/>
        </w:rPr>
        <w:tab/>
        <w:t xml:space="preserve">   （支撑课程目标3）</w:t>
      </w:r>
    </w:p>
    <w:p w:rsidR="00B97131" w:rsidRDefault="00B97131" w:rsidP="00B97131">
      <w:pPr>
        <w:widowControl/>
        <w:spacing w:line="360" w:lineRule="auto"/>
        <w:ind w:firstLineChars="200" w:firstLine="422"/>
        <w:jc w:val="left"/>
        <w:rPr>
          <w:rFonts w:ascii="宋体" w:hAnsi="宋体" w:cs="宋体"/>
          <w:color w:val="000000"/>
          <w:kern w:val="0"/>
          <w:szCs w:val="21"/>
        </w:rPr>
      </w:pPr>
      <w:r>
        <w:rPr>
          <w:rFonts w:ascii="宋体" w:hAnsi="宋体" w:hint="eastAsia"/>
          <w:b/>
        </w:rPr>
        <w:t>重点内容：</w:t>
      </w:r>
      <w:r>
        <w:rPr>
          <w:rFonts w:ascii="宋体" w:hAnsi="宋体" w:cs="宋体"/>
          <w:color w:val="000000"/>
          <w:kern w:val="0"/>
          <w:szCs w:val="21"/>
        </w:rPr>
        <w:t>食品腐败变质的概念、鉴定，微生物引起食品腐败变质的基本条件，明确食品的防腐保鲜是一项综合性的复杂技术，控制食品的腐败变质，保障食品的安全性，杜绝食物中毒事件发生。</w:t>
      </w:r>
    </w:p>
    <w:p w:rsidR="00B97131" w:rsidRDefault="00B97131" w:rsidP="00B97131">
      <w:pPr>
        <w:widowControl/>
        <w:spacing w:line="360" w:lineRule="auto"/>
        <w:ind w:firstLineChars="200" w:firstLine="422"/>
        <w:jc w:val="left"/>
        <w:rPr>
          <w:rFonts w:ascii="宋体" w:hAnsi="宋体" w:cs="宋体"/>
          <w:color w:val="000000"/>
          <w:kern w:val="0"/>
          <w:szCs w:val="21"/>
        </w:rPr>
      </w:pPr>
      <w:r>
        <w:rPr>
          <w:rFonts w:ascii="宋体" w:hAnsi="宋体" w:hint="eastAsia"/>
          <w:b/>
        </w:rPr>
        <w:t>难点内容：</w:t>
      </w:r>
      <w:r>
        <w:rPr>
          <w:rFonts w:ascii="宋体" w:hAnsi="宋体" w:cs="宋体"/>
          <w:color w:val="000000"/>
          <w:kern w:val="0"/>
          <w:szCs w:val="21"/>
        </w:rPr>
        <w:t>食品的防腐保鲜技术</w:t>
      </w:r>
      <w:r>
        <w:rPr>
          <w:rFonts w:ascii="宋体" w:hAnsi="宋体" w:cs="宋体" w:hint="eastAsia"/>
          <w:color w:val="000000"/>
          <w:kern w:val="0"/>
          <w:szCs w:val="21"/>
        </w:rPr>
        <w:t>。</w:t>
      </w:r>
    </w:p>
    <w:p w:rsidR="00B97131" w:rsidRDefault="00B97131" w:rsidP="00B97131">
      <w:pPr>
        <w:widowControl/>
        <w:spacing w:line="360" w:lineRule="auto"/>
        <w:ind w:firstLineChars="200" w:firstLine="422"/>
        <w:jc w:val="left"/>
        <w:rPr>
          <w:rFonts w:ascii="宋体" w:hAnsi="宋体" w:cs="宋体"/>
          <w:color w:val="000000"/>
          <w:kern w:val="0"/>
          <w:szCs w:val="21"/>
        </w:rPr>
      </w:pPr>
      <w:r>
        <w:rPr>
          <w:rFonts w:ascii="宋体" w:hAnsi="宋体" w:hint="eastAsia"/>
          <w:b/>
        </w:rPr>
        <w:t>教学要求：</w:t>
      </w:r>
      <w:r>
        <w:rPr>
          <w:rFonts w:ascii="宋体" w:hAnsi="宋体" w:cs="宋体"/>
          <w:color w:val="000000"/>
          <w:kern w:val="0"/>
          <w:szCs w:val="21"/>
        </w:rPr>
        <w:t>掌握微生物引起食品腐败变质的基本条件，食品腐败变质的控制方法。</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9</w:t>
      </w:r>
      <w:r>
        <w:rPr>
          <w:rFonts w:ascii="宋体" w:hAnsi="宋体" w:hint="eastAsia"/>
          <w:szCs w:val="21"/>
        </w:rPr>
        <w:t>.l</w:t>
      </w:r>
      <w:r>
        <w:rPr>
          <w:rFonts w:ascii="宋体" w:hAnsi="宋体" w:cs="宋体"/>
          <w:color w:val="000000"/>
          <w:kern w:val="0"/>
          <w:szCs w:val="21"/>
        </w:rPr>
        <w:t>食品腐败</w:t>
      </w:r>
      <w:r>
        <w:rPr>
          <w:rFonts w:ascii="宋体" w:hAnsi="宋体" w:cs="宋体" w:hint="eastAsia"/>
          <w:color w:val="000000"/>
          <w:kern w:val="0"/>
          <w:szCs w:val="21"/>
        </w:rPr>
        <w:t>与</w:t>
      </w:r>
      <w:r>
        <w:rPr>
          <w:rFonts w:ascii="宋体" w:hAnsi="宋体" w:cs="宋体"/>
          <w:color w:val="000000"/>
          <w:kern w:val="0"/>
          <w:szCs w:val="21"/>
        </w:rPr>
        <w:t>变质</w:t>
      </w:r>
    </w:p>
    <w:p w:rsidR="00B97131" w:rsidRDefault="00B97131" w:rsidP="00B97131">
      <w:pPr>
        <w:spacing w:line="360" w:lineRule="auto"/>
        <w:ind w:firstLineChars="200" w:firstLine="420"/>
        <w:rPr>
          <w:rFonts w:ascii="宋体" w:hAnsi="宋体"/>
          <w:szCs w:val="21"/>
        </w:rPr>
      </w:pPr>
      <w:r w:rsidRPr="00133BAC">
        <w:rPr>
          <w:rFonts w:ascii="宋体" w:hAnsi="宋体" w:cs="宋体" w:hint="eastAsia"/>
          <w:color w:val="000000"/>
          <w:kern w:val="0"/>
          <w:szCs w:val="21"/>
        </w:rPr>
        <w:t>微生物引起食品腐败变质的基本条件</w:t>
      </w:r>
      <w:r>
        <w:rPr>
          <w:rFonts w:ascii="宋体" w:hAnsi="宋体" w:cs="宋体" w:hint="eastAsia"/>
          <w:color w:val="000000"/>
          <w:kern w:val="0"/>
          <w:szCs w:val="21"/>
        </w:rPr>
        <w:t>；</w:t>
      </w:r>
      <w:r w:rsidRPr="00133BAC">
        <w:rPr>
          <w:rFonts w:ascii="宋体" w:hAnsi="宋体" w:cs="宋体" w:hint="eastAsia"/>
          <w:color w:val="000000"/>
          <w:kern w:val="0"/>
          <w:szCs w:val="21"/>
        </w:rPr>
        <w:t>食品腐败变质的化学过程</w:t>
      </w:r>
      <w:r>
        <w:rPr>
          <w:rFonts w:ascii="宋体" w:hAnsi="宋体" w:cs="宋体" w:hint="eastAsia"/>
          <w:color w:val="000000"/>
          <w:kern w:val="0"/>
          <w:szCs w:val="21"/>
        </w:rPr>
        <w:t>；</w:t>
      </w:r>
      <w:r w:rsidRPr="00133BAC">
        <w:rPr>
          <w:rFonts w:ascii="宋体" w:hAnsi="宋体" w:cs="宋体" w:hint="eastAsia"/>
          <w:color w:val="000000"/>
          <w:kern w:val="0"/>
          <w:szCs w:val="21"/>
        </w:rPr>
        <w:t>食品腐败变质的鉴定</w:t>
      </w:r>
      <w:r>
        <w:rPr>
          <w:rFonts w:ascii="宋体" w:hAnsi="宋体" w:cs="宋体" w:hint="eastAsia"/>
          <w:color w:val="000000"/>
          <w:kern w:val="0"/>
          <w:szCs w:val="21"/>
        </w:rPr>
        <w:t>；</w:t>
      </w:r>
      <w:r w:rsidRPr="00133BAC">
        <w:rPr>
          <w:rFonts w:ascii="宋体" w:hAnsi="宋体" w:cs="宋体" w:hint="eastAsia"/>
          <w:color w:val="000000"/>
          <w:kern w:val="0"/>
          <w:szCs w:val="21"/>
        </w:rPr>
        <w:t>腐败变质食品的处理原则</w:t>
      </w:r>
      <w:r>
        <w:rPr>
          <w:rFonts w:ascii="宋体" w:hAnsi="宋体" w:cs="宋体" w:hint="eastAsia"/>
          <w:color w:val="000000"/>
          <w:kern w:val="0"/>
          <w:szCs w:val="21"/>
        </w:rPr>
        <w:t>；</w:t>
      </w:r>
      <w:r w:rsidRPr="00133BAC">
        <w:rPr>
          <w:rFonts w:ascii="宋体" w:hAnsi="宋体" w:cs="宋体" w:hint="eastAsia"/>
          <w:color w:val="000000"/>
          <w:kern w:val="0"/>
          <w:szCs w:val="21"/>
        </w:rPr>
        <w:t>各类食品腐败变质的特征</w:t>
      </w:r>
      <w:r>
        <w:rPr>
          <w:rFonts w:ascii="宋体" w:hAnsi="宋体" w:cs="宋体" w:hint="eastAsia"/>
          <w:color w:val="000000"/>
          <w:kern w:val="0"/>
          <w:szCs w:val="21"/>
        </w:rPr>
        <w:t>。</w:t>
      </w:r>
    </w:p>
    <w:p w:rsidR="00B97131" w:rsidRDefault="00B97131" w:rsidP="00B97131">
      <w:pPr>
        <w:spacing w:line="360" w:lineRule="auto"/>
        <w:ind w:firstLineChars="200" w:firstLine="420"/>
        <w:rPr>
          <w:rFonts w:ascii="宋体" w:hAnsi="宋体"/>
          <w:szCs w:val="21"/>
        </w:rPr>
      </w:pPr>
      <w:r>
        <w:rPr>
          <w:rFonts w:ascii="宋体" w:hAnsi="宋体"/>
          <w:szCs w:val="21"/>
        </w:rPr>
        <w:t>9</w:t>
      </w:r>
      <w:r>
        <w:rPr>
          <w:rFonts w:ascii="宋体" w:hAnsi="宋体" w:hint="eastAsia"/>
          <w:szCs w:val="21"/>
        </w:rPr>
        <w:t>.2</w:t>
      </w:r>
      <w:r>
        <w:rPr>
          <w:rFonts w:ascii="宋体" w:hAnsi="宋体" w:cs="宋体"/>
          <w:color w:val="000000"/>
          <w:kern w:val="0"/>
          <w:szCs w:val="21"/>
        </w:rPr>
        <w:t>食品腐败变质</w:t>
      </w:r>
      <w:r>
        <w:rPr>
          <w:rFonts w:ascii="宋体" w:hAnsi="宋体" w:cs="宋体" w:hint="eastAsia"/>
          <w:color w:val="000000"/>
          <w:kern w:val="0"/>
          <w:szCs w:val="21"/>
        </w:rPr>
        <w:t>的控制</w:t>
      </w:r>
    </w:p>
    <w:p w:rsidR="00B97131" w:rsidRDefault="00B97131" w:rsidP="00B97131">
      <w:pPr>
        <w:spacing w:line="360" w:lineRule="auto"/>
        <w:ind w:firstLineChars="200" w:firstLine="420"/>
        <w:rPr>
          <w:rFonts w:ascii="宋体" w:hAnsi="宋体" w:cs="宋体"/>
          <w:color w:val="000000"/>
          <w:kern w:val="0"/>
          <w:szCs w:val="21"/>
        </w:rPr>
      </w:pPr>
      <w:r w:rsidRPr="00133BAC">
        <w:rPr>
          <w:rFonts w:ascii="宋体" w:hAnsi="宋体" w:cs="宋体" w:hint="eastAsia"/>
          <w:color w:val="000000"/>
          <w:kern w:val="0"/>
          <w:szCs w:val="21"/>
        </w:rPr>
        <w:t>食品的防腐保藏技术</w:t>
      </w:r>
      <w:r>
        <w:rPr>
          <w:rFonts w:ascii="宋体" w:hAnsi="宋体" w:cs="宋体" w:hint="eastAsia"/>
          <w:color w:val="000000"/>
          <w:kern w:val="0"/>
          <w:szCs w:val="21"/>
        </w:rPr>
        <w:t>及</w:t>
      </w:r>
      <w:r w:rsidRPr="00133BAC">
        <w:rPr>
          <w:rFonts w:ascii="宋体" w:hAnsi="宋体" w:cs="宋体" w:hint="eastAsia"/>
          <w:color w:val="000000"/>
          <w:kern w:val="0"/>
          <w:szCs w:val="21"/>
        </w:rPr>
        <w:t>防止食品腐败变质的控制方法</w:t>
      </w:r>
      <w:r>
        <w:rPr>
          <w:rFonts w:ascii="宋体" w:hAnsi="宋体" w:cs="宋体" w:hint="eastAsia"/>
          <w:color w:val="000000"/>
          <w:kern w:val="0"/>
          <w:szCs w:val="21"/>
        </w:rPr>
        <w:t>。</w:t>
      </w:r>
    </w:p>
    <w:p w:rsidR="00B97131" w:rsidRDefault="00B97131" w:rsidP="00B97131">
      <w:pPr>
        <w:spacing w:line="360" w:lineRule="auto"/>
        <w:ind w:firstLineChars="200" w:firstLine="420"/>
        <w:rPr>
          <w:rFonts w:ascii="宋体" w:hAnsi="宋体" w:cs="宋体"/>
          <w:color w:val="000000"/>
          <w:kern w:val="0"/>
          <w:szCs w:val="21"/>
        </w:rPr>
      </w:pPr>
    </w:p>
    <w:p w:rsidR="00B97131" w:rsidRDefault="00B97131" w:rsidP="00B97131">
      <w:pPr>
        <w:spacing w:line="360" w:lineRule="auto"/>
        <w:ind w:firstLineChars="196" w:firstLine="413"/>
        <w:rPr>
          <w:rFonts w:ascii="宋体" w:hAnsi="宋体"/>
          <w:b/>
        </w:rPr>
      </w:pPr>
      <w:r>
        <w:rPr>
          <w:rFonts w:ascii="宋体" w:hAnsi="宋体" w:hint="eastAsia"/>
          <w:b/>
        </w:rPr>
        <w:t>第</w:t>
      </w:r>
      <w:r>
        <w:rPr>
          <w:rFonts w:ascii="宋体" w:hAnsi="宋体"/>
          <w:b/>
        </w:rPr>
        <w:t>10</w:t>
      </w:r>
      <w:r>
        <w:rPr>
          <w:rFonts w:ascii="宋体" w:hAnsi="宋体" w:hint="eastAsia"/>
          <w:b/>
        </w:rPr>
        <w:t xml:space="preserve">章  </w:t>
      </w:r>
      <w:r>
        <w:rPr>
          <w:rFonts w:ascii="宋体" w:hAnsi="宋体" w:hint="eastAsia"/>
          <w:b/>
          <w:szCs w:val="21"/>
        </w:rPr>
        <w:t>微生物与食品安全</w:t>
      </w:r>
      <w:r>
        <w:rPr>
          <w:rFonts w:ascii="宋体" w:hAnsi="宋体" w:hint="eastAsia"/>
          <w:b/>
        </w:rPr>
        <w:tab/>
        <w:t xml:space="preserve">   （支撑课程目标3）</w:t>
      </w:r>
    </w:p>
    <w:p w:rsidR="00B97131" w:rsidRPr="00627F16" w:rsidRDefault="00B97131" w:rsidP="00B97131">
      <w:pPr>
        <w:widowControl/>
        <w:spacing w:line="360" w:lineRule="auto"/>
        <w:ind w:firstLineChars="200" w:firstLine="422"/>
        <w:jc w:val="left"/>
        <w:rPr>
          <w:rFonts w:ascii="宋体" w:hAnsi="宋体" w:cs="宋体"/>
          <w:color w:val="FF0000"/>
          <w:kern w:val="0"/>
          <w:szCs w:val="21"/>
        </w:rPr>
      </w:pPr>
      <w:r>
        <w:rPr>
          <w:rFonts w:ascii="宋体" w:hAnsi="宋体" w:hint="eastAsia"/>
          <w:b/>
        </w:rPr>
        <w:t>重点内容：</w:t>
      </w:r>
      <w:r w:rsidRPr="007A0BDB">
        <w:rPr>
          <w:rFonts w:ascii="宋体" w:hAnsi="宋体" w:cs="宋体" w:hint="eastAsia"/>
          <w:kern w:val="0"/>
          <w:szCs w:val="21"/>
        </w:rPr>
        <w:t>了解食物中毒的概念及类型:了解细菌性食物中毒的概念，类型及流行病学特点；了解真菌毒素，真菌毒素中毒症的概念；掌握食品卫生标准中的微生物指标和食品卫生学意义，</w:t>
      </w:r>
      <w:r w:rsidRPr="007A0BDB">
        <w:rPr>
          <w:rFonts w:ascii="宋体" w:hAnsi="宋体" w:cs="宋体"/>
          <w:kern w:val="0"/>
          <w:szCs w:val="21"/>
        </w:rPr>
        <w:t>保障食品的安全性，杜绝食物中毒事件发生。</w:t>
      </w:r>
    </w:p>
    <w:p w:rsidR="00B97131" w:rsidRDefault="00B97131" w:rsidP="00B97131">
      <w:pPr>
        <w:widowControl/>
        <w:spacing w:line="360" w:lineRule="auto"/>
        <w:ind w:firstLineChars="200" w:firstLine="422"/>
        <w:jc w:val="left"/>
        <w:rPr>
          <w:rFonts w:ascii="宋体" w:hAnsi="宋体" w:cs="宋体"/>
          <w:color w:val="000000"/>
          <w:kern w:val="0"/>
          <w:szCs w:val="21"/>
        </w:rPr>
      </w:pPr>
      <w:r>
        <w:rPr>
          <w:rFonts w:ascii="宋体" w:hAnsi="宋体" w:hint="eastAsia"/>
          <w:b/>
        </w:rPr>
        <w:t>难点内容：</w:t>
      </w:r>
      <w:r w:rsidRPr="002729DA">
        <w:rPr>
          <w:rFonts w:ascii="宋体" w:hAnsi="宋体" w:cs="宋体" w:hint="eastAsia"/>
          <w:color w:val="000000"/>
          <w:kern w:val="0"/>
          <w:szCs w:val="21"/>
        </w:rPr>
        <w:t>食物中毒的类型。</w:t>
      </w:r>
    </w:p>
    <w:p w:rsidR="00B97131" w:rsidRDefault="00B97131" w:rsidP="00B97131">
      <w:pPr>
        <w:widowControl/>
        <w:spacing w:line="360" w:lineRule="auto"/>
        <w:ind w:firstLineChars="200" w:firstLine="422"/>
        <w:jc w:val="left"/>
        <w:rPr>
          <w:rFonts w:ascii="宋体" w:hAnsi="宋体" w:cs="宋体"/>
          <w:color w:val="000000"/>
          <w:kern w:val="0"/>
          <w:szCs w:val="21"/>
        </w:rPr>
      </w:pPr>
      <w:r>
        <w:rPr>
          <w:rFonts w:ascii="宋体" w:hAnsi="宋体" w:hint="eastAsia"/>
          <w:b/>
        </w:rPr>
        <w:lastRenderedPageBreak/>
        <w:t>教学要求：</w:t>
      </w:r>
      <w:r>
        <w:rPr>
          <w:rFonts w:ascii="宋体" w:hAnsi="宋体" w:cs="宋体"/>
          <w:color w:val="000000"/>
          <w:kern w:val="0"/>
          <w:szCs w:val="21"/>
        </w:rPr>
        <w:t xml:space="preserve"> </w:t>
      </w:r>
      <w:r w:rsidRPr="002729DA">
        <w:rPr>
          <w:rFonts w:ascii="宋体" w:hAnsi="宋体" w:cs="宋体" w:hint="eastAsia"/>
          <w:color w:val="000000"/>
          <w:kern w:val="0"/>
          <w:szCs w:val="21"/>
        </w:rPr>
        <w:t>了解食物中毒的概念、类型</w:t>
      </w:r>
      <w:r>
        <w:rPr>
          <w:rFonts w:ascii="宋体" w:hAnsi="宋体" w:cs="宋体" w:hint="eastAsia"/>
          <w:color w:val="000000"/>
          <w:kern w:val="0"/>
          <w:szCs w:val="21"/>
        </w:rPr>
        <w:t>；</w:t>
      </w:r>
      <w:r w:rsidRPr="002729DA">
        <w:rPr>
          <w:rFonts w:ascii="宋体" w:hAnsi="宋体" w:cs="宋体" w:hint="eastAsia"/>
          <w:color w:val="000000"/>
          <w:kern w:val="0"/>
          <w:szCs w:val="21"/>
        </w:rPr>
        <w:t>掌握细菌性食物中毒的概念、类型及流行病学特点</w:t>
      </w:r>
      <w:r>
        <w:rPr>
          <w:rFonts w:ascii="宋体" w:hAnsi="宋体" w:cs="宋体" w:hint="eastAsia"/>
          <w:color w:val="000000"/>
          <w:kern w:val="0"/>
          <w:szCs w:val="21"/>
        </w:rPr>
        <w:t>；</w:t>
      </w:r>
      <w:r w:rsidRPr="002729DA">
        <w:rPr>
          <w:rFonts w:ascii="宋体" w:hAnsi="宋体" w:cs="宋体" w:hint="eastAsia"/>
          <w:color w:val="000000"/>
          <w:kern w:val="0"/>
          <w:szCs w:val="21"/>
        </w:rPr>
        <w:t>掌握真菌毒素、真菌毒素中毒症的概念</w:t>
      </w:r>
      <w:r>
        <w:rPr>
          <w:rFonts w:ascii="宋体" w:hAnsi="宋体" w:cs="宋体" w:hint="eastAsia"/>
          <w:color w:val="000000"/>
          <w:kern w:val="0"/>
          <w:szCs w:val="21"/>
        </w:rPr>
        <w:t xml:space="preserve">。 </w:t>
      </w:r>
    </w:p>
    <w:p w:rsidR="00B97131" w:rsidRDefault="00B97131" w:rsidP="00B97131">
      <w:pPr>
        <w:spacing w:line="360" w:lineRule="auto"/>
        <w:ind w:firstLineChars="200" w:firstLine="420"/>
        <w:rPr>
          <w:rFonts w:ascii="宋体" w:hAnsi="宋体" w:cs="宋体"/>
          <w:color w:val="000000"/>
          <w:kern w:val="0"/>
          <w:szCs w:val="21"/>
        </w:rPr>
      </w:pPr>
      <w:r>
        <w:rPr>
          <w:rFonts w:ascii="宋体" w:hAnsi="宋体"/>
          <w:szCs w:val="21"/>
        </w:rPr>
        <w:t>10</w:t>
      </w:r>
      <w:r>
        <w:rPr>
          <w:rFonts w:ascii="宋体" w:hAnsi="宋体" w:hint="eastAsia"/>
          <w:szCs w:val="21"/>
        </w:rPr>
        <w:t>.l概述</w:t>
      </w:r>
    </w:p>
    <w:p w:rsidR="00B97131" w:rsidRDefault="00B97131" w:rsidP="00B97131">
      <w:pPr>
        <w:spacing w:line="360" w:lineRule="auto"/>
        <w:ind w:firstLineChars="200" w:firstLine="420"/>
        <w:rPr>
          <w:rFonts w:ascii="宋体" w:hAnsi="宋体" w:cs="宋体"/>
          <w:color w:val="000000"/>
          <w:kern w:val="0"/>
          <w:szCs w:val="21"/>
        </w:rPr>
      </w:pPr>
      <w:r w:rsidRPr="00AD3FF7">
        <w:rPr>
          <w:rFonts w:ascii="宋体" w:hAnsi="宋体" w:cs="宋体" w:hint="eastAsia"/>
          <w:color w:val="000000"/>
          <w:kern w:val="0"/>
          <w:szCs w:val="21"/>
        </w:rPr>
        <w:t>食物中毒的概念</w:t>
      </w:r>
      <w:r>
        <w:rPr>
          <w:rFonts w:ascii="宋体" w:hAnsi="宋体" w:cs="宋体" w:hint="eastAsia"/>
          <w:color w:val="000000"/>
          <w:kern w:val="0"/>
          <w:szCs w:val="21"/>
        </w:rPr>
        <w:t>及</w:t>
      </w:r>
      <w:r w:rsidRPr="00AD3FF7">
        <w:rPr>
          <w:rFonts w:ascii="宋体" w:hAnsi="宋体" w:cs="宋体" w:hint="eastAsia"/>
          <w:color w:val="000000"/>
          <w:kern w:val="0"/>
          <w:szCs w:val="21"/>
        </w:rPr>
        <w:t>类型</w:t>
      </w:r>
    </w:p>
    <w:p w:rsidR="00B97131" w:rsidRDefault="00B97131" w:rsidP="00B97131">
      <w:pPr>
        <w:spacing w:line="360" w:lineRule="auto"/>
        <w:ind w:firstLineChars="200" w:firstLine="420"/>
        <w:rPr>
          <w:rFonts w:ascii="宋体" w:hAnsi="宋体"/>
          <w:szCs w:val="21"/>
        </w:rPr>
      </w:pPr>
      <w:r>
        <w:rPr>
          <w:rFonts w:ascii="宋体" w:hAnsi="宋体"/>
          <w:szCs w:val="21"/>
        </w:rPr>
        <w:t>10</w:t>
      </w:r>
      <w:r>
        <w:rPr>
          <w:rFonts w:ascii="宋体" w:hAnsi="宋体" w:hint="eastAsia"/>
          <w:szCs w:val="21"/>
        </w:rPr>
        <w:t>.2微生物与食品安全</w:t>
      </w:r>
    </w:p>
    <w:p w:rsidR="00B97131" w:rsidRDefault="00B97131" w:rsidP="00B97131">
      <w:pPr>
        <w:spacing w:line="360" w:lineRule="auto"/>
        <w:ind w:firstLineChars="200" w:firstLine="420"/>
        <w:rPr>
          <w:rFonts w:ascii="宋体" w:hAnsi="宋体" w:cs="宋体"/>
          <w:color w:val="000000"/>
          <w:kern w:val="0"/>
          <w:szCs w:val="21"/>
        </w:rPr>
      </w:pPr>
      <w:r w:rsidRPr="00AD3FF7">
        <w:rPr>
          <w:rFonts w:ascii="宋体" w:hAnsi="宋体" w:cs="宋体" w:hint="eastAsia"/>
          <w:color w:val="000000"/>
          <w:kern w:val="0"/>
          <w:szCs w:val="21"/>
        </w:rPr>
        <w:t>细菌性食物中毒的概念、类型及流行病学特点</w:t>
      </w:r>
      <w:r>
        <w:rPr>
          <w:rFonts w:ascii="宋体" w:hAnsi="宋体" w:cs="宋体" w:hint="eastAsia"/>
          <w:color w:val="000000"/>
          <w:kern w:val="0"/>
          <w:szCs w:val="21"/>
        </w:rPr>
        <w:t>；</w:t>
      </w:r>
      <w:r w:rsidRPr="00AD3FF7">
        <w:rPr>
          <w:rFonts w:ascii="宋体" w:hAnsi="宋体" w:cs="宋体" w:hint="eastAsia"/>
          <w:color w:val="000000"/>
          <w:kern w:val="0"/>
          <w:szCs w:val="21"/>
        </w:rPr>
        <w:t>沙门氏菌</w:t>
      </w:r>
      <w:r>
        <w:rPr>
          <w:rFonts w:ascii="宋体" w:hAnsi="宋体" w:cs="宋体" w:hint="eastAsia"/>
          <w:color w:val="000000"/>
          <w:kern w:val="0"/>
          <w:szCs w:val="21"/>
        </w:rPr>
        <w:t>、葡萄球菌、致病性大肠埃希氏菌、</w:t>
      </w:r>
      <w:r w:rsidRPr="00AD3FF7">
        <w:rPr>
          <w:rFonts w:ascii="宋体" w:hAnsi="宋体" w:cs="宋体" w:hint="eastAsia"/>
          <w:color w:val="000000"/>
          <w:kern w:val="0"/>
          <w:szCs w:val="21"/>
        </w:rPr>
        <w:t>肉毒梭菌</w:t>
      </w:r>
      <w:r>
        <w:rPr>
          <w:rFonts w:ascii="宋体" w:hAnsi="宋体" w:cs="宋体" w:hint="eastAsia"/>
          <w:color w:val="000000"/>
          <w:kern w:val="0"/>
          <w:szCs w:val="21"/>
        </w:rPr>
        <w:t>等</w:t>
      </w:r>
      <w:r w:rsidRPr="00AD3FF7">
        <w:rPr>
          <w:rFonts w:ascii="宋体" w:hAnsi="宋体" w:cs="宋体" w:hint="eastAsia"/>
          <w:color w:val="000000"/>
          <w:kern w:val="0"/>
          <w:szCs w:val="21"/>
        </w:rPr>
        <w:t>食物中毒</w:t>
      </w:r>
      <w:r>
        <w:rPr>
          <w:rFonts w:ascii="宋体" w:hAnsi="宋体" w:cs="宋体" w:hint="eastAsia"/>
          <w:color w:val="000000"/>
          <w:kern w:val="0"/>
          <w:szCs w:val="21"/>
        </w:rPr>
        <w:t>。</w:t>
      </w:r>
    </w:p>
    <w:p w:rsidR="00B97131" w:rsidRDefault="00B97131" w:rsidP="00B97131">
      <w:pPr>
        <w:spacing w:line="360" w:lineRule="auto"/>
        <w:ind w:firstLineChars="200" w:firstLine="420"/>
        <w:rPr>
          <w:rFonts w:ascii="宋体" w:hAnsi="宋体" w:cs="宋体"/>
          <w:color w:val="000000"/>
          <w:kern w:val="0"/>
          <w:szCs w:val="21"/>
        </w:rPr>
      </w:pPr>
      <w:r w:rsidRPr="00AD3FF7">
        <w:rPr>
          <w:rFonts w:ascii="宋体" w:hAnsi="宋体" w:cs="宋体" w:hint="eastAsia"/>
          <w:color w:val="000000"/>
          <w:kern w:val="0"/>
          <w:szCs w:val="21"/>
        </w:rPr>
        <w:t>真菌性食物中毒真菌毒素、真菌毒素中毒症的概念</w:t>
      </w:r>
      <w:r>
        <w:rPr>
          <w:rFonts w:ascii="宋体" w:hAnsi="宋体" w:cs="宋体" w:hint="eastAsia"/>
          <w:color w:val="000000"/>
          <w:kern w:val="0"/>
          <w:szCs w:val="21"/>
        </w:rPr>
        <w:t>；</w:t>
      </w:r>
      <w:r w:rsidRPr="00AD3FF7">
        <w:rPr>
          <w:rFonts w:ascii="宋体" w:hAnsi="宋体" w:cs="宋体" w:hint="eastAsia"/>
          <w:color w:val="000000"/>
          <w:kern w:val="0"/>
          <w:szCs w:val="21"/>
        </w:rPr>
        <w:t>黄曲霉毒素</w:t>
      </w:r>
      <w:r>
        <w:rPr>
          <w:rFonts w:ascii="宋体" w:hAnsi="宋体" w:cs="宋体" w:hint="eastAsia"/>
          <w:color w:val="000000"/>
          <w:kern w:val="0"/>
          <w:szCs w:val="21"/>
        </w:rPr>
        <w:t>，</w:t>
      </w:r>
      <w:r w:rsidRPr="00AD3FF7">
        <w:rPr>
          <w:rFonts w:ascii="宋体" w:hAnsi="宋体" w:cs="宋体" w:hint="eastAsia"/>
          <w:color w:val="000000"/>
          <w:kern w:val="0"/>
          <w:szCs w:val="21"/>
        </w:rPr>
        <w:t>伏马菌素</w:t>
      </w:r>
      <w:r>
        <w:rPr>
          <w:rFonts w:ascii="宋体" w:hAnsi="宋体" w:cs="宋体" w:hint="eastAsia"/>
          <w:color w:val="000000"/>
          <w:kern w:val="0"/>
          <w:szCs w:val="21"/>
        </w:rPr>
        <w:t>。</w:t>
      </w:r>
    </w:p>
    <w:p w:rsidR="00951D5F" w:rsidRPr="007564C6" w:rsidRDefault="00B97131" w:rsidP="00B97131">
      <w:pPr>
        <w:spacing w:line="360" w:lineRule="auto"/>
        <w:ind w:firstLineChars="200" w:firstLine="420"/>
        <w:rPr>
          <w:rFonts w:ascii="宋体" w:hAnsi="宋体"/>
          <w:szCs w:val="21"/>
        </w:rPr>
      </w:pPr>
      <w:r>
        <w:rPr>
          <w:rFonts w:ascii="宋体" w:hAnsi="宋体" w:cs="宋体" w:hint="eastAsia"/>
          <w:color w:val="000000"/>
          <w:kern w:val="0"/>
          <w:szCs w:val="21"/>
        </w:rPr>
        <w:t>病毒性食物中毒；甲肝病毒。</w:t>
      </w:r>
    </w:p>
    <w:p w:rsidR="00951D5F" w:rsidRDefault="00951D5F" w:rsidP="005E0BA0">
      <w:pPr>
        <w:spacing w:line="360" w:lineRule="auto"/>
        <w:rPr>
          <w:rFonts w:ascii="宋体"/>
        </w:rPr>
      </w:pPr>
    </w:p>
    <w:p w:rsidR="00951D5F" w:rsidRPr="00777E43" w:rsidRDefault="00951D5F" w:rsidP="005E0BA0">
      <w:pPr>
        <w:spacing w:line="360" w:lineRule="auto"/>
        <w:rPr>
          <w:rFonts w:ascii="宋体"/>
          <w:b/>
          <w:sz w:val="24"/>
        </w:rPr>
      </w:pPr>
      <w:r>
        <w:rPr>
          <w:rFonts w:ascii="宋体" w:hAnsi="宋体" w:hint="eastAsia"/>
          <w:b/>
          <w:sz w:val="24"/>
        </w:rPr>
        <w:t>六</w:t>
      </w:r>
      <w:r w:rsidRPr="00777E43">
        <w:rPr>
          <w:rFonts w:ascii="宋体" w:hAnsi="宋体" w:hint="eastAsia"/>
          <w:b/>
          <w:sz w:val="24"/>
        </w:rPr>
        <w:t>、</w:t>
      </w:r>
      <w:r>
        <w:rPr>
          <w:rFonts w:ascii="宋体" w:hAnsi="宋体" w:hint="eastAsia"/>
          <w:b/>
          <w:sz w:val="24"/>
        </w:rPr>
        <w:t>教学安排</w:t>
      </w:r>
    </w:p>
    <w:p w:rsidR="00951D5F" w:rsidRDefault="00951D5F" w:rsidP="00F6515C">
      <w:pPr>
        <w:spacing w:line="360" w:lineRule="auto"/>
        <w:ind w:firstLineChars="200" w:firstLine="420"/>
        <w:rPr>
          <w:rFonts w:ascii="宋体"/>
          <w:szCs w:val="21"/>
        </w:rPr>
      </w:pPr>
      <w:r>
        <w:rPr>
          <w:rFonts w:ascii="宋体" w:hAnsi="宋体" w:hint="eastAsia"/>
          <w:szCs w:val="21"/>
        </w:rPr>
        <w:t>该课程每周</w:t>
      </w:r>
      <w:r w:rsidR="00F6515C">
        <w:rPr>
          <w:rFonts w:ascii="宋体" w:hAnsi="宋体"/>
          <w:szCs w:val="21"/>
        </w:rPr>
        <w:t>4</w:t>
      </w:r>
      <w:r>
        <w:rPr>
          <w:rFonts w:ascii="宋体" w:hAnsi="宋体" w:hint="eastAsia"/>
          <w:szCs w:val="21"/>
        </w:rPr>
        <w:t>学时，</w:t>
      </w:r>
      <w:r w:rsidR="00F6515C">
        <w:rPr>
          <w:rFonts w:ascii="宋体" w:hAnsi="宋体"/>
          <w:szCs w:val="21"/>
        </w:rPr>
        <w:t>16</w:t>
      </w:r>
      <w:r>
        <w:rPr>
          <w:rFonts w:ascii="宋体" w:hAnsi="宋体" w:hint="eastAsia"/>
          <w:szCs w:val="21"/>
        </w:rPr>
        <w:t>周，学</w:t>
      </w:r>
      <w:r w:rsidR="00F6515C">
        <w:rPr>
          <w:rFonts w:ascii="宋体" w:hAnsi="宋体" w:hint="eastAsia"/>
          <w:szCs w:val="21"/>
        </w:rPr>
        <w:t>6</w:t>
      </w:r>
      <w:r w:rsidR="00F6515C">
        <w:rPr>
          <w:rFonts w:ascii="宋体" w:hAnsi="宋体"/>
          <w:szCs w:val="21"/>
        </w:rPr>
        <w:t>4</w:t>
      </w:r>
      <w:r>
        <w:rPr>
          <w:rFonts w:ascii="宋体" w:hAnsi="宋体" w:hint="eastAsia"/>
          <w:szCs w:val="21"/>
        </w:rPr>
        <w:t>时为课堂授课教学时间，建议教学进度如下：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169"/>
      </w:tblGrid>
      <w:tr w:rsidR="00951D5F" w:rsidRPr="008A76D5" w:rsidTr="007C6FF1">
        <w:tc>
          <w:tcPr>
            <w:tcW w:w="5353"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章节</w:t>
            </w:r>
          </w:p>
        </w:tc>
        <w:tc>
          <w:tcPr>
            <w:tcW w:w="3169" w:type="dxa"/>
          </w:tcPr>
          <w:p w:rsidR="00951D5F" w:rsidRPr="008A76D5" w:rsidRDefault="00951D5F" w:rsidP="007C6FF1">
            <w:pPr>
              <w:spacing w:line="360" w:lineRule="auto"/>
              <w:jc w:val="center"/>
              <w:rPr>
                <w:rFonts w:ascii="宋体"/>
                <w:b/>
                <w:szCs w:val="21"/>
              </w:rPr>
            </w:pPr>
            <w:r w:rsidRPr="008A76D5">
              <w:rPr>
                <w:rFonts w:ascii="宋体" w:hAnsi="宋体" w:hint="eastAsia"/>
                <w:b/>
                <w:szCs w:val="21"/>
              </w:rPr>
              <w:t>学时数</w:t>
            </w:r>
          </w:p>
        </w:tc>
      </w:tr>
      <w:tr w:rsidR="00F6515C" w:rsidRPr="008A76D5" w:rsidTr="007C6FF1">
        <w:tc>
          <w:tcPr>
            <w:tcW w:w="5353" w:type="dxa"/>
          </w:tcPr>
          <w:p w:rsidR="00F6515C" w:rsidRDefault="00F6515C" w:rsidP="00F6515C">
            <w:pPr>
              <w:spacing w:line="360" w:lineRule="auto"/>
              <w:rPr>
                <w:rFonts w:ascii="宋体" w:hAnsi="宋体"/>
                <w:b/>
                <w:szCs w:val="21"/>
              </w:rPr>
            </w:pPr>
            <w:r>
              <w:rPr>
                <w:rFonts w:ascii="宋体" w:hAnsi="宋体" w:hint="eastAsia"/>
                <w:b/>
              </w:rPr>
              <w:t xml:space="preserve">第1章  </w:t>
            </w:r>
            <w:r>
              <w:rPr>
                <w:rFonts w:ascii="宋体" w:hAnsi="宋体" w:hint="eastAsia"/>
              </w:rPr>
              <w:t>绪论</w:t>
            </w:r>
          </w:p>
        </w:tc>
        <w:tc>
          <w:tcPr>
            <w:tcW w:w="3169" w:type="dxa"/>
          </w:tcPr>
          <w:p w:rsidR="00F6515C" w:rsidRDefault="00F6515C" w:rsidP="00F6515C">
            <w:pPr>
              <w:spacing w:line="360" w:lineRule="auto"/>
              <w:rPr>
                <w:rFonts w:ascii="宋体" w:hAnsi="宋体"/>
                <w:b/>
                <w:szCs w:val="21"/>
              </w:rPr>
            </w:pPr>
            <w:r>
              <w:rPr>
                <w:rFonts w:ascii="宋体" w:hAnsi="宋体"/>
                <w:b/>
              </w:rPr>
              <w:t>2</w:t>
            </w:r>
          </w:p>
        </w:tc>
      </w:tr>
      <w:tr w:rsidR="00F6515C" w:rsidRPr="008A76D5" w:rsidTr="007C6FF1">
        <w:tc>
          <w:tcPr>
            <w:tcW w:w="5353" w:type="dxa"/>
          </w:tcPr>
          <w:p w:rsidR="00F6515C" w:rsidRDefault="00F6515C" w:rsidP="00F6515C">
            <w:pPr>
              <w:spacing w:line="360" w:lineRule="auto"/>
              <w:rPr>
                <w:rFonts w:ascii="宋体" w:hAnsi="宋体"/>
                <w:b/>
                <w:szCs w:val="21"/>
              </w:rPr>
            </w:pPr>
            <w:r>
              <w:rPr>
                <w:rFonts w:ascii="宋体" w:hAnsi="宋体" w:hint="eastAsia"/>
                <w:b/>
              </w:rPr>
              <w:t xml:space="preserve">第2章  </w:t>
            </w:r>
            <w:r>
              <w:rPr>
                <w:rFonts w:ascii="宋体" w:hAnsi="宋体"/>
                <w:szCs w:val="21"/>
              </w:rPr>
              <w:t>微生物主要类群及其形态结构</w:t>
            </w:r>
          </w:p>
        </w:tc>
        <w:tc>
          <w:tcPr>
            <w:tcW w:w="3169" w:type="dxa"/>
          </w:tcPr>
          <w:p w:rsidR="00F6515C" w:rsidRDefault="00F6515C" w:rsidP="00F6515C">
            <w:pPr>
              <w:spacing w:line="360" w:lineRule="auto"/>
              <w:rPr>
                <w:rFonts w:ascii="宋体" w:hAnsi="宋体"/>
                <w:b/>
                <w:szCs w:val="21"/>
              </w:rPr>
            </w:pPr>
            <w:r>
              <w:rPr>
                <w:rFonts w:ascii="宋体" w:hAnsi="宋体"/>
                <w:b/>
                <w:szCs w:val="21"/>
              </w:rPr>
              <w:t>14</w:t>
            </w:r>
          </w:p>
        </w:tc>
      </w:tr>
      <w:tr w:rsidR="00F6515C" w:rsidRPr="008A76D5" w:rsidTr="007C6FF1">
        <w:tc>
          <w:tcPr>
            <w:tcW w:w="5353" w:type="dxa"/>
          </w:tcPr>
          <w:p w:rsidR="00F6515C" w:rsidRDefault="00F6515C" w:rsidP="00F6515C">
            <w:pPr>
              <w:spacing w:line="360" w:lineRule="auto"/>
              <w:rPr>
                <w:rFonts w:ascii="宋体" w:hAnsi="宋体"/>
                <w:b/>
                <w:szCs w:val="21"/>
              </w:rPr>
            </w:pPr>
            <w:r>
              <w:rPr>
                <w:rFonts w:ascii="宋体" w:hAnsi="宋体" w:hint="eastAsia"/>
                <w:b/>
              </w:rPr>
              <w:t xml:space="preserve">第3章 </w:t>
            </w:r>
            <w:r>
              <w:rPr>
                <w:rFonts w:ascii="宋体" w:hAnsi="宋体" w:hint="eastAsia"/>
                <w:szCs w:val="21"/>
              </w:rPr>
              <w:t xml:space="preserve"> </w:t>
            </w:r>
            <w:r>
              <w:rPr>
                <w:rFonts w:ascii="宋体" w:hAnsi="宋体"/>
                <w:szCs w:val="21"/>
              </w:rPr>
              <w:t>微生物的营养</w:t>
            </w:r>
            <w:r>
              <w:rPr>
                <w:rFonts w:ascii="宋体" w:hAnsi="宋体" w:hint="eastAsia"/>
                <w:szCs w:val="21"/>
              </w:rPr>
              <w:t>与代谢</w:t>
            </w:r>
          </w:p>
        </w:tc>
        <w:tc>
          <w:tcPr>
            <w:tcW w:w="3169" w:type="dxa"/>
          </w:tcPr>
          <w:p w:rsidR="00F6515C" w:rsidRDefault="00F6515C" w:rsidP="00F6515C">
            <w:pPr>
              <w:spacing w:line="360" w:lineRule="auto"/>
              <w:rPr>
                <w:rFonts w:ascii="宋体" w:hAnsi="宋体"/>
                <w:b/>
                <w:szCs w:val="21"/>
              </w:rPr>
            </w:pPr>
            <w:r>
              <w:rPr>
                <w:rFonts w:ascii="宋体" w:hAnsi="宋体"/>
                <w:b/>
                <w:szCs w:val="21"/>
              </w:rPr>
              <w:t>4</w:t>
            </w:r>
          </w:p>
        </w:tc>
      </w:tr>
      <w:tr w:rsidR="00F6515C" w:rsidRPr="008A76D5" w:rsidTr="007C6FF1">
        <w:tc>
          <w:tcPr>
            <w:tcW w:w="5353" w:type="dxa"/>
          </w:tcPr>
          <w:p w:rsidR="00F6515C" w:rsidRDefault="00F6515C" w:rsidP="00F6515C">
            <w:pPr>
              <w:spacing w:line="360" w:lineRule="auto"/>
              <w:rPr>
                <w:rFonts w:ascii="宋体" w:hAnsi="宋体"/>
                <w:b/>
                <w:szCs w:val="21"/>
              </w:rPr>
            </w:pPr>
            <w:r>
              <w:rPr>
                <w:rFonts w:ascii="宋体" w:hAnsi="宋体" w:hint="eastAsia"/>
                <w:b/>
              </w:rPr>
              <w:t xml:space="preserve">第4章  </w:t>
            </w:r>
            <w:r>
              <w:rPr>
                <w:rFonts w:ascii="宋体" w:hAnsi="宋体"/>
                <w:szCs w:val="21"/>
              </w:rPr>
              <w:t>微生物的</w:t>
            </w:r>
            <w:r>
              <w:rPr>
                <w:rFonts w:ascii="宋体" w:hAnsi="宋体" w:hint="eastAsia"/>
                <w:szCs w:val="21"/>
              </w:rPr>
              <w:t>生长</w:t>
            </w:r>
          </w:p>
        </w:tc>
        <w:tc>
          <w:tcPr>
            <w:tcW w:w="3169" w:type="dxa"/>
          </w:tcPr>
          <w:p w:rsidR="00F6515C" w:rsidRDefault="00F6515C" w:rsidP="00F6515C">
            <w:pPr>
              <w:spacing w:line="360" w:lineRule="auto"/>
              <w:rPr>
                <w:rFonts w:ascii="宋体" w:hAnsi="宋体"/>
                <w:b/>
                <w:szCs w:val="21"/>
              </w:rPr>
            </w:pPr>
            <w:r>
              <w:rPr>
                <w:rFonts w:ascii="宋体" w:hAnsi="宋体"/>
                <w:b/>
                <w:szCs w:val="21"/>
              </w:rPr>
              <w:t>2</w:t>
            </w:r>
          </w:p>
        </w:tc>
      </w:tr>
      <w:tr w:rsidR="00F6515C" w:rsidRPr="008A76D5" w:rsidTr="007C6FF1">
        <w:tc>
          <w:tcPr>
            <w:tcW w:w="5353" w:type="dxa"/>
          </w:tcPr>
          <w:p w:rsidR="00F6515C" w:rsidRPr="004B28B8" w:rsidRDefault="00F6515C" w:rsidP="00F6515C">
            <w:pPr>
              <w:spacing w:line="360" w:lineRule="auto"/>
              <w:rPr>
                <w:rFonts w:ascii="宋体" w:hAnsi="宋体"/>
                <w:b/>
                <w:szCs w:val="21"/>
              </w:rPr>
            </w:pPr>
            <w:r w:rsidRPr="004B28B8">
              <w:rPr>
                <w:rFonts w:ascii="宋体" w:hAnsi="宋体" w:hint="eastAsia"/>
                <w:b/>
              </w:rPr>
              <w:t xml:space="preserve">第5章  </w:t>
            </w:r>
            <w:r w:rsidRPr="004B28B8">
              <w:rPr>
                <w:rFonts w:ascii="宋体" w:hAnsi="宋体"/>
                <w:szCs w:val="21"/>
              </w:rPr>
              <w:t>微生物的遗传变异与育种</w:t>
            </w:r>
            <w:r w:rsidRPr="004B28B8">
              <w:rPr>
                <w:rFonts w:ascii="宋体" w:hAnsi="宋体" w:hint="eastAsia"/>
                <w:szCs w:val="21"/>
              </w:rPr>
              <w:t>+课程讨论</w:t>
            </w:r>
          </w:p>
        </w:tc>
        <w:tc>
          <w:tcPr>
            <w:tcW w:w="3169" w:type="dxa"/>
          </w:tcPr>
          <w:p w:rsidR="00F6515C" w:rsidRPr="00621606" w:rsidRDefault="00F6515C" w:rsidP="00F6515C">
            <w:pPr>
              <w:spacing w:line="360" w:lineRule="auto"/>
              <w:rPr>
                <w:rFonts w:ascii="宋体" w:hAnsi="宋体"/>
                <w:b/>
                <w:szCs w:val="21"/>
              </w:rPr>
            </w:pPr>
            <w:r>
              <w:rPr>
                <w:rFonts w:ascii="宋体" w:hAnsi="宋体"/>
                <w:b/>
                <w:szCs w:val="21"/>
              </w:rPr>
              <w:t>10</w:t>
            </w:r>
          </w:p>
        </w:tc>
      </w:tr>
      <w:tr w:rsidR="00F6515C" w:rsidRPr="008A76D5" w:rsidTr="007C6FF1">
        <w:tc>
          <w:tcPr>
            <w:tcW w:w="5353" w:type="dxa"/>
          </w:tcPr>
          <w:p w:rsidR="00F6515C" w:rsidRPr="004B28B8" w:rsidRDefault="00F6515C" w:rsidP="00F6515C">
            <w:pPr>
              <w:spacing w:line="360" w:lineRule="auto"/>
              <w:rPr>
                <w:rFonts w:ascii="宋体" w:hAnsi="宋体"/>
                <w:b/>
                <w:szCs w:val="21"/>
              </w:rPr>
            </w:pPr>
            <w:r w:rsidRPr="004B28B8">
              <w:rPr>
                <w:rFonts w:ascii="宋体" w:hAnsi="宋体" w:hint="eastAsia"/>
                <w:b/>
              </w:rPr>
              <w:t xml:space="preserve">第6章  </w:t>
            </w:r>
            <w:r w:rsidRPr="004B28B8">
              <w:rPr>
                <w:rFonts w:ascii="宋体" w:hAnsi="宋体"/>
                <w:szCs w:val="21"/>
              </w:rPr>
              <w:t>微生物的</w:t>
            </w:r>
            <w:r w:rsidRPr="004B28B8">
              <w:rPr>
                <w:rFonts w:ascii="宋体" w:hAnsi="宋体" w:hint="eastAsia"/>
                <w:szCs w:val="21"/>
              </w:rPr>
              <w:t>生态</w:t>
            </w:r>
          </w:p>
        </w:tc>
        <w:tc>
          <w:tcPr>
            <w:tcW w:w="3169" w:type="dxa"/>
          </w:tcPr>
          <w:p w:rsidR="00F6515C" w:rsidRPr="00621606" w:rsidRDefault="00F6515C" w:rsidP="00F6515C">
            <w:pPr>
              <w:spacing w:line="360" w:lineRule="auto"/>
              <w:rPr>
                <w:rFonts w:ascii="宋体" w:hAnsi="宋体"/>
                <w:b/>
                <w:szCs w:val="21"/>
              </w:rPr>
            </w:pPr>
            <w:r>
              <w:rPr>
                <w:rFonts w:ascii="宋体" w:hAnsi="宋体"/>
                <w:b/>
                <w:szCs w:val="21"/>
              </w:rPr>
              <w:t>2</w:t>
            </w:r>
          </w:p>
        </w:tc>
      </w:tr>
      <w:tr w:rsidR="00F6515C" w:rsidRPr="008A76D5" w:rsidTr="007C6FF1">
        <w:tc>
          <w:tcPr>
            <w:tcW w:w="5353" w:type="dxa"/>
          </w:tcPr>
          <w:p w:rsidR="00F6515C" w:rsidRPr="004B28B8" w:rsidRDefault="00F6515C" w:rsidP="00F6515C">
            <w:pPr>
              <w:spacing w:line="360" w:lineRule="auto"/>
              <w:rPr>
                <w:rFonts w:ascii="宋体" w:hAnsi="宋体"/>
                <w:b/>
                <w:szCs w:val="21"/>
              </w:rPr>
            </w:pPr>
            <w:r w:rsidRPr="004B28B8">
              <w:rPr>
                <w:rFonts w:ascii="宋体" w:hAnsi="宋体" w:hint="eastAsia"/>
                <w:b/>
              </w:rPr>
              <w:t xml:space="preserve">第7章  </w:t>
            </w:r>
            <w:r w:rsidRPr="004B28B8">
              <w:rPr>
                <w:rFonts w:ascii="宋体" w:hAnsi="宋体"/>
                <w:szCs w:val="21"/>
              </w:rPr>
              <w:t>微生物与</w:t>
            </w:r>
            <w:r w:rsidRPr="004B28B8">
              <w:rPr>
                <w:rFonts w:ascii="宋体" w:hAnsi="宋体" w:hint="eastAsia"/>
                <w:szCs w:val="21"/>
              </w:rPr>
              <w:t>食品制造</w:t>
            </w:r>
          </w:p>
        </w:tc>
        <w:tc>
          <w:tcPr>
            <w:tcW w:w="3169" w:type="dxa"/>
          </w:tcPr>
          <w:p w:rsidR="00F6515C" w:rsidRPr="00621606" w:rsidRDefault="00F6515C" w:rsidP="00F6515C">
            <w:pPr>
              <w:spacing w:line="360" w:lineRule="auto"/>
              <w:rPr>
                <w:rFonts w:ascii="宋体" w:hAnsi="宋体"/>
                <w:b/>
                <w:szCs w:val="21"/>
              </w:rPr>
            </w:pPr>
            <w:r w:rsidRPr="00621606">
              <w:rPr>
                <w:rFonts w:ascii="宋体" w:hAnsi="宋体"/>
                <w:b/>
                <w:szCs w:val="21"/>
              </w:rPr>
              <w:t>1</w:t>
            </w:r>
            <w:r>
              <w:rPr>
                <w:rFonts w:ascii="宋体" w:hAnsi="宋体"/>
                <w:b/>
                <w:szCs w:val="21"/>
              </w:rPr>
              <w:t>2</w:t>
            </w:r>
          </w:p>
        </w:tc>
      </w:tr>
      <w:tr w:rsidR="00F6515C" w:rsidRPr="008A76D5" w:rsidTr="007C6FF1">
        <w:tc>
          <w:tcPr>
            <w:tcW w:w="5353" w:type="dxa"/>
          </w:tcPr>
          <w:p w:rsidR="00F6515C" w:rsidRPr="004B28B8" w:rsidRDefault="00F6515C" w:rsidP="00F6515C">
            <w:pPr>
              <w:spacing w:line="360" w:lineRule="auto"/>
              <w:rPr>
                <w:rFonts w:ascii="宋体" w:hAnsi="宋体"/>
                <w:b/>
              </w:rPr>
            </w:pPr>
            <w:r w:rsidRPr="004B28B8">
              <w:rPr>
                <w:rFonts w:ascii="宋体" w:hAnsi="宋体" w:hint="eastAsia"/>
                <w:b/>
              </w:rPr>
              <w:t xml:space="preserve">第8章 </w:t>
            </w:r>
            <w:r w:rsidRPr="004B28B8">
              <w:rPr>
                <w:rFonts w:ascii="宋体" w:hAnsi="宋体"/>
                <w:b/>
              </w:rPr>
              <w:t xml:space="preserve"> </w:t>
            </w:r>
            <w:r w:rsidRPr="004B28B8">
              <w:rPr>
                <w:rFonts w:ascii="宋体" w:hAnsi="宋体" w:hint="eastAsia"/>
                <w:szCs w:val="21"/>
              </w:rPr>
              <w:t>食品的微生物污染</w:t>
            </w:r>
          </w:p>
        </w:tc>
        <w:tc>
          <w:tcPr>
            <w:tcW w:w="3169" w:type="dxa"/>
          </w:tcPr>
          <w:p w:rsidR="00F6515C" w:rsidRDefault="00F6515C" w:rsidP="00F6515C">
            <w:pPr>
              <w:spacing w:line="360" w:lineRule="auto"/>
              <w:rPr>
                <w:rFonts w:ascii="宋体" w:hAnsi="宋体"/>
                <w:b/>
                <w:szCs w:val="21"/>
              </w:rPr>
            </w:pPr>
            <w:r>
              <w:rPr>
                <w:rFonts w:ascii="宋体" w:hAnsi="宋体"/>
                <w:b/>
                <w:szCs w:val="21"/>
              </w:rPr>
              <w:t>6</w:t>
            </w:r>
          </w:p>
        </w:tc>
      </w:tr>
      <w:tr w:rsidR="00F6515C" w:rsidRPr="008A76D5" w:rsidTr="007C6FF1">
        <w:tc>
          <w:tcPr>
            <w:tcW w:w="5353" w:type="dxa"/>
          </w:tcPr>
          <w:p w:rsidR="00F6515C" w:rsidRPr="004B28B8" w:rsidRDefault="00F6515C" w:rsidP="00F6515C">
            <w:pPr>
              <w:spacing w:line="360" w:lineRule="auto"/>
              <w:rPr>
                <w:rFonts w:ascii="宋体" w:hAnsi="宋体"/>
                <w:b/>
              </w:rPr>
            </w:pPr>
            <w:r w:rsidRPr="004B28B8">
              <w:rPr>
                <w:rFonts w:ascii="宋体" w:hAnsi="宋体" w:hint="eastAsia"/>
                <w:b/>
              </w:rPr>
              <w:t xml:space="preserve">第9章 </w:t>
            </w:r>
            <w:r w:rsidRPr="004B28B8">
              <w:rPr>
                <w:rFonts w:ascii="宋体" w:hAnsi="宋体"/>
                <w:b/>
              </w:rPr>
              <w:t xml:space="preserve"> </w:t>
            </w:r>
            <w:r w:rsidRPr="004B28B8">
              <w:rPr>
                <w:rFonts w:ascii="宋体" w:hAnsi="宋体"/>
                <w:szCs w:val="21"/>
              </w:rPr>
              <w:t>食品腐败变质及其控制</w:t>
            </w:r>
          </w:p>
        </w:tc>
        <w:tc>
          <w:tcPr>
            <w:tcW w:w="3169" w:type="dxa"/>
          </w:tcPr>
          <w:p w:rsidR="00F6515C" w:rsidRDefault="00F6515C" w:rsidP="00F6515C">
            <w:pPr>
              <w:spacing w:line="360" w:lineRule="auto"/>
              <w:rPr>
                <w:rFonts w:ascii="宋体" w:hAnsi="宋体"/>
                <w:b/>
                <w:szCs w:val="21"/>
              </w:rPr>
            </w:pPr>
            <w:r>
              <w:rPr>
                <w:rFonts w:ascii="宋体" w:hAnsi="宋体"/>
                <w:b/>
                <w:szCs w:val="21"/>
              </w:rPr>
              <w:t>4</w:t>
            </w:r>
          </w:p>
        </w:tc>
      </w:tr>
      <w:tr w:rsidR="00F6515C" w:rsidRPr="008A76D5" w:rsidTr="007C6FF1">
        <w:tc>
          <w:tcPr>
            <w:tcW w:w="5353" w:type="dxa"/>
          </w:tcPr>
          <w:p w:rsidR="00F6515C" w:rsidRPr="004B28B8" w:rsidRDefault="00F6515C" w:rsidP="00F6515C">
            <w:pPr>
              <w:spacing w:line="360" w:lineRule="auto"/>
              <w:rPr>
                <w:rFonts w:ascii="宋体" w:hAnsi="宋体"/>
                <w:b/>
              </w:rPr>
            </w:pPr>
            <w:r w:rsidRPr="004B28B8">
              <w:rPr>
                <w:rFonts w:ascii="宋体" w:hAnsi="宋体" w:hint="eastAsia"/>
                <w:b/>
              </w:rPr>
              <w:t>第</w:t>
            </w:r>
            <w:r w:rsidRPr="004B28B8">
              <w:rPr>
                <w:rFonts w:ascii="宋体" w:hAnsi="宋体"/>
                <w:b/>
              </w:rPr>
              <w:t>10</w:t>
            </w:r>
            <w:r w:rsidRPr="004B28B8">
              <w:rPr>
                <w:rFonts w:ascii="宋体" w:hAnsi="宋体" w:hint="eastAsia"/>
                <w:b/>
              </w:rPr>
              <w:t xml:space="preserve">章 </w:t>
            </w:r>
            <w:r w:rsidRPr="004B28B8">
              <w:rPr>
                <w:rFonts w:ascii="宋体" w:hAnsi="宋体"/>
                <w:b/>
              </w:rPr>
              <w:t xml:space="preserve"> </w:t>
            </w:r>
            <w:r w:rsidRPr="004B28B8">
              <w:rPr>
                <w:rFonts w:ascii="宋体" w:hAnsi="宋体" w:hint="eastAsia"/>
                <w:szCs w:val="21"/>
              </w:rPr>
              <w:t>微生物与食品安全+课程</w:t>
            </w:r>
            <w:r w:rsidRPr="004B28B8">
              <w:rPr>
                <w:rFonts w:hint="eastAsia"/>
              </w:rPr>
              <w:t>总结讨论</w:t>
            </w:r>
          </w:p>
        </w:tc>
        <w:tc>
          <w:tcPr>
            <w:tcW w:w="3169" w:type="dxa"/>
          </w:tcPr>
          <w:p w:rsidR="00F6515C" w:rsidRDefault="00F6515C" w:rsidP="00F6515C">
            <w:pPr>
              <w:spacing w:line="360" w:lineRule="auto"/>
              <w:rPr>
                <w:rFonts w:ascii="宋体" w:hAnsi="宋体"/>
                <w:b/>
                <w:szCs w:val="21"/>
              </w:rPr>
            </w:pPr>
            <w:r>
              <w:rPr>
                <w:rFonts w:ascii="宋体" w:hAnsi="宋体"/>
                <w:b/>
                <w:szCs w:val="21"/>
              </w:rPr>
              <w:t>8</w:t>
            </w:r>
          </w:p>
        </w:tc>
      </w:tr>
    </w:tbl>
    <w:p w:rsidR="00951D5F" w:rsidRDefault="00951D5F" w:rsidP="005E0BA0">
      <w:pPr>
        <w:spacing w:line="360" w:lineRule="auto"/>
        <w:rPr>
          <w:rFonts w:ascii="宋体"/>
          <w:b/>
          <w:sz w:val="24"/>
        </w:rPr>
      </w:pPr>
    </w:p>
    <w:p w:rsidR="00951D5F" w:rsidRPr="00777E43" w:rsidRDefault="00951D5F" w:rsidP="005E0BA0">
      <w:pPr>
        <w:spacing w:line="360" w:lineRule="auto"/>
        <w:rPr>
          <w:rFonts w:ascii="宋体"/>
          <w:b/>
          <w:sz w:val="24"/>
        </w:rPr>
      </w:pPr>
      <w:r>
        <w:rPr>
          <w:rFonts w:ascii="宋体" w:hAnsi="宋体" w:hint="eastAsia"/>
          <w:b/>
          <w:sz w:val="24"/>
        </w:rPr>
        <w:t>七、课内实验内容、要求及学时</w:t>
      </w:r>
    </w:p>
    <w:p w:rsidR="00F6515C" w:rsidRDefault="00951D5F" w:rsidP="00F6515C">
      <w:pPr>
        <w:spacing w:line="360" w:lineRule="auto"/>
        <w:ind w:firstLineChars="200" w:firstLine="420"/>
        <w:rPr>
          <w:rFonts w:ascii="宋体" w:hAnsi="宋体"/>
          <w:szCs w:val="21"/>
        </w:rPr>
      </w:pPr>
      <w:r>
        <w:rPr>
          <w:rFonts w:ascii="宋体" w:hAnsi="宋体"/>
          <w:szCs w:val="21"/>
        </w:rPr>
        <w:t xml:space="preserve">    </w:t>
      </w:r>
      <w:r w:rsidR="00F6515C">
        <w:rPr>
          <w:rFonts w:ascii="宋体" w:hAnsi="宋体" w:hint="eastAsia"/>
          <w:szCs w:val="21"/>
        </w:rPr>
        <w:t>没有课内实验。</w:t>
      </w:r>
    </w:p>
    <w:p w:rsidR="00951D5F" w:rsidRPr="00F6515C" w:rsidRDefault="00951D5F" w:rsidP="00F6515C">
      <w:pPr>
        <w:spacing w:line="360" w:lineRule="auto"/>
        <w:rPr>
          <w:rFonts w:ascii="宋体"/>
          <w:b/>
          <w:szCs w:val="21"/>
        </w:rPr>
      </w:pPr>
    </w:p>
    <w:p w:rsidR="00951D5F" w:rsidRDefault="00951D5F" w:rsidP="005E0BA0">
      <w:pPr>
        <w:spacing w:line="360" w:lineRule="auto"/>
        <w:rPr>
          <w:rFonts w:ascii="宋体"/>
          <w:b/>
          <w:szCs w:val="21"/>
        </w:rPr>
      </w:pPr>
      <w:r>
        <w:rPr>
          <w:rFonts w:ascii="宋体" w:hAnsi="宋体" w:hint="eastAsia"/>
          <w:b/>
          <w:sz w:val="24"/>
        </w:rPr>
        <w:t>八、</w:t>
      </w:r>
      <w:r w:rsidRPr="00690603">
        <w:rPr>
          <w:rFonts w:ascii="宋体" w:hAnsi="宋体" w:hint="eastAsia"/>
          <w:b/>
          <w:sz w:val="24"/>
        </w:rPr>
        <w:t>教学方法与手段</w:t>
      </w:r>
    </w:p>
    <w:p w:rsidR="00F6515C" w:rsidRDefault="00F6515C" w:rsidP="00F6515C">
      <w:pPr>
        <w:spacing w:line="360" w:lineRule="auto"/>
        <w:ind w:firstLineChars="200" w:firstLine="420"/>
        <w:rPr>
          <w:rFonts w:ascii="宋体" w:hAnsi="宋体"/>
          <w:szCs w:val="21"/>
        </w:rPr>
      </w:pPr>
      <w:r>
        <w:rPr>
          <w:rFonts w:ascii="宋体" w:hAnsi="宋体" w:hint="eastAsia"/>
          <w:szCs w:val="21"/>
        </w:rPr>
        <w:t>课堂理论教学以多媒体课件为主，黑板板书为辅。在教学过程中注重能力的培养，以实</w:t>
      </w:r>
      <w:r>
        <w:rPr>
          <w:rFonts w:ascii="宋体" w:hAnsi="宋体" w:hint="eastAsia"/>
          <w:szCs w:val="21"/>
        </w:rPr>
        <w:lastRenderedPageBreak/>
        <w:t>际应用为例，提高理论教学实用性，提高学生分析和解决实际问题的能力。</w:t>
      </w:r>
    </w:p>
    <w:p w:rsidR="00951D5F" w:rsidRPr="00F6515C" w:rsidRDefault="00951D5F" w:rsidP="005E0BA0">
      <w:pPr>
        <w:spacing w:line="360" w:lineRule="auto"/>
        <w:rPr>
          <w:rFonts w:ascii="宋体"/>
          <w:b/>
          <w:sz w:val="24"/>
        </w:rPr>
      </w:pPr>
    </w:p>
    <w:p w:rsidR="00951D5F" w:rsidRDefault="00951D5F" w:rsidP="005E0BA0">
      <w:pPr>
        <w:spacing w:line="360" w:lineRule="auto"/>
        <w:rPr>
          <w:rFonts w:ascii="宋体"/>
          <w:szCs w:val="21"/>
        </w:rPr>
      </w:pPr>
      <w:r>
        <w:rPr>
          <w:rFonts w:ascii="宋体" w:hAnsi="宋体" w:hint="eastAsia"/>
          <w:b/>
          <w:sz w:val="24"/>
        </w:rPr>
        <w:t>九、考核方式及成绩评定</w:t>
      </w:r>
    </w:p>
    <w:p w:rsidR="00F6515C" w:rsidRDefault="00951D5F" w:rsidP="00F6515C">
      <w:pPr>
        <w:spacing w:line="360" w:lineRule="auto"/>
        <w:rPr>
          <w:rFonts w:ascii="宋体" w:hAnsi="宋体"/>
          <w:szCs w:val="21"/>
        </w:rPr>
      </w:pPr>
      <w:r>
        <w:rPr>
          <w:rFonts w:ascii="宋体" w:hAnsi="宋体"/>
          <w:szCs w:val="21"/>
        </w:rPr>
        <w:t xml:space="preserve">    </w:t>
      </w:r>
      <w:r w:rsidR="00F6515C">
        <w:rPr>
          <w:rFonts w:ascii="宋体" w:hAnsi="宋体" w:hint="eastAsia"/>
          <w:b/>
          <w:szCs w:val="21"/>
        </w:rPr>
        <w:t>考核方式</w:t>
      </w:r>
      <w:r w:rsidR="00F6515C">
        <w:rPr>
          <w:rFonts w:ascii="宋体" w:hAnsi="宋体" w:hint="eastAsia"/>
          <w:szCs w:val="21"/>
        </w:rPr>
        <w:t>：期末考试闭卷，平时作业、出勤、课堂情况。</w:t>
      </w:r>
    </w:p>
    <w:p w:rsidR="00F6515C" w:rsidRDefault="00F6515C" w:rsidP="00F6515C">
      <w:pPr>
        <w:spacing w:line="360" w:lineRule="auto"/>
        <w:ind w:left="1680" w:hangingChars="800" w:hanging="1680"/>
        <w:rPr>
          <w:rFonts w:ascii="宋体" w:hAnsi="宋体"/>
          <w:szCs w:val="21"/>
        </w:rPr>
      </w:pPr>
      <w:r>
        <w:rPr>
          <w:rFonts w:ascii="宋体" w:hAnsi="宋体" w:hint="eastAsia"/>
          <w:szCs w:val="21"/>
        </w:rPr>
        <w:t xml:space="preserve">    </w:t>
      </w:r>
      <w:r>
        <w:rPr>
          <w:rFonts w:ascii="宋体" w:hAnsi="宋体" w:hint="eastAsia"/>
          <w:b/>
          <w:szCs w:val="21"/>
        </w:rPr>
        <w:t>成绩评定标准</w:t>
      </w:r>
      <w:r>
        <w:rPr>
          <w:rFonts w:ascii="宋体" w:hAnsi="宋体" w:hint="eastAsia"/>
          <w:szCs w:val="21"/>
        </w:rPr>
        <w:t>：总成绩（百分制）＝平时成绩×30％＋期末考试成绩×70％。</w:t>
      </w:r>
    </w:p>
    <w:p w:rsidR="00951D5F" w:rsidRDefault="00951D5F" w:rsidP="00F6515C">
      <w:pPr>
        <w:spacing w:line="360" w:lineRule="auto"/>
        <w:rPr>
          <w:rFonts w:ascii="宋体"/>
          <w:szCs w:val="21"/>
        </w:rPr>
      </w:pPr>
      <w:r>
        <w:rPr>
          <w:rFonts w:ascii="宋体" w:hAnsi="宋体"/>
          <w:szCs w:val="21"/>
        </w:rPr>
        <w:t xml:space="preserve"> </w:t>
      </w:r>
    </w:p>
    <w:p w:rsidR="00951D5F" w:rsidRDefault="00951D5F" w:rsidP="005E0BA0">
      <w:pPr>
        <w:spacing w:line="360" w:lineRule="auto"/>
        <w:rPr>
          <w:rFonts w:ascii="宋体"/>
          <w:szCs w:val="21"/>
        </w:rPr>
      </w:pPr>
      <w:r>
        <w:rPr>
          <w:rFonts w:ascii="宋体" w:hAnsi="宋体" w:hint="eastAsia"/>
          <w:b/>
          <w:sz w:val="24"/>
        </w:rPr>
        <w:t>十、教材及主要参考书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72"/>
      </w:tblGrid>
      <w:tr w:rsidR="00951D5F" w:rsidRPr="008A76D5" w:rsidTr="007C6FF1">
        <w:tc>
          <w:tcPr>
            <w:tcW w:w="8272" w:type="dxa"/>
          </w:tcPr>
          <w:p w:rsidR="00951D5F" w:rsidRPr="008A76D5" w:rsidRDefault="00951D5F" w:rsidP="007C6FF1">
            <w:pPr>
              <w:spacing w:line="360" w:lineRule="auto"/>
              <w:rPr>
                <w:rFonts w:ascii="宋体"/>
                <w:szCs w:val="21"/>
              </w:rPr>
            </w:pPr>
            <w:r w:rsidRPr="008A76D5">
              <w:rPr>
                <w:rFonts w:ascii="宋体" w:hAnsi="宋体" w:hint="eastAsia"/>
                <w:b/>
                <w:szCs w:val="21"/>
              </w:rPr>
              <w:t>指定教材：</w:t>
            </w:r>
          </w:p>
        </w:tc>
      </w:tr>
      <w:tr w:rsidR="00951D5F" w:rsidRPr="008A76D5" w:rsidTr="007C6FF1">
        <w:tc>
          <w:tcPr>
            <w:tcW w:w="8272" w:type="dxa"/>
          </w:tcPr>
          <w:p w:rsidR="00951D5F" w:rsidRPr="008A76D5" w:rsidRDefault="00F6515C" w:rsidP="007C6FF1">
            <w:pPr>
              <w:spacing w:line="360" w:lineRule="auto"/>
              <w:rPr>
                <w:rFonts w:ascii="宋体"/>
                <w:szCs w:val="21"/>
              </w:rPr>
            </w:pPr>
            <w:r>
              <w:rPr>
                <w:rFonts w:ascii="宋体" w:hAnsi="宋体" w:hint="eastAsia"/>
                <w:szCs w:val="21"/>
              </w:rPr>
              <w:t>[1]、</w:t>
            </w:r>
            <w:r>
              <w:rPr>
                <w:rFonts w:hAnsi="宋体" w:hint="eastAsia"/>
                <w:szCs w:val="21"/>
              </w:rPr>
              <w:t>何国庆主编，</w:t>
            </w:r>
            <w:r>
              <w:rPr>
                <w:rFonts w:hAnsi="宋体"/>
                <w:szCs w:val="21"/>
              </w:rPr>
              <w:t>《</w:t>
            </w:r>
            <w:r>
              <w:rPr>
                <w:rFonts w:hAnsi="宋体" w:hint="eastAsia"/>
                <w:szCs w:val="21"/>
              </w:rPr>
              <w:t>食品微生物学</w:t>
            </w:r>
            <w:r>
              <w:rPr>
                <w:rFonts w:hAnsi="宋体"/>
                <w:szCs w:val="21"/>
              </w:rPr>
              <w:t>》</w:t>
            </w:r>
            <w:r>
              <w:rPr>
                <w:szCs w:val="21"/>
              </w:rPr>
              <w:t xml:space="preserve"> </w:t>
            </w:r>
            <w:r>
              <w:rPr>
                <w:rFonts w:hint="eastAsia"/>
                <w:szCs w:val="21"/>
              </w:rPr>
              <w:t>中国农业大学出版社</w:t>
            </w:r>
            <w:r>
              <w:rPr>
                <w:szCs w:val="21"/>
              </w:rPr>
              <w:t xml:space="preserve"> </w:t>
            </w:r>
            <w:r>
              <w:rPr>
                <w:rFonts w:hAnsi="宋体"/>
                <w:szCs w:val="21"/>
              </w:rPr>
              <w:t>第</w:t>
            </w:r>
            <w:r>
              <w:rPr>
                <w:rFonts w:hAnsi="宋体" w:hint="eastAsia"/>
                <w:szCs w:val="21"/>
              </w:rPr>
              <w:t>四</w:t>
            </w:r>
            <w:r>
              <w:rPr>
                <w:rFonts w:hAnsi="宋体"/>
                <w:szCs w:val="21"/>
              </w:rPr>
              <w:t>版</w:t>
            </w:r>
            <w:r>
              <w:rPr>
                <w:szCs w:val="21"/>
              </w:rPr>
              <w:t>2021</w:t>
            </w:r>
            <w:r>
              <w:rPr>
                <w:rFonts w:hAnsi="宋体"/>
                <w:szCs w:val="21"/>
              </w:rPr>
              <w:t>年</w:t>
            </w:r>
          </w:p>
        </w:tc>
      </w:tr>
      <w:tr w:rsidR="00951D5F" w:rsidRPr="008A76D5" w:rsidTr="007C6FF1">
        <w:tc>
          <w:tcPr>
            <w:tcW w:w="8272" w:type="dxa"/>
          </w:tcPr>
          <w:p w:rsidR="00951D5F" w:rsidRPr="008A76D5" w:rsidRDefault="00951D5F" w:rsidP="007C6FF1">
            <w:pPr>
              <w:spacing w:line="360" w:lineRule="auto"/>
              <w:rPr>
                <w:rFonts w:ascii="宋体"/>
                <w:szCs w:val="21"/>
              </w:rPr>
            </w:pPr>
            <w:r w:rsidRPr="008A76D5">
              <w:rPr>
                <w:rFonts w:ascii="宋体" w:hAnsi="宋体" w:hint="eastAsia"/>
                <w:b/>
                <w:szCs w:val="21"/>
              </w:rPr>
              <w:t>参考书目：</w:t>
            </w:r>
          </w:p>
        </w:tc>
      </w:tr>
      <w:tr w:rsidR="00F6515C" w:rsidRPr="008A76D5" w:rsidTr="007C6FF1">
        <w:tc>
          <w:tcPr>
            <w:tcW w:w="8272" w:type="dxa"/>
          </w:tcPr>
          <w:p w:rsidR="00F6515C" w:rsidRDefault="00F6515C" w:rsidP="00F6515C">
            <w:pPr>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hint="eastAsia"/>
                <w:szCs w:val="21"/>
              </w:rPr>
              <w:t>江汉湖主编，食品微生物学</w:t>
            </w:r>
            <w:r>
              <w:rPr>
                <w:rFonts w:hint="eastAsia"/>
                <w:szCs w:val="21"/>
              </w:rPr>
              <w:t xml:space="preserve"> </w:t>
            </w:r>
            <w:r>
              <w:rPr>
                <w:rFonts w:hint="eastAsia"/>
                <w:szCs w:val="21"/>
              </w:rPr>
              <w:t>中国农业出版社</w:t>
            </w:r>
            <w:r>
              <w:rPr>
                <w:rFonts w:hint="eastAsia"/>
                <w:szCs w:val="21"/>
              </w:rPr>
              <w:t xml:space="preserve"> </w:t>
            </w:r>
            <w:r>
              <w:rPr>
                <w:rFonts w:hint="eastAsia"/>
                <w:szCs w:val="21"/>
              </w:rPr>
              <w:t>第三版</w:t>
            </w:r>
            <w:r>
              <w:rPr>
                <w:szCs w:val="21"/>
              </w:rPr>
              <w:t>2010</w:t>
            </w:r>
            <w:r>
              <w:rPr>
                <w:szCs w:val="21"/>
              </w:rPr>
              <w:t>年</w:t>
            </w:r>
          </w:p>
        </w:tc>
      </w:tr>
      <w:tr w:rsidR="00F6515C" w:rsidRPr="008A76D5" w:rsidTr="007C6FF1">
        <w:tc>
          <w:tcPr>
            <w:tcW w:w="8272" w:type="dxa"/>
          </w:tcPr>
          <w:p w:rsidR="00F6515C" w:rsidRDefault="00F6515C" w:rsidP="00F6515C">
            <w:pPr>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Pr>
                <w:rFonts w:hint="eastAsia"/>
                <w:szCs w:val="21"/>
              </w:rPr>
              <w:t>沈萍主编，微生物学</w:t>
            </w:r>
            <w:r>
              <w:rPr>
                <w:rFonts w:hint="eastAsia"/>
                <w:szCs w:val="21"/>
              </w:rPr>
              <w:t xml:space="preserve"> </w:t>
            </w:r>
            <w:r>
              <w:rPr>
                <w:rFonts w:hint="eastAsia"/>
                <w:szCs w:val="21"/>
              </w:rPr>
              <w:t>高等教育出版社，第八版</w:t>
            </w:r>
            <w:r>
              <w:rPr>
                <w:szCs w:val="21"/>
              </w:rPr>
              <w:t>2016</w:t>
            </w:r>
            <w:r>
              <w:rPr>
                <w:szCs w:val="21"/>
              </w:rPr>
              <w:t>年</w:t>
            </w:r>
          </w:p>
        </w:tc>
      </w:tr>
      <w:tr w:rsidR="00F6515C" w:rsidRPr="008A76D5" w:rsidTr="007C6FF1">
        <w:tc>
          <w:tcPr>
            <w:tcW w:w="8272" w:type="dxa"/>
          </w:tcPr>
          <w:p w:rsidR="00F6515C" w:rsidRDefault="00F6515C" w:rsidP="00F6515C">
            <w:pPr>
              <w:spacing w:line="360" w:lineRule="auto"/>
              <w:rPr>
                <w:rFonts w:ascii="宋体" w:hAnsi="宋体"/>
                <w:szCs w:val="21"/>
              </w:rPr>
            </w:pPr>
            <w:r>
              <w:rPr>
                <w:rFonts w:ascii="宋体" w:hAnsi="宋体" w:hint="eastAsia"/>
              </w:rPr>
              <w:t>[</w:t>
            </w:r>
            <w:r>
              <w:rPr>
                <w:rFonts w:ascii="宋体" w:hAnsi="宋体"/>
              </w:rPr>
              <w:t>3</w:t>
            </w:r>
            <w:r>
              <w:rPr>
                <w:rFonts w:ascii="宋体" w:hAnsi="宋体" w:hint="eastAsia"/>
              </w:rPr>
              <w:t>]、</w:t>
            </w:r>
            <w:r>
              <w:rPr>
                <w:szCs w:val="21"/>
              </w:rPr>
              <w:t xml:space="preserve">James M. Jay, Martin J. </w:t>
            </w:r>
            <w:proofErr w:type="spellStart"/>
            <w:r>
              <w:rPr>
                <w:szCs w:val="21"/>
              </w:rPr>
              <w:t>Loessner</w:t>
            </w:r>
            <w:proofErr w:type="spellEnd"/>
            <w:r>
              <w:rPr>
                <w:szCs w:val="21"/>
              </w:rPr>
              <w:t>, David A. Golden</w:t>
            </w:r>
            <w:r>
              <w:rPr>
                <w:rFonts w:hint="eastAsia"/>
                <w:szCs w:val="21"/>
              </w:rPr>
              <w:t>，</w:t>
            </w:r>
            <w:r>
              <w:rPr>
                <w:szCs w:val="21"/>
              </w:rPr>
              <w:t>Modern Food Microbiology</w:t>
            </w:r>
            <w:r>
              <w:rPr>
                <w:rFonts w:hint="eastAsia"/>
                <w:szCs w:val="21"/>
              </w:rPr>
              <w:t>（</w:t>
            </w:r>
            <w:r>
              <w:rPr>
                <w:szCs w:val="21"/>
              </w:rPr>
              <w:t>Seventh Edition</w:t>
            </w:r>
            <w:r>
              <w:rPr>
                <w:rFonts w:hint="eastAsia"/>
                <w:szCs w:val="21"/>
              </w:rPr>
              <w:t>）</w:t>
            </w:r>
            <w:r>
              <w:rPr>
                <w:szCs w:val="21"/>
              </w:rPr>
              <w:t>New York</w:t>
            </w:r>
            <w:r>
              <w:rPr>
                <w:rFonts w:hint="eastAsia"/>
                <w:szCs w:val="21"/>
              </w:rPr>
              <w:t>：</w:t>
            </w:r>
            <w:r>
              <w:rPr>
                <w:szCs w:val="21"/>
              </w:rPr>
              <w:t>springer science</w:t>
            </w:r>
            <w:r>
              <w:rPr>
                <w:rFonts w:hint="eastAsia"/>
                <w:szCs w:val="21"/>
              </w:rPr>
              <w:t xml:space="preserve"> </w:t>
            </w:r>
            <w:r>
              <w:rPr>
                <w:szCs w:val="21"/>
              </w:rPr>
              <w:t>business Media,</w:t>
            </w:r>
            <w:r>
              <w:rPr>
                <w:rFonts w:hint="eastAsia"/>
                <w:szCs w:val="21"/>
              </w:rPr>
              <w:t xml:space="preserve"> </w:t>
            </w:r>
            <w:r>
              <w:rPr>
                <w:szCs w:val="21"/>
              </w:rPr>
              <w:t>Inc</w:t>
            </w:r>
            <w:r>
              <w:rPr>
                <w:rFonts w:hint="eastAsia"/>
                <w:szCs w:val="21"/>
              </w:rPr>
              <w:t>，</w:t>
            </w:r>
            <w:r>
              <w:rPr>
                <w:szCs w:val="21"/>
              </w:rPr>
              <w:t>2005</w:t>
            </w:r>
          </w:p>
        </w:tc>
      </w:tr>
    </w:tbl>
    <w:p w:rsidR="00951D5F" w:rsidRPr="00A552DD" w:rsidRDefault="0075635A" w:rsidP="0075635A">
      <w:pPr>
        <w:spacing w:line="360" w:lineRule="auto"/>
        <w:rPr>
          <w:rFonts w:ascii="宋体"/>
          <w:szCs w:val="21"/>
        </w:rPr>
      </w:pPr>
      <w:bookmarkStart w:id="1" w:name="_GoBack"/>
      <w:bookmarkEnd w:id="1"/>
      <w:r w:rsidRPr="00A552DD">
        <w:rPr>
          <w:rFonts w:ascii="宋体"/>
          <w:szCs w:val="21"/>
        </w:rPr>
        <w:t xml:space="preserve"> </w:t>
      </w:r>
    </w:p>
    <w:p w:rsidR="00951D5F" w:rsidRPr="00892958" w:rsidRDefault="00951D5F" w:rsidP="00F6387E">
      <w:pPr>
        <w:spacing w:line="360" w:lineRule="auto"/>
        <w:rPr>
          <w:rFonts w:ascii="宋体"/>
          <w:szCs w:val="21"/>
        </w:rPr>
      </w:pPr>
    </w:p>
    <w:sectPr w:rsidR="00951D5F" w:rsidRPr="00892958" w:rsidSect="00E1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10F8" w:rsidRDefault="008510F8" w:rsidP="00625262">
      <w:r>
        <w:separator/>
      </w:r>
    </w:p>
  </w:endnote>
  <w:endnote w:type="continuationSeparator" w:id="0">
    <w:p w:rsidR="008510F8" w:rsidRDefault="008510F8" w:rsidP="0062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10F8" w:rsidRDefault="008510F8" w:rsidP="00625262">
      <w:r>
        <w:separator/>
      </w:r>
    </w:p>
  </w:footnote>
  <w:footnote w:type="continuationSeparator" w:id="0">
    <w:p w:rsidR="008510F8" w:rsidRDefault="008510F8" w:rsidP="0062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BA0"/>
    <w:rsid w:val="0007244D"/>
    <w:rsid w:val="000879DC"/>
    <w:rsid w:val="000B5238"/>
    <w:rsid w:val="001019A7"/>
    <w:rsid w:val="002C091F"/>
    <w:rsid w:val="003B31A3"/>
    <w:rsid w:val="00404ABA"/>
    <w:rsid w:val="00445E73"/>
    <w:rsid w:val="004A4AA7"/>
    <w:rsid w:val="004F3B43"/>
    <w:rsid w:val="00506BC1"/>
    <w:rsid w:val="005475FB"/>
    <w:rsid w:val="00584EE2"/>
    <w:rsid w:val="005E0BA0"/>
    <w:rsid w:val="005E2659"/>
    <w:rsid w:val="005F2A4E"/>
    <w:rsid w:val="006147F1"/>
    <w:rsid w:val="00625262"/>
    <w:rsid w:val="00663972"/>
    <w:rsid w:val="00690603"/>
    <w:rsid w:val="006F7225"/>
    <w:rsid w:val="00717E51"/>
    <w:rsid w:val="0075635A"/>
    <w:rsid w:val="007564C6"/>
    <w:rsid w:val="00777E43"/>
    <w:rsid w:val="007871E3"/>
    <w:rsid w:val="007A0D15"/>
    <w:rsid w:val="007B41B9"/>
    <w:rsid w:val="007C6FF1"/>
    <w:rsid w:val="00806DDD"/>
    <w:rsid w:val="00831D38"/>
    <w:rsid w:val="008510F8"/>
    <w:rsid w:val="008517E5"/>
    <w:rsid w:val="00866FE7"/>
    <w:rsid w:val="008825FA"/>
    <w:rsid w:val="00892958"/>
    <w:rsid w:val="008A76D5"/>
    <w:rsid w:val="00951D5F"/>
    <w:rsid w:val="00A552DD"/>
    <w:rsid w:val="00B0134C"/>
    <w:rsid w:val="00B64828"/>
    <w:rsid w:val="00B97131"/>
    <w:rsid w:val="00D6267A"/>
    <w:rsid w:val="00DF4A00"/>
    <w:rsid w:val="00E12EBB"/>
    <w:rsid w:val="00E56D8A"/>
    <w:rsid w:val="00F37499"/>
    <w:rsid w:val="00F6387E"/>
    <w:rsid w:val="00F6515C"/>
    <w:rsid w:val="00FD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B1731"/>
  <w15:docId w15:val="{B2B1795C-6C25-4DC1-AE6A-A046E294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A0"/>
    <w:pPr>
      <w:widowControl w:val="0"/>
      <w:jc w:val="both"/>
    </w:pPr>
    <w:rPr>
      <w:rFonts w:ascii="Times New Roman" w:hAnsi="Times New Roman"/>
      <w:kern w:val="2"/>
      <w:sz w:val="21"/>
      <w:szCs w:val="24"/>
    </w:rPr>
  </w:style>
  <w:style w:type="paragraph" w:styleId="2">
    <w:name w:val="heading 2"/>
    <w:basedOn w:val="a"/>
    <w:next w:val="a"/>
    <w:link w:val="20"/>
    <w:uiPriority w:val="99"/>
    <w:qFormat/>
    <w:rsid w:val="005E0BA0"/>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5E0BA0"/>
    <w:rPr>
      <w:rFonts w:ascii="Times New Roman" w:eastAsia="宋体" w:hAnsi="Times New Roman" w:cs="Times New Roman"/>
      <w:b/>
      <w:bCs/>
      <w:sz w:val="32"/>
      <w:szCs w:val="32"/>
    </w:rPr>
  </w:style>
  <w:style w:type="paragraph" w:styleId="a3">
    <w:name w:val="header"/>
    <w:basedOn w:val="a"/>
    <w:link w:val="a4"/>
    <w:uiPriority w:val="99"/>
    <w:unhideWhenUsed/>
    <w:rsid w:val="0062526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25262"/>
    <w:rPr>
      <w:rFonts w:ascii="Times New Roman" w:hAnsi="Times New Roman"/>
      <w:kern w:val="2"/>
      <w:sz w:val="18"/>
      <w:szCs w:val="18"/>
    </w:rPr>
  </w:style>
  <w:style w:type="paragraph" w:styleId="a5">
    <w:name w:val="footer"/>
    <w:basedOn w:val="a"/>
    <w:link w:val="a6"/>
    <w:uiPriority w:val="99"/>
    <w:unhideWhenUsed/>
    <w:rsid w:val="00625262"/>
    <w:pPr>
      <w:tabs>
        <w:tab w:val="center" w:pos="4153"/>
        <w:tab w:val="right" w:pos="8306"/>
      </w:tabs>
      <w:snapToGrid w:val="0"/>
      <w:jc w:val="left"/>
    </w:pPr>
    <w:rPr>
      <w:sz w:val="18"/>
      <w:szCs w:val="18"/>
    </w:rPr>
  </w:style>
  <w:style w:type="character" w:customStyle="1" w:styleId="a6">
    <w:name w:val="页脚 字符"/>
    <w:link w:val="a5"/>
    <w:uiPriority w:val="99"/>
    <w:rsid w:val="0062526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9646">
      <w:marLeft w:val="0"/>
      <w:marRight w:val="0"/>
      <w:marTop w:val="100"/>
      <w:marBottom w:val="100"/>
      <w:divBdr>
        <w:top w:val="none" w:sz="0" w:space="0" w:color="auto"/>
        <w:left w:val="none" w:sz="0" w:space="0" w:color="auto"/>
        <w:bottom w:val="none" w:sz="0" w:space="0" w:color="auto"/>
        <w:right w:val="none" w:sz="0" w:space="0" w:color="auto"/>
      </w:divBdr>
      <w:divsChild>
        <w:div w:id="371269645">
          <w:marLeft w:val="0"/>
          <w:marRight w:val="0"/>
          <w:marTop w:val="0"/>
          <w:marBottom w:val="0"/>
          <w:divBdr>
            <w:top w:val="none" w:sz="0" w:space="0" w:color="auto"/>
            <w:left w:val="none" w:sz="0" w:space="0" w:color="auto"/>
            <w:bottom w:val="none" w:sz="0" w:space="0" w:color="auto"/>
            <w:right w:val="none" w:sz="0" w:space="0" w:color="auto"/>
          </w:divBdr>
          <w:divsChild>
            <w:div w:id="371269635">
              <w:marLeft w:val="0"/>
              <w:marRight w:val="0"/>
              <w:marTop w:val="0"/>
              <w:marBottom w:val="0"/>
              <w:divBdr>
                <w:top w:val="none" w:sz="0" w:space="0" w:color="auto"/>
                <w:left w:val="none" w:sz="0" w:space="0" w:color="auto"/>
                <w:bottom w:val="none" w:sz="0" w:space="0" w:color="auto"/>
                <w:right w:val="none" w:sz="0" w:space="0" w:color="auto"/>
              </w:divBdr>
              <w:divsChild>
                <w:div w:id="371269636">
                  <w:marLeft w:val="0"/>
                  <w:marRight w:val="0"/>
                  <w:marTop w:val="0"/>
                  <w:marBottom w:val="0"/>
                  <w:divBdr>
                    <w:top w:val="none" w:sz="0" w:space="0" w:color="auto"/>
                    <w:left w:val="none" w:sz="0" w:space="0" w:color="auto"/>
                    <w:bottom w:val="none" w:sz="0" w:space="0" w:color="auto"/>
                    <w:right w:val="none" w:sz="0" w:space="0" w:color="auto"/>
                  </w:divBdr>
                  <w:divsChild>
                    <w:div w:id="371269634">
                      <w:marLeft w:val="0"/>
                      <w:marRight w:val="0"/>
                      <w:marTop w:val="150"/>
                      <w:marBottom w:val="0"/>
                      <w:divBdr>
                        <w:top w:val="none" w:sz="0" w:space="0" w:color="auto"/>
                        <w:left w:val="none" w:sz="0" w:space="0" w:color="auto"/>
                        <w:bottom w:val="none" w:sz="0" w:space="0" w:color="auto"/>
                        <w:right w:val="none" w:sz="0" w:space="0" w:color="auto"/>
                      </w:divBdr>
                      <w:divsChild>
                        <w:div w:id="371269641">
                          <w:marLeft w:val="0"/>
                          <w:marRight w:val="0"/>
                          <w:marTop w:val="0"/>
                          <w:marBottom w:val="0"/>
                          <w:divBdr>
                            <w:top w:val="none" w:sz="0" w:space="0" w:color="auto"/>
                            <w:left w:val="none" w:sz="0" w:space="0" w:color="auto"/>
                            <w:bottom w:val="none" w:sz="0" w:space="0" w:color="auto"/>
                            <w:right w:val="none" w:sz="0" w:space="0" w:color="auto"/>
                          </w:divBdr>
                          <w:divsChild>
                            <w:div w:id="371269644">
                              <w:marLeft w:val="0"/>
                              <w:marRight w:val="0"/>
                              <w:marTop w:val="0"/>
                              <w:marBottom w:val="0"/>
                              <w:divBdr>
                                <w:top w:val="none" w:sz="0" w:space="0" w:color="auto"/>
                                <w:left w:val="none" w:sz="0" w:space="0" w:color="auto"/>
                                <w:bottom w:val="none" w:sz="0" w:space="0" w:color="auto"/>
                                <w:right w:val="none" w:sz="0" w:space="0" w:color="auto"/>
                              </w:divBdr>
                              <w:divsChild>
                                <w:div w:id="371269640">
                                  <w:marLeft w:val="0"/>
                                  <w:marRight w:val="0"/>
                                  <w:marTop w:val="0"/>
                                  <w:marBottom w:val="0"/>
                                  <w:divBdr>
                                    <w:top w:val="none" w:sz="0" w:space="0" w:color="auto"/>
                                    <w:left w:val="none" w:sz="0" w:space="0" w:color="auto"/>
                                    <w:bottom w:val="none" w:sz="0" w:space="0" w:color="auto"/>
                                    <w:right w:val="none" w:sz="0" w:space="0" w:color="auto"/>
                                  </w:divBdr>
                                  <w:divsChild>
                                    <w:div w:id="371269650">
                                      <w:marLeft w:val="0"/>
                                      <w:marRight w:val="0"/>
                                      <w:marTop w:val="0"/>
                                      <w:marBottom w:val="0"/>
                                      <w:divBdr>
                                        <w:top w:val="none" w:sz="0" w:space="0" w:color="auto"/>
                                        <w:left w:val="none" w:sz="0" w:space="0" w:color="auto"/>
                                        <w:bottom w:val="none" w:sz="0" w:space="0" w:color="auto"/>
                                        <w:right w:val="none" w:sz="0" w:space="0" w:color="auto"/>
                                      </w:divBdr>
                                      <w:divsChild>
                                        <w:div w:id="371269639">
                                          <w:marLeft w:val="0"/>
                                          <w:marRight w:val="0"/>
                                          <w:marTop w:val="0"/>
                                          <w:marBottom w:val="0"/>
                                          <w:divBdr>
                                            <w:top w:val="none" w:sz="0" w:space="0" w:color="auto"/>
                                            <w:left w:val="none" w:sz="0" w:space="0" w:color="auto"/>
                                            <w:bottom w:val="none" w:sz="0" w:space="0" w:color="auto"/>
                                            <w:right w:val="none" w:sz="0" w:space="0" w:color="auto"/>
                                          </w:divBdr>
                                          <w:divsChild>
                                            <w:div w:id="371269633">
                                              <w:marLeft w:val="0"/>
                                              <w:marRight w:val="0"/>
                                              <w:marTop w:val="0"/>
                                              <w:marBottom w:val="0"/>
                                              <w:divBdr>
                                                <w:top w:val="none" w:sz="0" w:space="0" w:color="auto"/>
                                                <w:left w:val="none" w:sz="0" w:space="0" w:color="auto"/>
                                                <w:bottom w:val="none" w:sz="0" w:space="0" w:color="auto"/>
                                                <w:right w:val="none" w:sz="0" w:space="0" w:color="auto"/>
                                              </w:divBdr>
                                              <w:divsChild>
                                                <w:div w:id="371269649">
                                                  <w:marLeft w:val="0"/>
                                                  <w:marRight w:val="0"/>
                                                  <w:marTop w:val="0"/>
                                                  <w:marBottom w:val="0"/>
                                                  <w:divBdr>
                                                    <w:top w:val="none" w:sz="0" w:space="0" w:color="auto"/>
                                                    <w:left w:val="none" w:sz="0" w:space="0" w:color="auto"/>
                                                    <w:bottom w:val="none" w:sz="0" w:space="0" w:color="auto"/>
                                                    <w:right w:val="none" w:sz="0" w:space="0" w:color="auto"/>
                                                  </w:divBdr>
                                                  <w:divsChild>
                                                    <w:div w:id="371269638">
                                                      <w:marLeft w:val="0"/>
                                                      <w:marRight w:val="0"/>
                                                      <w:marTop w:val="0"/>
                                                      <w:marBottom w:val="0"/>
                                                      <w:divBdr>
                                                        <w:top w:val="none" w:sz="0" w:space="0" w:color="auto"/>
                                                        <w:left w:val="none" w:sz="0" w:space="0" w:color="auto"/>
                                                        <w:bottom w:val="none" w:sz="0" w:space="0" w:color="auto"/>
                                                        <w:right w:val="none" w:sz="0" w:space="0" w:color="auto"/>
                                                      </w:divBdr>
                                                      <w:divsChild>
                                                        <w:div w:id="371269637">
                                                          <w:marLeft w:val="0"/>
                                                          <w:marRight w:val="0"/>
                                                          <w:marTop w:val="0"/>
                                                          <w:marBottom w:val="0"/>
                                                          <w:divBdr>
                                                            <w:top w:val="none" w:sz="0" w:space="0" w:color="auto"/>
                                                            <w:left w:val="none" w:sz="0" w:space="0" w:color="auto"/>
                                                            <w:bottom w:val="none" w:sz="0" w:space="0" w:color="auto"/>
                                                            <w:right w:val="none" w:sz="0" w:space="0" w:color="auto"/>
                                                          </w:divBdr>
                                                          <w:divsChild>
                                                            <w:div w:id="371269648">
                                                              <w:marLeft w:val="0"/>
                                                              <w:marRight w:val="0"/>
                                                              <w:marTop w:val="0"/>
                                                              <w:marBottom w:val="0"/>
                                                              <w:divBdr>
                                                                <w:top w:val="none" w:sz="0" w:space="0" w:color="auto"/>
                                                                <w:left w:val="none" w:sz="0" w:space="0" w:color="auto"/>
                                                                <w:bottom w:val="none" w:sz="0" w:space="0" w:color="auto"/>
                                                                <w:right w:val="none" w:sz="0" w:space="0" w:color="auto"/>
                                                              </w:divBdr>
                                                              <w:divsChild>
                                                                <w:div w:id="371269651">
                                                                  <w:marLeft w:val="0"/>
                                                                  <w:marRight w:val="0"/>
                                                                  <w:marTop w:val="0"/>
                                                                  <w:marBottom w:val="0"/>
                                                                  <w:divBdr>
                                                                    <w:top w:val="none" w:sz="0" w:space="0" w:color="auto"/>
                                                                    <w:left w:val="none" w:sz="0" w:space="0" w:color="auto"/>
                                                                    <w:bottom w:val="none" w:sz="0" w:space="0" w:color="auto"/>
                                                                    <w:right w:val="none" w:sz="0" w:space="0" w:color="auto"/>
                                                                  </w:divBdr>
                                                                  <w:divsChild>
                                                                    <w:div w:id="371269647">
                                                                      <w:marLeft w:val="0"/>
                                                                      <w:marRight w:val="0"/>
                                                                      <w:marTop w:val="0"/>
                                                                      <w:marBottom w:val="0"/>
                                                                      <w:divBdr>
                                                                        <w:top w:val="none" w:sz="0" w:space="0" w:color="auto"/>
                                                                        <w:left w:val="none" w:sz="0" w:space="0" w:color="auto"/>
                                                                        <w:bottom w:val="none" w:sz="0" w:space="0" w:color="auto"/>
                                                                        <w:right w:val="none" w:sz="0" w:space="0" w:color="auto"/>
                                                                      </w:divBdr>
                                                                      <w:divsChild>
                                                                        <w:div w:id="371269642">
                                                                          <w:marLeft w:val="0"/>
                                                                          <w:marRight w:val="0"/>
                                                                          <w:marTop w:val="0"/>
                                                                          <w:marBottom w:val="0"/>
                                                                          <w:divBdr>
                                                                            <w:top w:val="none" w:sz="0" w:space="0" w:color="auto"/>
                                                                            <w:left w:val="none" w:sz="0" w:space="0" w:color="auto"/>
                                                                            <w:bottom w:val="none" w:sz="0" w:space="0" w:color="auto"/>
                                                                            <w:right w:val="none" w:sz="0" w:space="0" w:color="auto"/>
                                                                          </w:divBdr>
                                                                          <w:divsChild>
                                                                            <w:div w:id="371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subject/>
  <dc:creator>Admin</dc:creator>
  <cp:keywords/>
  <dc:description/>
  <cp:lastModifiedBy>admini</cp:lastModifiedBy>
  <cp:revision>18</cp:revision>
  <dcterms:created xsi:type="dcterms:W3CDTF">2016-03-02T18:58:00Z</dcterms:created>
  <dcterms:modified xsi:type="dcterms:W3CDTF">2023-08-14T02:22:00Z</dcterms:modified>
</cp:coreProperties>
</file>